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4BE4" w14:textId="77777777" w:rsidR="009E4BEC" w:rsidRPr="009E4BEC" w:rsidRDefault="009E4BEC" w:rsidP="009E4BEC">
      <w:pPr>
        <w:spacing w:before="120" w:after="240" w:line="480" w:lineRule="auto"/>
        <w:rPr>
          <w:rFonts w:ascii="Times New Roman" w:eastAsia="Times New Roman" w:hAnsi="Times New Roman" w:cs="Times New Roman"/>
          <w:b/>
          <w:bCs/>
          <w:spacing w:val="-10"/>
          <w:kern w:val="28"/>
          <w:sz w:val="22"/>
          <w:szCs w:val="22"/>
          <w:lang w:val="en-GB"/>
          <w14:ligatures w14:val="none"/>
        </w:rPr>
      </w:pPr>
      <w:r w:rsidRPr="009E4BEC">
        <w:rPr>
          <w:rFonts w:ascii="Times New Roman" w:eastAsia="Times New Roman" w:hAnsi="Times New Roman" w:cs="Times New Roman"/>
          <w:b/>
          <w:bCs/>
          <w:spacing w:val="-10"/>
          <w:kern w:val="28"/>
          <w:sz w:val="22"/>
          <w:szCs w:val="22"/>
          <w:lang w:val="en-GB"/>
          <w14:ligatures w14:val="none"/>
        </w:rPr>
        <w:t xml:space="preserve">Social Networks and User Experience Differences Around the World: </w:t>
      </w:r>
      <w:proofErr w:type="spellStart"/>
      <w:r w:rsidRPr="009E4BEC">
        <w:rPr>
          <w:rFonts w:ascii="Times New Roman" w:eastAsia="Times New Roman" w:hAnsi="Times New Roman" w:cs="Times New Roman"/>
          <w:b/>
          <w:bCs/>
          <w:spacing w:val="-10"/>
          <w:kern w:val="28"/>
          <w:sz w:val="22"/>
          <w:szCs w:val="22"/>
          <w:lang w:val="en-GB"/>
          <w14:ligatures w14:val="none"/>
        </w:rPr>
        <w:t>TikTok</w:t>
      </w:r>
      <w:proofErr w:type="spellEnd"/>
      <w:r w:rsidRPr="009E4BEC">
        <w:rPr>
          <w:rFonts w:ascii="Times New Roman" w:eastAsia="Times New Roman" w:hAnsi="Times New Roman" w:cs="Times New Roman"/>
          <w:b/>
          <w:bCs/>
          <w:spacing w:val="-10"/>
          <w:kern w:val="28"/>
          <w:sz w:val="22"/>
          <w:szCs w:val="22"/>
          <w:lang w:val="en-GB"/>
          <w14:ligatures w14:val="none"/>
        </w:rPr>
        <w:t xml:space="preserve"> and </w:t>
      </w:r>
      <w:proofErr w:type="spellStart"/>
      <w:r w:rsidRPr="009E4BEC">
        <w:rPr>
          <w:rFonts w:ascii="Times New Roman" w:eastAsia="Times New Roman" w:hAnsi="Times New Roman" w:cs="Times New Roman"/>
          <w:b/>
          <w:bCs/>
          <w:spacing w:val="-10"/>
          <w:kern w:val="28"/>
          <w:sz w:val="22"/>
          <w:szCs w:val="22"/>
          <w:lang w:val="en-GB"/>
          <w14:ligatures w14:val="none"/>
        </w:rPr>
        <w:t>Douyin</w:t>
      </w:r>
      <w:proofErr w:type="spellEnd"/>
      <w:r w:rsidRPr="009E4BEC">
        <w:rPr>
          <w:rFonts w:ascii="Times New Roman" w:eastAsia="Times New Roman" w:hAnsi="Times New Roman" w:cs="Times New Roman"/>
          <w:b/>
          <w:bCs/>
          <w:spacing w:val="-10"/>
          <w:kern w:val="28"/>
          <w:sz w:val="22"/>
          <w:szCs w:val="22"/>
          <w:lang w:val="en-GB"/>
          <w14:ligatures w14:val="none"/>
        </w:rPr>
        <w:t xml:space="preserve"> Case</w:t>
      </w:r>
    </w:p>
    <w:p w14:paraId="2CE75713" w14:textId="77777777" w:rsidR="009E4BEC" w:rsidRPr="009E4BEC" w:rsidRDefault="009E4BEC" w:rsidP="009E4BEC">
      <w:pPr>
        <w:spacing w:before="100" w:beforeAutospacing="1" w:after="100" w:afterAutospacing="1" w:line="480" w:lineRule="auto"/>
        <w:rPr>
          <w:rFonts w:ascii="Times New Roman" w:eastAsia="Times New Roman" w:hAnsi="Times New Roman" w:cs="Times New Roman"/>
          <w:kern w:val="0"/>
          <w:sz w:val="22"/>
          <w:szCs w:val="22"/>
          <w:lang w:eastAsia="tr-TR"/>
          <w14:ligatures w14:val="none"/>
        </w:rPr>
      </w:pPr>
      <w:r w:rsidRPr="009E4BEC">
        <w:rPr>
          <w:rFonts w:ascii="Times New Roman" w:eastAsia="Times New Roman" w:hAnsi="Times New Roman" w:cs="Times New Roman"/>
          <w:kern w:val="0"/>
          <w:sz w:val="22"/>
          <w:szCs w:val="22"/>
          <w:lang w:eastAsia="tr-TR"/>
          <w14:ligatures w14:val="none"/>
        </w:rPr>
        <w:t xml:space="preserve">Ökkeş Arda </w:t>
      </w:r>
      <w:proofErr w:type="spellStart"/>
      <w:r w:rsidRPr="009E4BEC">
        <w:rPr>
          <w:rFonts w:ascii="Times New Roman" w:eastAsia="Times New Roman" w:hAnsi="Times New Roman" w:cs="Times New Roman"/>
          <w:kern w:val="0"/>
          <w:sz w:val="22"/>
          <w:szCs w:val="22"/>
          <w:lang w:eastAsia="tr-TR"/>
          <w14:ligatures w14:val="none"/>
        </w:rPr>
        <w:t>Dai</w:t>
      </w:r>
      <w:r w:rsidRPr="009E4BEC">
        <w:rPr>
          <w:rFonts w:ascii="Times New Roman" w:eastAsia="Times New Roman" w:hAnsi="Times New Roman" w:cs="Times New Roman"/>
          <w:kern w:val="0"/>
          <w:sz w:val="22"/>
          <w:szCs w:val="22"/>
          <w:vertAlign w:val="superscript"/>
          <w:lang w:eastAsia="tr-TR"/>
          <w14:ligatures w14:val="none"/>
        </w:rPr>
        <w:t>a</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and</w:t>
      </w:r>
      <w:proofErr w:type="spellEnd"/>
      <w:r w:rsidRPr="009E4BEC">
        <w:rPr>
          <w:rFonts w:ascii="Times New Roman" w:eastAsia="Times New Roman" w:hAnsi="Times New Roman" w:cs="Times New Roman"/>
          <w:kern w:val="0"/>
          <w:sz w:val="22"/>
          <w:szCs w:val="22"/>
          <w:lang w:eastAsia="tr-TR"/>
          <w14:ligatures w14:val="none"/>
        </w:rPr>
        <w:t xml:space="preserve"> Bahar </w:t>
      </w:r>
      <w:proofErr w:type="spellStart"/>
      <w:r w:rsidRPr="009E4BEC">
        <w:rPr>
          <w:rFonts w:ascii="Times New Roman" w:eastAsia="Times New Roman" w:hAnsi="Times New Roman" w:cs="Times New Roman"/>
          <w:kern w:val="0"/>
          <w:sz w:val="22"/>
          <w:szCs w:val="22"/>
          <w:lang w:eastAsia="tr-TR"/>
          <w14:ligatures w14:val="none"/>
        </w:rPr>
        <w:t>Urhan</w:t>
      </w:r>
      <w:r w:rsidRPr="009E4BEC">
        <w:rPr>
          <w:rFonts w:ascii="Times New Roman" w:eastAsia="Times New Roman" w:hAnsi="Times New Roman" w:cs="Times New Roman"/>
          <w:kern w:val="0"/>
          <w:sz w:val="22"/>
          <w:szCs w:val="22"/>
          <w:vertAlign w:val="superscript"/>
          <w:lang w:eastAsia="tr-TR"/>
          <w14:ligatures w14:val="none"/>
        </w:rPr>
        <w:t>b</w:t>
      </w:r>
      <w:proofErr w:type="spellEnd"/>
      <w:r w:rsidRPr="009E4BEC">
        <w:rPr>
          <w:rFonts w:ascii="Times New Roman" w:eastAsia="Times New Roman" w:hAnsi="Times New Roman" w:cs="Times New Roman"/>
          <w:kern w:val="0"/>
          <w:sz w:val="22"/>
          <w:szCs w:val="22"/>
          <w:lang w:eastAsia="tr-TR"/>
          <w14:ligatures w14:val="none"/>
        </w:rPr>
        <w:t>*,</w:t>
      </w:r>
    </w:p>
    <w:p w14:paraId="4204474C" w14:textId="77777777" w:rsidR="009E4BEC" w:rsidRPr="009E4BEC" w:rsidRDefault="009E4BEC" w:rsidP="009E4BEC">
      <w:pPr>
        <w:spacing w:before="100" w:beforeAutospacing="1" w:after="100" w:afterAutospacing="1" w:line="480" w:lineRule="auto"/>
        <w:rPr>
          <w:rFonts w:ascii="Times New Roman" w:eastAsia="Times New Roman" w:hAnsi="Times New Roman" w:cs="Times New Roman"/>
          <w:kern w:val="0"/>
          <w:sz w:val="22"/>
          <w:szCs w:val="22"/>
          <w:lang w:eastAsia="tr-TR"/>
          <w14:ligatures w14:val="none"/>
        </w:rPr>
      </w:pPr>
      <w:proofErr w:type="spellStart"/>
      <w:proofErr w:type="gramStart"/>
      <w:r w:rsidRPr="009E4BEC">
        <w:rPr>
          <w:rFonts w:ascii="Times New Roman" w:eastAsia="Times New Roman" w:hAnsi="Times New Roman" w:cs="Times New Roman"/>
          <w:i/>
          <w:iCs/>
          <w:kern w:val="0"/>
          <w:sz w:val="22"/>
          <w:szCs w:val="22"/>
          <w:vertAlign w:val="superscript"/>
          <w:lang w:eastAsia="tr-TR"/>
          <w14:ligatures w14:val="none"/>
        </w:rPr>
        <w:t>a</w:t>
      </w:r>
      <w:r w:rsidRPr="009E4BEC">
        <w:rPr>
          <w:rFonts w:ascii="Times New Roman" w:eastAsia="Times New Roman" w:hAnsi="Times New Roman" w:cs="Times New Roman"/>
          <w:i/>
          <w:iCs/>
          <w:kern w:val="0"/>
          <w:sz w:val="22"/>
          <w:szCs w:val="22"/>
          <w:lang w:eastAsia="tr-TR"/>
          <w14:ligatures w14:val="none"/>
        </w:rPr>
        <w:t>Public</w:t>
      </w:r>
      <w:proofErr w:type="spellEnd"/>
      <w:proofErr w:type="gramEnd"/>
      <w:r w:rsidRPr="009E4BEC">
        <w:rPr>
          <w:rFonts w:ascii="Times New Roman" w:eastAsia="Times New Roman" w:hAnsi="Times New Roman" w:cs="Times New Roman"/>
          <w:i/>
          <w:iCs/>
          <w:kern w:val="0"/>
          <w:sz w:val="22"/>
          <w:szCs w:val="22"/>
          <w:lang w:eastAsia="tr-TR"/>
          <w14:ligatures w14:val="none"/>
        </w:rPr>
        <w:t xml:space="preserve"> </w:t>
      </w:r>
      <w:proofErr w:type="spellStart"/>
      <w:r w:rsidRPr="009E4BEC">
        <w:rPr>
          <w:rFonts w:ascii="Times New Roman" w:eastAsia="Times New Roman" w:hAnsi="Times New Roman" w:cs="Times New Roman"/>
          <w:i/>
          <w:iCs/>
          <w:kern w:val="0"/>
          <w:sz w:val="22"/>
          <w:szCs w:val="22"/>
          <w:lang w:eastAsia="tr-TR"/>
          <w14:ligatures w14:val="none"/>
        </w:rPr>
        <w:t>Relations</w:t>
      </w:r>
      <w:proofErr w:type="spellEnd"/>
      <w:r w:rsidRPr="009E4BEC">
        <w:rPr>
          <w:rFonts w:ascii="Times New Roman" w:eastAsia="Times New Roman" w:hAnsi="Times New Roman" w:cs="Times New Roman"/>
          <w:i/>
          <w:iCs/>
          <w:kern w:val="0"/>
          <w:sz w:val="22"/>
          <w:szCs w:val="22"/>
          <w:lang w:eastAsia="tr-TR"/>
          <w14:ligatures w14:val="none"/>
        </w:rPr>
        <w:t xml:space="preserve"> </w:t>
      </w:r>
      <w:proofErr w:type="spellStart"/>
      <w:r w:rsidRPr="009E4BEC">
        <w:rPr>
          <w:rFonts w:ascii="Times New Roman" w:eastAsia="Times New Roman" w:hAnsi="Times New Roman" w:cs="Times New Roman"/>
          <w:i/>
          <w:iCs/>
          <w:kern w:val="0"/>
          <w:sz w:val="22"/>
          <w:szCs w:val="22"/>
          <w:lang w:eastAsia="tr-TR"/>
          <w14:ligatures w14:val="none"/>
        </w:rPr>
        <w:t>and</w:t>
      </w:r>
      <w:proofErr w:type="spellEnd"/>
      <w:r w:rsidRPr="009E4BEC">
        <w:rPr>
          <w:rFonts w:ascii="Times New Roman" w:eastAsia="Times New Roman" w:hAnsi="Times New Roman" w:cs="Times New Roman"/>
          <w:i/>
          <w:iCs/>
          <w:kern w:val="0"/>
          <w:sz w:val="22"/>
          <w:szCs w:val="22"/>
          <w:lang w:eastAsia="tr-TR"/>
          <w14:ligatures w14:val="none"/>
        </w:rPr>
        <w:t xml:space="preserve"> </w:t>
      </w:r>
      <w:proofErr w:type="spellStart"/>
      <w:r w:rsidRPr="009E4BEC">
        <w:rPr>
          <w:rFonts w:ascii="Times New Roman" w:eastAsia="Times New Roman" w:hAnsi="Times New Roman" w:cs="Times New Roman"/>
          <w:i/>
          <w:iCs/>
          <w:kern w:val="0"/>
          <w:sz w:val="22"/>
          <w:szCs w:val="22"/>
          <w:lang w:eastAsia="tr-TR"/>
          <w14:ligatures w14:val="none"/>
        </w:rPr>
        <w:t>Publicity</w:t>
      </w:r>
      <w:proofErr w:type="spellEnd"/>
      <w:r w:rsidRPr="009E4BEC">
        <w:rPr>
          <w:rFonts w:ascii="Times New Roman" w:eastAsia="Times New Roman" w:hAnsi="Times New Roman" w:cs="Times New Roman"/>
          <w:i/>
          <w:iCs/>
          <w:kern w:val="0"/>
          <w:sz w:val="22"/>
          <w:szCs w:val="22"/>
          <w:lang w:eastAsia="tr-TR"/>
          <w14:ligatures w14:val="none"/>
        </w:rPr>
        <w:t xml:space="preserve">, Akdeniz </w:t>
      </w:r>
      <w:proofErr w:type="spellStart"/>
      <w:r w:rsidRPr="009E4BEC">
        <w:rPr>
          <w:rFonts w:ascii="Times New Roman" w:eastAsia="Times New Roman" w:hAnsi="Times New Roman" w:cs="Times New Roman"/>
          <w:i/>
          <w:iCs/>
          <w:kern w:val="0"/>
          <w:sz w:val="22"/>
          <w:szCs w:val="22"/>
          <w:lang w:eastAsia="tr-TR"/>
          <w14:ligatures w14:val="none"/>
        </w:rPr>
        <w:t>University</w:t>
      </w:r>
      <w:proofErr w:type="spellEnd"/>
      <w:r w:rsidRPr="009E4BEC">
        <w:rPr>
          <w:rFonts w:ascii="Times New Roman" w:eastAsia="Times New Roman" w:hAnsi="Times New Roman" w:cs="Times New Roman"/>
          <w:i/>
          <w:iCs/>
          <w:kern w:val="0"/>
          <w:sz w:val="22"/>
          <w:szCs w:val="22"/>
          <w:lang w:eastAsia="tr-TR"/>
          <w14:ligatures w14:val="none"/>
        </w:rPr>
        <w:t>, Antalya, Türkiye;</w:t>
      </w:r>
      <w:r w:rsidRPr="009E4BEC">
        <w:rPr>
          <w:rFonts w:ascii="Aptos" w:eastAsia="Aptos" w:hAnsi="Aptos" w:cs="Times New Roman"/>
          <w:i/>
          <w:iCs/>
          <w:sz w:val="22"/>
          <w:szCs w:val="22"/>
        </w:rPr>
        <w:t xml:space="preserve"> </w:t>
      </w:r>
      <w:proofErr w:type="spellStart"/>
      <w:r w:rsidRPr="009E4BEC">
        <w:rPr>
          <w:rFonts w:ascii="Times New Roman" w:eastAsia="Times New Roman" w:hAnsi="Times New Roman" w:cs="Times New Roman"/>
          <w:i/>
          <w:iCs/>
          <w:kern w:val="0"/>
          <w:sz w:val="22"/>
          <w:szCs w:val="22"/>
          <w:vertAlign w:val="superscript"/>
          <w:lang w:eastAsia="tr-TR"/>
          <w14:ligatures w14:val="none"/>
        </w:rPr>
        <w:t>b</w:t>
      </w:r>
      <w:r w:rsidRPr="009E4BEC">
        <w:rPr>
          <w:rFonts w:ascii="Times New Roman" w:eastAsia="Times New Roman" w:hAnsi="Times New Roman" w:cs="Times New Roman"/>
          <w:i/>
          <w:iCs/>
          <w:kern w:val="0"/>
          <w:sz w:val="22"/>
          <w:szCs w:val="22"/>
          <w:lang w:eastAsia="tr-TR"/>
          <w14:ligatures w14:val="none"/>
        </w:rPr>
        <w:t>Public</w:t>
      </w:r>
      <w:proofErr w:type="spellEnd"/>
      <w:r w:rsidRPr="009E4BEC">
        <w:rPr>
          <w:rFonts w:ascii="Times New Roman" w:eastAsia="Times New Roman" w:hAnsi="Times New Roman" w:cs="Times New Roman"/>
          <w:i/>
          <w:iCs/>
          <w:kern w:val="0"/>
          <w:sz w:val="22"/>
          <w:szCs w:val="22"/>
          <w:lang w:eastAsia="tr-TR"/>
          <w14:ligatures w14:val="none"/>
        </w:rPr>
        <w:t xml:space="preserve"> </w:t>
      </w:r>
      <w:proofErr w:type="spellStart"/>
      <w:r w:rsidRPr="009E4BEC">
        <w:rPr>
          <w:rFonts w:ascii="Times New Roman" w:eastAsia="Times New Roman" w:hAnsi="Times New Roman" w:cs="Times New Roman"/>
          <w:i/>
          <w:iCs/>
          <w:kern w:val="0"/>
          <w:sz w:val="22"/>
          <w:szCs w:val="22"/>
          <w:lang w:eastAsia="tr-TR"/>
          <w14:ligatures w14:val="none"/>
        </w:rPr>
        <w:t>Relations</w:t>
      </w:r>
      <w:proofErr w:type="spellEnd"/>
      <w:r w:rsidRPr="009E4BEC">
        <w:rPr>
          <w:rFonts w:ascii="Times New Roman" w:eastAsia="Times New Roman" w:hAnsi="Times New Roman" w:cs="Times New Roman"/>
          <w:i/>
          <w:iCs/>
          <w:kern w:val="0"/>
          <w:sz w:val="22"/>
          <w:szCs w:val="22"/>
          <w:lang w:eastAsia="tr-TR"/>
          <w14:ligatures w14:val="none"/>
        </w:rPr>
        <w:t xml:space="preserve"> </w:t>
      </w:r>
      <w:proofErr w:type="spellStart"/>
      <w:r w:rsidRPr="009E4BEC">
        <w:rPr>
          <w:rFonts w:ascii="Times New Roman" w:eastAsia="Times New Roman" w:hAnsi="Times New Roman" w:cs="Times New Roman"/>
          <w:i/>
          <w:iCs/>
          <w:kern w:val="0"/>
          <w:sz w:val="22"/>
          <w:szCs w:val="22"/>
          <w:lang w:eastAsia="tr-TR"/>
          <w14:ligatures w14:val="none"/>
        </w:rPr>
        <w:t>and</w:t>
      </w:r>
      <w:proofErr w:type="spellEnd"/>
      <w:r w:rsidRPr="009E4BEC">
        <w:rPr>
          <w:rFonts w:ascii="Times New Roman" w:eastAsia="Times New Roman" w:hAnsi="Times New Roman" w:cs="Times New Roman"/>
          <w:i/>
          <w:iCs/>
          <w:kern w:val="0"/>
          <w:sz w:val="22"/>
          <w:szCs w:val="22"/>
          <w:lang w:eastAsia="tr-TR"/>
          <w14:ligatures w14:val="none"/>
        </w:rPr>
        <w:t xml:space="preserve"> </w:t>
      </w:r>
      <w:proofErr w:type="spellStart"/>
      <w:r w:rsidRPr="009E4BEC">
        <w:rPr>
          <w:rFonts w:ascii="Times New Roman" w:eastAsia="Times New Roman" w:hAnsi="Times New Roman" w:cs="Times New Roman"/>
          <w:i/>
          <w:iCs/>
          <w:kern w:val="0"/>
          <w:sz w:val="22"/>
          <w:szCs w:val="22"/>
          <w:lang w:eastAsia="tr-TR"/>
          <w14:ligatures w14:val="none"/>
        </w:rPr>
        <w:t>Publicity</w:t>
      </w:r>
      <w:proofErr w:type="spellEnd"/>
      <w:r w:rsidRPr="009E4BEC">
        <w:rPr>
          <w:rFonts w:ascii="Times New Roman" w:eastAsia="Times New Roman" w:hAnsi="Times New Roman" w:cs="Times New Roman"/>
          <w:i/>
          <w:iCs/>
          <w:kern w:val="0"/>
          <w:sz w:val="22"/>
          <w:szCs w:val="22"/>
          <w:lang w:eastAsia="tr-TR"/>
          <w14:ligatures w14:val="none"/>
        </w:rPr>
        <w:t xml:space="preserve">, Akdeniz </w:t>
      </w:r>
      <w:proofErr w:type="spellStart"/>
      <w:r w:rsidRPr="009E4BEC">
        <w:rPr>
          <w:rFonts w:ascii="Times New Roman" w:eastAsia="Times New Roman" w:hAnsi="Times New Roman" w:cs="Times New Roman"/>
          <w:i/>
          <w:iCs/>
          <w:kern w:val="0"/>
          <w:sz w:val="22"/>
          <w:szCs w:val="22"/>
          <w:lang w:eastAsia="tr-TR"/>
          <w14:ligatures w14:val="none"/>
        </w:rPr>
        <w:t>University</w:t>
      </w:r>
      <w:proofErr w:type="spellEnd"/>
      <w:r w:rsidRPr="009E4BEC">
        <w:rPr>
          <w:rFonts w:ascii="Times New Roman" w:eastAsia="Times New Roman" w:hAnsi="Times New Roman" w:cs="Times New Roman"/>
          <w:i/>
          <w:iCs/>
          <w:kern w:val="0"/>
          <w:sz w:val="22"/>
          <w:szCs w:val="22"/>
          <w:lang w:eastAsia="tr-TR"/>
          <w14:ligatures w14:val="none"/>
        </w:rPr>
        <w:t>, Antalya, Türkiye</w:t>
      </w:r>
    </w:p>
    <w:p w14:paraId="39300ED1" w14:textId="77777777" w:rsidR="009E4BEC" w:rsidRPr="009E4BEC" w:rsidRDefault="009E4BEC" w:rsidP="009E4BEC">
      <w:pPr>
        <w:spacing w:before="100" w:beforeAutospacing="1" w:after="100" w:afterAutospacing="1" w:line="480" w:lineRule="auto"/>
        <w:rPr>
          <w:rFonts w:ascii="Times New Roman" w:eastAsia="Times New Roman" w:hAnsi="Times New Roman" w:cs="Times New Roman"/>
          <w:kern w:val="0"/>
          <w:sz w:val="22"/>
          <w:szCs w:val="22"/>
          <w:lang w:eastAsia="tr-TR"/>
          <w14:ligatures w14:val="none"/>
        </w:rPr>
      </w:pPr>
      <w:proofErr w:type="spellStart"/>
      <w:r w:rsidRPr="009E4BEC">
        <w:rPr>
          <w:rFonts w:ascii="Times New Roman" w:eastAsia="Times New Roman" w:hAnsi="Times New Roman" w:cs="Times New Roman"/>
          <w:b/>
          <w:bCs/>
          <w:kern w:val="0"/>
          <w:sz w:val="22"/>
          <w:szCs w:val="22"/>
          <w:lang w:eastAsia="tr-TR"/>
          <w14:ligatures w14:val="none"/>
        </w:rPr>
        <w:t>Corresponding</w:t>
      </w:r>
      <w:proofErr w:type="spellEnd"/>
      <w:r w:rsidRPr="009E4BEC">
        <w:rPr>
          <w:rFonts w:ascii="Times New Roman" w:eastAsia="Times New Roman" w:hAnsi="Times New Roman" w:cs="Times New Roman"/>
          <w:b/>
          <w:bCs/>
          <w:kern w:val="0"/>
          <w:sz w:val="22"/>
          <w:szCs w:val="22"/>
          <w:lang w:eastAsia="tr-TR"/>
          <w14:ligatures w14:val="none"/>
        </w:rPr>
        <w:t xml:space="preserve"> Author:</w:t>
      </w:r>
      <w:r w:rsidRPr="009E4BEC">
        <w:rPr>
          <w:rFonts w:ascii="Times New Roman" w:eastAsia="Times New Roman" w:hAnsi="Times New Roman" w:cs="Times New Roman"/>
          <w:kern w:val="0"/>
          <w:sz w:val="22"/>
          <w:szCs w:val="22"/>
          <w:lang w:eastAsia="tr-TR"/>
          <w14:ligatures w14:val="none"/>
        </w:rPr>
        <w:br/>
        <w:t xml:space="preserve">Bahar Urhan, </w:t>
      </w:r>
      <w:hyperlink r:id="rId6" w:history="1">
        <w:r w:rsidRPr="009E4BEC">
          <w:rPr>
            <w:rFonts w:ascii="Times New Roman" w:eastAsia="Times New Roman" w:hAnsi="Times New Roman" w:cs="Times New Roman"/>
            <w:color w:val="467886"/>
            <w:kern w:val="0"/>
            <w:sz w:val="22"/>
            <w:szCs w:val="22"/>
            <w:u w:val="single"/>
            <w:lang w:eastAsia="tr-TR"/>
            <w14:ligatures w14:val="none"/>
          </w:rPr>
          <w:t>baharurhan15@gmail.com</w:t>
        </w:r>
      </w:hyperlink>
      <w:r w:rsidRPr="009E4BEC">
        <w:rPr>
          <w:rFonts w:ascii="Times New Roman" w:eastAsia="Times New Roman" w:hAnsi="Times New Roman" w:cs="Times New Roman"/>
          <w:kern w:val="0"/>
          <w:sz w:val="22"/>
          <w:szCs w:val="22"/>
          <w:lang w:eastAsia="tr-TR"/>
          <w14:ligatures w14:val="none"/>
        </w:rPr>
        <w:t xml:space="preserve"> </w:t>
      </w:r>
    </w:p>
    <w:p w14:paraId="03B54A76" w14:textId="77777777" w:rsidR="009E4BEC" w:rsidRPr="009E4BEC" w:rsidRDefault="009E4BEC" w:rsidP="009E4BEC">
      <w:pPr>
        <w:spacing w:before="100" w:beforeAutospacing="1" w:after="100" w:afterAutospacing="1" w:line="480" w:lineRule="auto"/>
        <w:jc w:val="both"/>
        <w:rPr>
          <w:rFonts w:ascii="Times New Roman" w:eastAsia="Times New Roman" w:hAnsi="Times New Roman" w:cs="Times New Roman"/>
          <w:kern w:val="0"/>
          <w:sz w:val="22"/>
          <w:szCs w:val="22"/>
          <w:lang w:eastAsia="tr-TR"/>
          <w14:ligatures w14:val="none"/>
        </w:rPr>
      </w:pPr>
      <w:r w:rsidRPr="009E4BEC">
        <w:rPr>
          <w:rFonts w:ascii="Times New Roman" w:eastAsia="Times New Roman" w:hAnsi="Times New Roman" w:cs="Times New Roman"/>
          <w:b/>
          <w:bCs/>
          <w:kern w:val="0"/>
          <w:sz w:val="22"/>
          <w:szCs w:val="22"/>
          <w:lang w:eastAsia="tr-TR"/>
          <w14:ligatures w14:val="none"/>
        </w:rPr>
        <w:t>Bahar Urhan</w:t>
      </w:r>
      <w:r w:rsidRPr="009E4BEC">
        <w:rPr>
          <w:rFonts w:ascii="Times New Roman" w:eastAsia="Times New Roman" w:hAnsi="Times New Roman" w:cs="Times New Roman"/>
          <w:kern w:val="0"/>
          <w:sz w:val="22"/>
          <w:szCs w:val="22"/>
          <w:lang w:eastAsia="tr-TR"/>
          <w14:ligatures w14:val="none"/>
        </w:rPr>
        <w:t xml:space="preserve"> is an </w:t>
      </w:r>
      <w:proofErr w:type="spellStart"/>
      <w:r w:rsidRPr="009E4BEC">
        <w:rPr>
          <w:rFonts w:ascii="Times New Roman" w:eastAsia="Times New Roman" w:hAnsi="Times New Roman" w:cs="Times New Roman"/>
          <w:kern w:val="0"/>
          <w:sz w:val="22"/>
          <w:szCs w:val="22"/>
          <w:lang w:eastAsia="tr-TR"/>
          <w14:ligatures w14:val="none"/>
        </w:rPr>
        <w:t>Associate</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Professor</w:t>
      </w:r>
      <w:proofErr w:type="spellEnd"/>
      <w:r w:rsidRPr="009E4BEC">
        <w:rPr>
          <w:rFonts w:ascii="Times New Roman" w:eastAsia="Times New Roman" w:hAnsi="Times New Roman" w:cs="Times New Roman"/>
          <w:kern w:val="0"/>
          <w:sz w:val="22"/>
          <w:szCs w:val="22"/>
          <w:lang w:eastAsia="tr-TR"/>
          <w14:ligatures w14:val="none"/>
        </w:rPr>
        <w:t xml:space="preserve"> in </w:t>
      </w:r>
      <w:proofErr w:type="spellStart"/>
      <w:r w:rsidRPr="009E4BEC">
        <w:rPr>
          <w:rFonts w:ascii="Times New Roman" w:eastAsia="Times New Roman" w:hAnsi="Times New Roman" w:cs="Times New Roman"/>
          <w:kern w:val="0"/>
          <w:sz w:val="22"/>
          <w:szCs w:val="22"/>
          <w:lang w:eastAsia="tr-TR"/>
          <w14:ligatures w14:val="none"/>
        </w:rPr>
        <w:t>the</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Communication</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Faculty</w:t>
      </w:r>
      <w:proofErr w:type="spellEnd"/>
      <w:r w:rsidRPr="009E4BEC">
        <w:rPr>
          <w:rFonts w:ascii="Times New Roman" w:eastAsia="Times New Roman" w:hAnsi="Times New Roman" w:cs="Times New Roman"/>
          <w:kern w:val="0"/>
          <w:sz w:val="22"/>
          <w:szCs w:val="22"/>
          <w:lang w:eastAsia="tr-TR"/>
          <w14:ligatures w14:val="none"/>
        </w:rPr>
        <w:t xml:space="preserve"> at Akdeniz </w:t>
      </w:r>
      <w:proofErr w:type="spellStart"/>
      <w:r w:rsidRPr="009E4BEC">
        <w:rPr>
          <w:rFonts w:ascii="Times New Roman" w:eastAsia="Times New Roman" w:hAnsi="Times New Roman" w:cs="Times New Roman"/>
          <w:kern w:val="0"/>
          <w:sz w:val="22"/>
          <w:szCs w:val="22"/>
          <w:lang w:eastAsia="tr-TR"/>
          <w14:ligatures w14:val="none"/>
        </w:rPr>
        <w:t>University</w:t>
      </w:r>
      <w:proofErr w:type="spellEnd"/>
      <w:r w:rsidRPr="009E4BEC">
        <w:rPr>
          <w:rFonts w:ascii="Times New Roman" w:eastAsia="Times New Roman" w:hAnsi="Times New Roman" w:cs="Times New Roman"/>
          <w:kern w:val="0"/>
          <w:sz w:val="22"/>
          <w:szCs w:val="22"/>
          <w:lang w:eastAsia="tr-TR"/>
          <w14:ligatures w14:val="none"/>
        </w:rPr>
        <w:t xml:space="preserve">, Antalya, Türkiye. </w:t>
      </w:r>
      <w:proofErr w:type="spellStart"/>
      <w:r w:rsidRPr="009E4BEC">
        <w:rPr>
          <w:rFonts w:ascii="Times New Roman" w:eastAsia="Times New Roman" w:hAnsi="Times New Roman" w:cs="Times New Roman"/>
          <w:kern w:val="0"/>
          <w:sz w:val="22"/>
          <w:szCs w:val="22"/>
          <w:lang w:eastAsia="tr-TR"/>
          <w14:ligatures w14:val="none"/>
        </w:rPr>
        <w:t>She</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received</w:t>
      </w:r>
      <w:proofErr w:type="spellEnd"/>
      <w:r w:rsidRPr="009E4BEC">
        <w:rPr>
          <w:rFonts w:ascii="Times New Roman" w:eastAsia="Times New Roman" w:hAnsi="Times New Roman" w:cs="Times New Roman"/>
          <w:kern w:val="0"/>
          <w:sz w:val="22"/>
          <w:szCs w:val="22"/>
          <w:lang w:eastAsia="tr-TR"/>
          <w14:ligatures w14:val="none"/>
        </w:rPr>
        <w:t xml:space="preserve"> her </w:t>
      </w:r>
      <w:proofErr w:type="spellStart"/>
      <w:r w:rsidRPr="009E4BEC">
        <w:rPr>
          <w:rFonts w:ascii="Times New Roman" w:eastAsia="Times New Roman" w:hAnsi="Times New Roman" w:cs="Times New Roman"/>
          <w:kern w:val="0"/>
          <w:sz w:val="22"/>
          <w:szCs w:val="22"/>
          <w:lang w:eastAsia="tr-TR"/>
          <w14:ligatures w14:val="none"/>
        </w:rPr>
        <w:t>Ph.D</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from</w:t>
      </w:r>
      <w:proofErr w:type="spellEnd"/>
      <w:r w:rsidRPr="009E4BEC">
        <w:rPr>
          <w:rFonts w:ascii="Times New Roman" w:eastAsia="Times New Roman" w:hAnsi="Times New Roman" w:cs="Times New Roman"/>
          <w:kern w:val="0"/>
          <w:sz w:val="22"/>
          <w:szCs w:val="22"/>
          <w:lang w:eastAsia="tr-TR"/>
          <w14:ligatures w14:val="none"/>
        </w:rPr>
        <w:t xml:space="preserve"> Selçuk </w:t>
      </w:r>
      <w:proofErr w:type="spellStart"/>
      <w:r w:rsidRPr="009E4BEC">
        <w:rPr>
          <w:rFonts w:ascii="Times New Roman" w:eastAsia="Times New Roman" w:hAnsi="Times New Roman" w:cs="Times New Roman"/>
          <w:kern w:val="0"/>
          <w:sz w:val="22"/>
          <w:szCs w:val="22"/>
          <w:lang w:eastAsia="tr-TR"/>
          <w14:ligatures w14:val="none"/>
        </w:rPr>
        <w:t>University</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and</w:t>
      </w:r>
      <w:proofErr w:type="spellEnd"/>
      <w:r w:rsidRPr="009E4BEC">
        <w:rPr>
          <w:rFonts w:ascii="Times New Roman" w:eastAsia="Times New Roman" w:hAnsi="Times New Roman" w:cs="Times New Roman"/>
          <w:kern w:val="0"/>
          <w:sz w:val="22"/>
          <w:szCs w:val="22"/>
          <w:lang w:eastAsia="tr-TR"/>
          <w14:ligatures w14:val="none"/>
        </w:rPr>
        <w:t xml:space="preserve"> her </w:t>
      </w:r>
      <w:proofErr w:type="spellStart"/>
      <w:r w:rsidRPr="009E4BEC">
        <w:rPr>
          <w:rFonts w:ascii="Times New Roman" w:eastAsia="Times New Roman" w:hAnsi="Times New Roman" w:cs="Times New Roman"/>
          <w:kern w:val="0"/>
          <w:sz w:val="22"/>
          <w:szCs w:val="22"/>
          <w:lang w:eastAsia="tr-TR"/>
          <w14:ligatures w14:val="none"/>
        </w:rPr>
        <w:t>research</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interests</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include</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new</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media</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interpersonal</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communication</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nonverbal</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communication</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and</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soft</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skills</w:t>
      </w:r>
      <w:proofErr w:type="spellEnd"/>
      <w:r w:rsidRPr="009E4BEC">
        <w:rPr>
          <w:rFonts w:ascii="Times New Roman" w:eastAsia="Times New Roman" w:hAnsi="Times New Roman" w:cs="Times New Roman"/>
          <w:kern w:val="0"/>
          <w:sz w:val="22"/>
          <w:szCs w:val="22"/>
          <w:lang w:eastAsia="tr-TR"/>
          <w14:ligatures w14:val="none"/>
        </w:rPr>
        <w:t>. ORCID:</w:t>
      </w:r>
      <w:r w:rsidRPr="009E4BEC">
        <w:rPr>
          <w:rFonts w:ascii="Aptos" w:eastAsia="Aptos" w:hAnsi="Aptos" w:cs="Times New Roman"/>
          <w:sz w:val="22"/>
          <w:szCs w:val="22"/>
        </w:rPr>
        <w:t xml:space="preserve"> </w:t>
      </w:r>
      <w:hyperlink r:id="rId7" w:history="1">
        <w:r w:rsidRPr="009E4BEC">
          <w:rPr>
            <w:rFonts w:ascii="Times New Roman" w:eastAsia="Times New Roman" w:hAnsi="Times New Roman" w:cs="Times New Roman"/>
            <w:color w:val="467886"/>
            <w:kern w:val="0"/>
            <w:sz w:val="22"/>
            <w:szCs w:val="22"/>
            <w:u w:val="single"/>
            <w:lang w:eastAsia="tr-TR"/>
            <w14:ligatures w14:val="none"/>
          </w:rPr>
          <w:t>https://orcid.org/0000-0001-5559-9311</w:t>
        </w:r>
      </w:hyperlink>
      <w:r w:rsidRPr="009E4BEC">
        <w:rPr>
          <w:rFonts w:ascii="Times New Roman" w:eastAsia="Times New Roman" w:hAnsi="Times New Roman" w:cs="Times New Roman"/>
          <w:kern w:val="0"/>
          <w:sz w:val="22"/>
          <w:szCs w:val="22"/>
          <w:lang w:eastAsia="tr-TR"/>
          <w14:ligatures w14:val="none"/>
        </w:rPr>
        <w:t xml:space="preserve"> </w:t>
      </w:r>
    </w:p>
    <w:p w14:paraId="5CF63EDF" w14:textId="77777777" w:rsidR="009E4BEC" w:rsidRPr="009E4BEC" w:rsidRDefault="009E4BEC" w:rsidP="009E4BEC">
      <w:pPr>
        <w:spacing w:before="100" w:beforeAutospacing="1" w:after="100" w:afterAutospacing="1" w:line="480" w:lineRule="auto"/>
        <w:jc w:val="both"/>
        <w:rPr>
          <w:rFonts w:ascii="Times New Roman" w:eastAsia="Times New Roman" w:hAnsi="Times New Roman" w:cs="Times New Roman"/>
          <w:kern w:val="0"/>
          <w:sz w:val="22"/>
          <w:szCs w:val="22"/>
          <w:lang w:eastAsia="tr-TR"/>
          <w14:ligatures w14:val="none"/>
        </w:rPr>
      </w:pPr>
      <w:r w:rsidRPr="009E4BEC">
        <w:rPr>
          <w:rFonts w:ascii="Times New Roman" w:eastAsia="Times New Roman" w:hAnsi="Times New Roman" w:cs="Times New Roman"/>
          <w:b/>
          <w:bCs/>
          <w:kern w:val="0"/>
          <w:sz w:val="22"/>
          <w:szCs w:val="22"/>
          <w:lang w:eastAsia="tr-TR"/>
          <w14:ligatures w14:val="none"/>
        </w:rPr>
        <w:t xml:space="preserve">Ökkeş Arda </w:t>
      </w:r>
      <w:proofErr w:type="spellStart"/>
      <w:r w:rsidRPr="009E4BEC">
        <w:rPr>
          <w:rFonts w:ascii="Times New Roman" w:eastAsia="Times New Roman" w:hAnsi="Times New Roman" w:cs="Times New Roman"/>
          <w:b/>
          <w:bCs/>
          <w:kern w:val="0"/>
          <w:sz w:val="22"/>
          <w:szCs w:val="22"/>
          <w:lang w:eastAsia="tr-TR"/>
          <w14:ligatures w14:val="none"/>
        </w:rPr>
        <w:t>Dai</w:t>
      </w:r>
      <w:proofErr w:type="spellEnd"/>
      <w:r w:rsidRPr="009E4BEC">
        <w:rPr>
          <w:rFonts w:ascii="Times New Roman" w:eastAsia="Times New Roman" w:hAnsi="Times New Roman" w:cs="Times New Roman"/>
          <w:kern w:val="0"/>
          <w:sz w:val="22"/>
          <w:szCs w:val="22"/>
          <w:lang w:eastAsia="tr-TR"/>
          <w14:ligatures w14:val="none"/>
        </w:rPr>
        <w:t xml:space="preserve"> is a </w:t>
      </w:r>
      <w:proofErr w:type="spellStart"/>
      <w:r w:rsidRPr="009E4BEC">
        <w:rPr>
          <w:rFonts w:ascii="Times New Roman" w:eastAsia="Times New Roman" w:hAnsi="Times New Roman" w:cs="Times New Roman"/>
          <w:kern w:val="0"/>
          <w:sz w:val="22"/>
          <w:szCs w:val="22"/>
          <w:lang w:eastAsia="tr-TR"/>
          <w14:ligatures w14:val="none"/>
        </w:rPr>
        <w:t>researcher</w:t>
      </w:r>
      <w:proofErr w:type="spellEnd"/>
      <w:r w:rsidRPr="009E4BEC">
        <w:rPr>
          <w:rFonts w:ascii="Times New Roman" w:eastAsia="Times New Roman" w:hAnsi="Times New Roman" w:cs="Times New Roman"/>
          <w:kern w:val="0"/>
          <w:sz w:val="22"/>
          <w:szCs w:val="22"/>
          <w:lang w:eastAsia="tr-TR"/>
          <w14:ligatures w14:val="none"/>
        </w:rPr>
        <w:t xml:space="preserve"> in </w:t>
      </w:r>
      <w:proofErr w:type="spellStart"/>
      <w:r w:rsidRPr="009E4BEC">
        <w:rPr>
          <w:rFonts w:ascii="Times New Roman" w:eastAsia="Times New Roman" w:hAnsi="Times New Roman" w:cs="Times New Roman"/>
          <w:kern w:val="0"/>
          <w:sz w:val="22"/>
          <w:szCs w:val="22"/>
          <w:lang w:eastAsia="tr-TR"/>
          <w14:ligatures w14:val="none"/>
        </w:rPr>
        <w:t>the</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Communication</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Faculty</w:t>
      </w:r>
      <w:proofErr w:type="spellEnd"/>
      <w:r w:rsidRPr="009E4BEC">
        <w:rPr>
          <w:rFonts w:ascii="Times New Roman" w:eastAsia="Times New Roman" w:hAnsi="Times New Roman" w:cs="Times New Roman"/>
          <w:kern w:val="0"/>
          <w:sz w:val="22"/>
          <w:szCs w:val="22"/>
          <w:lang w:eastAsia="tr-TR"/>
          <w14:ligatures w14:val="none"/>
        </w:rPr>
        <w:t xml:space="preserve"> at Akdeniz </w:t>
      </w:r>
      <w:proofErr w:type="spellStart"/>
      <w:r w:rsidRPr="009E4BEC">
        <w:rPr>
          <w:rFonts w:ascii="Times New Roman" w:eastAsia="Times New Roman" w:hAnsi="Times New Roman" w:cs="Times New Roman"/>
          <w:kern w:val="0"/>
          <w:sz w:val="22"/>
          <w:szCs w:val="22"/>
          <w:lang w:eastAsia="tr-TR"/>
          <w14:ligatures w14:val="none"/>
        </w:rPr>
        <w:t>University</w:t>
      </w:r>
      <w:proofErr w:type="spellEnd"/>
      <w:r w:rsidRPr="009E4BEC">
        <w:rPr>
          <w:rFonts w:ascii="Times New Roman" w:eastAsia="Times New Roman" w:hAnsi="Times New Roman" w:cs="Times New Roman"/>
          <w:kern w:val="0"/>
          <w:sz w:val="22"/>
          <w:szCs w:val="22"/>
          <w:lang w:eastAsia="tr-TR"/>
          <w14:ligatures w14:val="none"/>
        </w:rPr>
        <w:t xml:space="preserve">, Antalya, Türkiye. He </w:t>
      </w:r>
      <w:proofErr w:type="spellStart"/>
      <w:r w:rsidRPr="009E4BEC">
        <w:rPr>
          <w:rFonts w:ascii="Times New Roman" w:eastAsia="Times New Roman" w:hAnsi="Times New Roman" w:cs="Times New Roman"/>
          <w:kern w:val="0"/>
          <w:sz w:val="22"/>
          <w:szCs w:val="22"/>
          <w:lang w:eastAsia="tr-TR"/>
          <w14:ligatures w14:val="none"/>
        </w:rPr>
        <w:t>received</w:t>
      </w:r>
      <w:proofErr w:type="spellEnd"/>
      <w:r w:rsidRPr="009E4BEC">
        <w:rPr>
          <w:rFonts w:ascii="Times New Roman" w:eastAsia="Times New Roman" w:hAnsi="Times New Roman" w:cs="Times New Roman"/>
          <w:kern w:val="0"/>
          <w:sz w:val="22"/>
          <w:szCs w:val="22"/>
          <w:lang w:eastAsia="tr-TR"/>
          <w14:ligatures w14:val="none"/>
        </w:rPr>
        <w:t xml:space="preserve"> his </w:t>
      </w:r>
      <w:proofErr w:type="spellStart"/>
      <w:r w:rsidRPr="009E4BEC">
        <w:rPr>
          <w:rFonts w:ascii="Times New Roman" w:eastAsia="Times New Roman" w:hAnsi="Times New Roman" w:cs="Times New Roman"/>
          <w:kern w:val="0"/>
          <w:sz w:val="22"/>
          <w:szCs w:val="22"/>
          <w:lang w:eastAsia="tr-TR"/>
          <w14:ligatures w14:val="none"/>
        </w:rPr>
        <w:t>master’s</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degree</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from</w:t>
      </w:r>
      <w:proofErr w:type="spellEnd"/>
      <w:r w:rsidRPr="009E4BEC">
        <w:rPr>
          <w:rFonts w:ascii="Times New Roman" w:eastAsia="Times New Roman" w:hAnsi="Times New Roman" w:cs="Times New Roman"/>
          <w:kern w:val="0"/>
          <w:sz w:val="22"/>
          <w:szCs w:val="22"/>
          <w:lang w:eastAsia="tr-TR"/>
          <w14:ligatures w14:val="none"/>
        </w:rPr>
        <w:t xml:space="preserve"> Akdeniz </w:t>
      </w:r>
      <w:proofErr w:type="spellStart"/>
      <w:r w:rsidRPr="009E4BEC">
        <w:rPr>
          <w:rFonts w:ascii="Times New Roman" w:eastAsia="Times New Roman" w:hAnsi="Times New Roman" w:cs="Times New Roman"/>
          <w:kern w:val="0"/>
          <w:sz w:val="22"/>
          <w:szCs w:val="22"/>
          <w:lang w:eastAsia="tr-TR"/>
          <w14:ligatures w14:val="none"/>
        </w:rPr>
        <w:t>University</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and</w:t>
      </w:r>
      <w:proofErr w:type="spellEnd"/>
      <w:r w:rsidRPr="009E4BEC">
        <w:rPr>
          <w:rFonts w:ascii="Times New Roman" w:eastAsia="Times New Roman" w:hAnsi="Times New Roman" w:cs="Times New Roman"/>
          <w:kern w:val="0"/>
          <w:sz w:val="22"/>
          <w:szCs w:val="22"/>
          <w:lang w:eastAsia="tr-TR"/>
          <w14:ligatures w14:val="none"/>
        </w:rPr>
        <w:t xml:space="preserve"> is </w:t>
      </w:r>
      <w:proofErr w:type="spellStart"/>
      <w:r w:rsidRPr="009E4BEC">
        <w:rPr>
          <w:rFonts w:ascii="Times New Roman" w:eastAsia="Times New Roman" w:hAnsi="Times New Roman" w:cs="Times New Roman"/>
          <w:kern w:val="0"/>
          <w:sz w:val="22"/>
          <w:szCs w:val="22"/>
          <w:lang w:eastAsia="tr-TR"/>
          <w14:ligatures w14:val="none"/>
        </w:rPr>
        <w:t>currently</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pursuing</w:t>
      </w:r>
      <w:proofErr w:type="spellEnd"/>
      <w:r w:rsidRPr="009E4BEC">
        <w:rPr>
          <w:rFonts w:ascii="Times New Roman" w:eastAsia="Times New Roman" w:hAnsi="Times New Roman" w:cs="Times New Roman"/>
          <w:kern w:val="0"/>
          <w:sz w:val="22"/>
          <w:szCs w:val="22"/>
          <w:lang w:eastAsia="tr-TR"/>
          <w14:ligatures w14:val="none"/>
        </w:rPr>
        <w:t xml:space="preserve"> his </w:t>
      </w:r>
      <w:proofErr w:type="spellStart"/>
      <w:r w:rsidRPr="009E4BEC">
        <w:rPr>
          <w:rFonts w:ascii="Times New Roman" w:eastAsia="Times New Roman" w:hAnsi="Times New Roman" w:cs="Times New Roman"/>
          <w:kern w:val="0"/>
          <w:sz w:val="22"/>
          <w:szCs w:val="22"/>
          <w:lang w:eastAsia="tr-TR"/>
          <w14:ligatures w14:val="none"/>
        </w:rPr>
        <w:t>Ph.D</w:t>
      </w:r>
      <w:proofErr w:type="spellEnd"/>
      <w:r w:rsidRPr="009E4BEC">
        <w:rPr>
          <w:rFonts w:ascii="Times New Roman" w:eastAsia="Times New Roman" w:hAnsi="Times New Roman" w:cs="Times New Roman"/>
          <w:kern w:val="0"/>
          <w:sz w:val="22"/>
          <w:szCs w:val="22"/>
          <w:lang w:eastAsia="tr-TR"/>
          <w14:ligatures w14:val="none"/>
        </w:rPr>
        <w:t xml:space="preserve">. at Akdeniz </w:t>
      </w:r>
      <w:proofErr w:type="spellStart"/>
      <w:r w:rsidRPr="009E4BEC">
        <w:rPr>
          <w:rFonts w:ascii="Times New Roman" w:eastAsia="Times New Roman" w:hAnsi="Times New Roman" w:cs="Times New Roman"/>
          <w:kern w:val="0"/>
          <w:sz w:val="22"/>
          <w:szCs w:val="22"/>
          <w:lang w:eastAsia="tr-TR"/>
          <w14:ligatures w14:val="none"/>
        </w:rPr>
        <w:t>University</w:t>
      </w:r>
      <w:proofErr w:type="spellEnd"/>
      <w:r w:rsidRPr="009E4BEC">
        <w:rPr>
          <w:rFonts w:ascii="Times New Roman" w:eastAsia="Times New Roman" w:hAnsi="Times New Roman" w:cs="Times New Roman"/>
          <w:kern w:val="0"/>
          <w:sz w:val="22"/>
          <w:szCs w:val="22"/>
          <w:lang w:eastAsia="tr-TR"/>
          <w14:ligatures w14:val="none"/>
        </w:rPr>
        <w:t xml:space="preserve">. His </w:t>
      </w:r>
      <w:proofErr w:type="spellStart"/>
      <w:r w:rsidRPr="009E4BEC">
        <w:rPr>
          <w:rFonts w:ascii="Times New Roman" w:eastAsia="Times New Roman" w:hAnsi="Times New Roman" w:cs="Times New Roman"/>
          <w:kern w:val="0"/>
          <w:sz w:val="22"/>
          <w:szCs w:val="22"/>
          <w:lang w:eastAsia="tr-TR"/>
          <w14:ligatures w14:val="none"/>
        </w:rPr>
        <w:t>research</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interests</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include</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corporate</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identity</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smell</w:t>
      </w:r>
      <w:proofErr w:type="spellEnd"/>
      <w:r w:rsidRPr="009E4BEC">
        <w:rPr>
          <w:rFonts w:ascii="Times New Roman" w:eastAsia="Times New Roman" w:hAnsi="Times New Roman" w:cs="Times New Roman"/>
          <w:kern w:val="0"/>
          <w:sz w:val="22"/>
          <w:szCs w:val="22"/>
          <w:lang w:eastAsia="tr-TR"/>
          <w14:ligatures w14:val="none"/>
        </w:rPr>
        <w:t xml:space="preserve"> marketing, </w:t>
      </w:r>
      <w:proofErr w:type="spellStart"/>
      <w:r w:rsidRPr="009E4BEC">
        <w:rPr>
          <w:rFonts w:ascii="Times New Roman" w:eastAsia="Times New Roman" w:hAnsi="Times New Roman" w:cs="Times New Roman"/>
          <w:kern w:val="0"/>
          <w:sz w:val="22"/>
          <w:szCs w:val="22"/>
          <w:lang w:eastAsia="tr-TR"/>
          <w14:ligatures w14:val="none"/>
        </w:rPr>
        <w:t>social</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media</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and</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cultural</w:t>
      </w:r>
      <w:proofErr w:type="spellEnd"/>
      <w:r w:rsidRPr="009E4BEC">
        <w:rPr>
          <w:rFonts w:ascii="Times New Roman" w:eastAsia="Times New Roman" w:hAnsi="Times New Roman" w:cs="Times New Roman"/>
          <w:kern w:val="0"/>
          <w:sz w:val="22"/>
          <w:szCs w:val="22"/>
          <w:lang w:eastAsia="tr-TR"/>
          <w14:ligatures w14:val="none"/>
        </w:rPr>
        <w:t xml:space="preserve"> </w:t>
      </w:r>
      <w:proofErr w:type="spellStart"/>
      <w:r w:rsidRPr="009E4BEC">
        <w:rPr>
          <w:rFonts w:ascii="Times New Roman" w:eastAsia="Times New Roman" w:hAnsi="Times New Roman" w:cs="Times New Roman"/>
          <w:kern w:val="0"/>
          <w:sz w:val="22"/>
          <w:szCs w:val="22"/>
          <w:lang w:eastAsia="tr-TR"/>
          <w14:ligatures w14:val="none"/>
        </w:rPr>
        <w:t>studies</w:t>
      </w:r>
      <w:proofErr w:type="spellEnd"/>
      <w:r w:rsidRPr="009E4BEC">
        <w:rPr>
          <w:rFonts w:ascii="Times New Roman" w:eastAsia="Times New Roman" w:hAnsi="Times New Roman" w:cs="Times New Roman"/>
          <w:kern w:val="0"/>
          <w:sz w:val="22"/>
          <w:szCs w:val="22"/>
          <w:lang w:eastAsia="tr-TR"/>
          <w14:ligatures w14:val="none"/>
        </w:rPr>
        <w:t>.</w:t>
      </w:r>
    </w:p>
    <w:p w14:paraId="6DD6DF14" w14:textId="77777777" w:rsidR="009E4BEC" w:rsidRPr="009E4BEC" w:rsidRDefault="009E4BEC" w:rsidP="009E4BEC">
      <w:pPr>
        <w:rPr>
          <w:sz w:val="22"/>
          <w:szCs w:val="22"/>
        </w:rPr>
      </w:pPr>
    </w:p>
    <w:p w14:paraId="22478370" w14:textId="77777777" w:rsidR="009E4BEC" w:rsidRDefault="009E4BEC" w:rsidP="00D427A5">
      <w:pPr>
        <w:spacing w:before="120" w:after="240" w:line="480" w:lineRule="auto"/>
        <w:jc w:val="both"/>
        <w:rPr>
          <w:rFonts w:ascii="Times New Roman" w:eastAsia="Calibri" w:hAnsi="Times New Roman" w:cs="Times New Roman"/>
          <w:b/>
          <w:bCs/>
          <w:sz w:val="28"/>
          <w:szCs w:val="28"/>
          <w:lang w:val="en-GB"/>
        </w:rPr>
      </w:pPr>
    </w:p>
    <w:p w14:paraId="6E30C64D" w14:textId="77777777" w:rsidR="009E4BEC" w:rsidRDefault="009E4BEC" w:rsidP="00D427A5">
      <w:pPr>
        <w:spacing w:before="120" w:after="240" w:line="480" w:lineRule="auto"/>
        <w:jc w:val="both"/>
        <w:rPr>
          <w:rFonts w:ascii="Times New Roman" w:eastAsia="Calibri" w:hAnsi="Times New Roman" w:cs="Times New Roman"/>
          <w:b/>
          <w:bCs/>
          <w:sz w:val="28"/>
          <w:szCs w:val="28"/>
          <w:lang w:val="en-GB"/>
        </w:rPr>
      </w:pPr>
    </w:p>
    <w:p w14:paraId="55C2A13D" w14:textId="77777777" w:rsidR="009E4BEC" w:rsidRDefault="009E4BEC" w:rsidP="00D427A5">
      <w:pPr>
        <w:spacing w:before="120" w:after="240" w:line="480" w:lineRule="auto"/>
        <w:jc w:val="both"/>
        <w:rPr>
          <w:rFonts w:ascii="Times New Roman" w:eastAsia="Calibri" w:hAnsi="Times New Roman" w:cs="Times New Roman"/>
          <w:b/>
          <w:bCs/>
          <w:sz w:val="28"/>
          <w:szCs w:val="28"/>
          <w:lang w:val="en-GB"/>
        </w:rPr>
      </w:pPr>
    </w:p>
    <w:p w14:paraId="5B0CA4F0" w14:textId="77777777" w:rsidR="009E4BEC" w:rsidRDefault="009E4BEC" w:rsidP="00D427A5">
      <w:pPr>
        <w:spacing w:before="120" w:after="240" w:line="480" w:lineRule="auto"/>
        <w:jc w:val="both"/>
        <w:rPr>
          <w:rFonts w:ascii="Times New Roman" w:eastAsia="Calibri" w:hAnsi="Times New Roman" w:cs="Times New Roman"/>
          <w:b/>
          <w:bCs/>
          <w:sz w:val="28"/>
          <w:szCs w:val="28"/>
          <w:lang w:val="en-GB"/>
        </w:rPr>
      </w:pPr>
    </w:p>
    <w:p w14:paraId="6BE14BE8" w14:textId="77777777" w:rsidR="009E4BEC" w:rsidRDefault="009E4BEC" w:rsidP="00D427A5">
      <w:pPr>
        <w:spacing w:before="120" w:after="240" w:line="480" w:lineRule="auto"/>
        <w:jc w:val="both"/>
        <w:rPr>
          <w:rFonts w:ascii="Times New Roman" w:eastAsia="Calibri" w:hAnsi="Times New Roman" w:cs="Times New Roman"/>
          <w:b/>
          <w:bCs/>
          <w:sz w:val="28"/>
          <w:szCs w:val="28"/>
          <w:lang w:val="en-GB"/>
        </w:rPr>
      </w:pPr>
    </w:p>
    <w:p w14:paraId="58AD76B3" w14:textId="0F20797C" w:rsidR="00D55BAC" w:rsidRPr="00D427A5" w:rsidRDefault="00D55BAC" w:rsidP="00D427A5">
      <w:pPr>
        <w:spacing w:before="120" w:after="240" w:line="480" w:lineRule="auto"/>
        <w:jc w:val="both"/>
        <w:rPr>
          <w:rFonts w:ascii="Times New Roman" w:eastAsia="Calibri" w:hAnsi="Times New Roman" w:cs="Times New Roman"/>
          <w:b/>
          <w:bCs/>
          <w:sz w:val="28"/>
          <w:szCs w:val="28"/>
          <w:lang w:val="en-GB"/>
        </w:rPr>
      </w:pPr>
      <w:r w:rsidRPr="00D427A5">
        <w:rPr>
          <w:rFonts w:ascii="Times New Roman" w:eastAsia="Calibri" w:hAnsi="Times New Roman" w:cs="Times New Roman"/>
          <w:b/>
          <w:bCs/>
          <w:sz w:val="28"/>
          <w:szCs w:val="28"/>
          <w:lang w:val="en-GB"/>
        </w:rPr>
        <w:lastRenderedPageBreak/>
        <w:t xml:space="preserve">Social Networks and User Experience Differences Around the World: </w:t>
      </w:r>
      <w:proofErr w:type="spellStart"/>
      <w:r w:rsidRPr="00D427A5">
        <w:rPr>
          <w:rFonts w:ascii="Times New Roman" w:eastAsia="Calibri" w:hAnsi="Times New Roman" w:cs="Times New Roman"/>
          <w:b/>
          <w:bCs/>
          <w:sz w:val="28"/>
          <w:szCs w:val="28"/>
          <w:lang w:val="en-GB"/>
        </w:rPr>
        <w:t>TikTok</w:t>
      </w:r>
      <w:proofErr w:type="spellEnd"/>
      <w:r w:rsidRPr="00D427A5">
        <w:rPr>
          <w:rFonts w:ascii="Times New Roman" w:eastAsia="Calibri" w:hAnsi="Times New Roman" w:cs="Times New Roman"/>
          <w:b/>
          <w:bCs/>
          <w:sz w:val="28"/>
          <w:szCs w:val="28"/>
          <w:lang w:val="en-GB"/>
        </w:rPr>
        <w:t xml:space="preserve"> and </w:t>
      </w:r>
      <w:proofErr w:type="spellStart"/>
      <w:r w:rsidRPr="00D427A5">
        <w:rPr>
          <w:rFonts w:ascii="Times New Roman" w:eastAsia="Calibri" w:hAnsi="Times New Roman" w:cs="Times New Roman"/>
          <w:b/>
          <w:bCs/>
          <w:sz w:val="28"/>
          <w:szCs w:val="28"/>
          <w:lang w:val="en-GB"/>
        </w:rPr>
        <w:t>Douyin</w:t>
      </w:r>
      <w:proofErr w:type="spellEnd"/>
      <w:r w:rsidRPr="00D427A5">
        <w:rPr>
          <w:rFonts w:ascii="Times New Roman" w:eastAsia="Calibri" w:hAnsi="Times New Roman" w:cs="Times New Roman"/>
          <w:b/>
          <w:bCs/>
          <w:sz w:val="28"/>
          <w:szCs w:val="28"/>
          <w:lang w:val="en-GB"/>
        </w:rPr>
        <w:t xml:space="preserve"> Case</w:t>
      </w:r>
    </w:p>
    <w:p w14:paraId="552206B8" w14:textId="02F05304" w:rsidR="00CC2022" w:rsidRPr="00D427A5" w:rsidRDefault="00CC2022" w:rsidP="00D427A5">
      <w:pPr>
        <w:spacing w:before="120" w:after="240" w:line="480" w:lineRule="auto"/>
        <w:jc w:val="both"/>
        <w:rPr>
          <w:rFonts w:ascii="Times New Roman" w:eastAsia="Calibri" w:hAnsi="Times New Roman" w:cs="Times New Roman"/>
          <w:b/>
          <w:bCs/>
          <w:sz w:val="22"/>
          <w:szCs w:val="22"/>
          <w:lang w:val="en-GB"/>
        </w:rPr>
      </w:pPr>
      <w:r w:rsidRPr="00D427A5">
        <w:rPr>
          <w:rFonts w:ascii="Times New Roman" w:eastAsia="Calibri" w:hAnsi="Times New Roman" w:cs="Times New Roman"/>
          <w:b/>
          <w:bCs/>
          <w:sz w:val="22"/>
          <w:szCs w:val="22"/>
          <w:lang w:val="en-GB"/>
        </w:rPr>
        <w:t>Abstract</w:t>
      </w:r>
    </w:p>
    <w:p w14:paraId="35D6E0A8" w14:textId="3BC37E8C" w:rsidR="00CC2022" w:rsidRPr="00D427A5" w:rsidRDefault="00CC2022" w:rsidP="00D427A5">
      <w:pPr>
        <w:spacing w:before="120" w:after="240" w:line="480" w:lineRule="auto"/>
        <w:jc w:val="both"/>
        <w:rPr>
          <w:rFonts w:ascii="Times New Roman" w:eastAsia="Calibri" w:hAnsi="Times New Roman" w:cs="Times New Roman"/>
          <w:sz w:val="22"/>
          <w:szCs w:val="22"/>
          <w:lang w:val="en-GB"/>
        </w:rPr>
      </w:pPr>
      <w:bookmarkStart w:id="0" w:name="_Hlk226917028"/>
      <w:r w:rsidRPr="00D427A5">
        <w:rPr>
          <w:rFonts w:ascii="Times New Roman" w:eastAsia="Calibri" w:hAnsi="Times New Roman" w:cs="Times New Roman"/>
          <w:sz w:val="22"/>
          <w:szCs w:val="22"/>
          <w:lang w:val="en-GB"/>
        </w:rPr>
        <w:t xml:space="preserve">Although </w:t>
      </w:r>
      <w:proofErr w:type="spellStart"/>
      <w:r w:rsidRPr="00D427A5">
        <w:rPr>
          <w:rFonts w:ascii="Times New Roman" w:eastAsia="Calibri" w:hAnsi="Times New Roman" w:cs="Times New Roman"/>
          <w:sz w:val="22"/>
          <w:szCs w:val="22"/>
          <w:lang w:val="en-GB"/>
        </w:rPr>
        <w:t>TikTok</w:t>
      </w:r>
      <w:proofErr w:type="spellEnd"/>
      <w:r w:rsidRPr="00D427A5">
        <w:rPr>
          <w:rFonts w:ascii="Times New Roman" w:eastAsia="Calibri" w:hAnsi="Times New Roman" w:cs="Times New Roman"/>
          <w:sz w:val="22"/>
          <w:szCs w:val="22"/>
          <w:lang w:val="en-GB"/>
        </w:rPr>
        <w:t xml:space="preserve"> and </w:t>
      </w:r>
      <w:proofErr w:type="spellStart"/>
      <w:r w:rsidRPr="00D427A5">
        <w:rPr>
          <w:rFonts w:ascii="Times New Roman" w:eastAsia="Calibri" w:hAnsi="Times New Roman" w:cs="Times New Roman"/>
          <w:sz w:val="22"/>
          <w:szCs w:val="22"/>
          <w:lang w:val="en-GB"/>
        </w:rPr>
        <w:t>Douyin</w:t>
      </w:r>
      <w:proofErr w:type="spellEnd"/>
      <w:r w:rsidRPr="00D427A5">
        <w:rPr>
          <w:rFonts w:ascii="Times New Roman" w:eastAsia="Calibri" w:hAnsi="Times New Roman" w:cs="Times New Roman"/>
          <w:sz w:val="22"/>
          <w:szCs w:val="22"/>
          <w:lang w:val="en-GB"/>
        </w:rPr>
        <w:t xml:space="preserve"> belong to the same company, use similar technology and interfaces, and </w:t>
      </w:r>
      <w:proofErr w:type="spellStart"/>
      <w:r w:rsidRPr="00D427A5">
        <w:rPr>
          <w:rFonts w:ascii="Times New Roman" w:eastAsia="Calibri" w:hAnsi="Times New Roman" w:cs="Times New Roman"/>
          <w:sz w:val="22"/>
          <w:szCs w:val="22"/>
          <w:lang w:val="en-GB"/>
        </w:rPr>
        <w:t>Douyin</w:t>
      </w:r>
      <w:proofErr w:type="spellEnd"/>
      <w:r w:rsidRPr="00D427A5">
        <w:rPr>
          <w:rFonts w:ascii="Times New Roman" w:eastAsia="Calibri" w:hAnsi="Times New Roman" w:cs="Times New Roman"/>
          <w:sz w:val="22"/>
          <w:szCs w:val="22"/>
          <w:lang w:val="en-GB"/>
        </w:rPr>
        <w:t xml:space="preserve"> is referred to as ‘China's </w:t>
      </w:r>
      <w:proofErr w:type="spellStart"/>
      <w:r w:rsidRPr="00D427A5">
        <w:rPr>
          <w:rFonts w:ascii="Times New Roman" w:eastAsia="Calibri" w:hAnsi="Times New Roman" w:cs="Times New Roman"/>
          <w:sz w:val="22"/>
          <w:szCs w:val="22"/>
          <w:lang w:val="en-GB"/>
        </w:rPr>
        <w:t>TikTok</w:t>
      </w:r>
      <w:proofErr w:type="spellEnd"/>
      <w:r w:rsidRPr="00D427A5">
        <w:rPr>
          <w:rFonts w:ascii="Times New Roman" w:eastAsia="Calibri" w:hAnsi="Times New Roman" w:cs="Times New Roman"/>
          <w:sz w:val="22"/>
          <w:szCs w:val="22"/>
          <w:lang w:val="en-GB"/>
        </w:rPr>
        <w:t xml:space="preserve">,’ it is evident that the concept formed in users' minds differ. Clarifying whether </w:t>
      </w:r>
      <w:proofErr w:type="spellStart"/>
      <w:r w:rsidRPr="00D427A5">
        <w:rPr>
          <w:rFonts w:ascii="Times New Roman" w:eastAsia="Calibri" w:hAnsi="Times New Roman" w:cs="Times New Roman"/>
          <w:sz w:val="22"/>
          <w:szCs w:val="22"/>
          <w:lang w:val="en-GB"/>
        </w:rPr>
        <w:t>ByteDance</w:t>
      </w:r>
      <w:proofErr w:type="spellEnd"/>
      <w:r w:rsidRPr="00D427A5">
        <w:rPr>
          <w:rFonts w:ascii="Times New Roman" w:eastAsia="Calibri" w:hAnsi="Times New Roman" w:cs="Times New Roman"/>
          <w:sz w:val="22"/>
          <w:szCs w:val="22"/>
          <w:lang w:val="en-GB"/>
        </w:rPr>
        <w:t xml:space="preserve">, offers a global application, or applies double standards or these are separate applications serves in different regions is important for the validity and reliability of studies on this subject. In this context, the present qualitative study aims to provide a perspective on this issue alongside user perceptions, practices and experiences. The semi-structured in-depth interview method was used to conduct interviews with 10 </w:t>
      </w:r>
      <w:proofErr w:type="spellStart"/>
      <w:r w:rsidRPr="00D427A5">
        <w:rPr>
          <w:rFonts w:ascii="Times New Roman" w:eastAsia="Calibri" w:hAnsi="Times New Roman" w:cs="Times New Roman"/>
          <w:sz w:val="22"/>
          <w:szCs w:val="22"/>
          <w:lang w:val="en-GB"/>
        </w:rPr>
        <w:t>TikTok</w:t>
      </w:r>
      <w:proofErr w:type="spellEnd"/>
      <w:r w:rsidRPr="00D427A5">
        <w:rPr>
          <w:rFonts w:ascii="Times New Roman" w:eastAsia="Calibri" w:hAnsi="Times New Roman" w:cs="Times New Roman"/>
          <w:sz w:val="22"/>
          <w:szCs w:val="22"/>
          <w:lang w:val="en-GB"/>
        </w:rPr>
        <w:t xml:space="preserve"> and 10 </w:t>
      </w:r>
      <w:proofErr w:type="spellStart"/>
      <w:r w:rsidRPr="00D427A5">
        <w:rPr>
          <w:rFonts w:ascii="Times New Roman" w:eastAsia="Calibri" w:hAnsi="Times New Roman" w:cs="Times New Roman"/>
          <w:sz w:val="22"/>
          <w:szCs w:val="22"/>
          <w:lang w:val="en-GB"/>
        </w:rPr>
        <w:t>Douyin</w:t>
      </w:r>
      <w:proofErr w:type="spellEnd"/>
      <w:r w:rsidRPr="00D427A5">
        <w:rPr>
          <w:rFonts w:ascii="Times New Roman" w:eastAsia="Calibri" w:hAnsi="Times New Roman" w:cs="Times New Roman"/>
          <w:sz w:val="22"/>
          <w:szCs w:val="22"/>
          <w:lang w:val="en-GB"/>
        </w:rPr>
        <w:t xml:space="preserve"> users, which were then subjected to descriptive analysis. The findings highlight that </w:t>
      </w:r>
      <w:proofErr w:type="spellStart"/>
      <w:r w:rsidRPr="00D427A5">
        <w:rPr>
          <w:rFonts w:ascii="Times New Roman" w:eastAsia="Calibri" w:hAnsi="Times New Roman" w:cs="Times New Roman"/>
          <w:sz w:val="22"/>
          <w:szCs w:val="22"/>
          <w:lang w:val="en-GB"/>
        </w:rPr>
        <w:t>TikTok</w:t>
      </w:r>
      <w:proofErr w:type="spellEnd"/>
      <w:r w:rsidRPr="00D427A5">
        <w:rPr>
          <w:rFonts w:ascii="Times New Roman" w:eastAsia="Calibri" w:hAnsi="Times New Roman" w:cs="Times New Roman"/>
          <w:sz w:val="22"/>
          <w:szCs w:val="22"/>
          <w:lang w:val="en-GB"/>
        </w:rPr>
        <w:t xml:space="preserve"> users base their usage on pleasure, while </w:t>
      </w:r>
      <w:proofErr w:type="spellStart"/>
      <w:r w:rsidRPr="00D427A5">
        <w:rPr>
          <w:rFonts w:ascii="Times New Roman" w:eastAsia="Calibri" w:hAnsi="Times New Roman" w:cs="Times New Roman"/>
          <w:sz w:val="22"/>
          <w:szCs w:val="22"/>
          <w:lang w:val="en-GB"/>
        </w:rPr>
        <w:t>Douyin</w:t>
      </w:r>
      <w:proofErr w:type="spellEnd"/>
      <w:r w:rsidRPr="00D427A5">
        <w:rPr>
          <w:rFonts w:ascii="Times New Roman" w:eastAsia="Calibri" w:hAnsi="Times New Roman" w:cs="Times New Roman"/>
          <w:sz w:val="22"/>
          <w:szCs w:val="22"/>
          <w:lang w:val="en-GB"/>
        </w:rPr>
        <w:t xml:space="preserve"> users on a planned and instrumental manner. </w:t>
      </w:r>
      <w:proofErr w:type="spellStart"/>
      <w:r w:rsidRPr="00D427A5">
        <w:rPr>
          <w:rFonts w:ascii="Times New Roman" w:eastAsia="Calibri" w:hAnsi="Times New Roman" w:cs="Times New Roman"/>
          <w:sz w:val="22"/>
          <w:szCs w:val="22"/>
          <w:lang w:val="en-GB"/>
        </w:rPr>
        <w:t>TikTok</w:t>
      </w:r>
      <w:proofErr w:type="spellEnd"/>
      <w:r w:rsidRPr="00D427A5">
        <w:rPr>
          <w:rFonts w:ascii="Times New Roman" w:eastAsia="Calibri" w:hAnsi="Times New Roman" w:cs="Times New Roman"/>
          <w:sz w:val="22"/>
          <w:szCs w:val="22"/>
          <w:lang w:val="en-GB"/>
        </w:rPr>
        <w:t xml:space="preserve"> users are indifferent to data collection practices, while </w:t>
      </w:r>
      <w:proofErr w:type="spellStart"/>
      <w:r w:rsidRPr="00D427A5">
        <w:rPr>
          <w:rFonts w:ascii="Times New Roman" w:eastAsia="Calibri" w:hAnsi="Times New Roman" w:cs="Times New Roman"/>
          <w:sz w:val="22"/>
          <w:szCs w:val="22"/>
          <w:lang w:val="en-GB"/>
        </w:rPr>
        <w:t>Douyin</w:t>
      </w:r>
      <w:proofErr w:type="spellEnd"/>
      <w:r w:rsidRPr="00D427A5">
        <w:rPr>
          <w:rFonts w:ascii="Times New Roman" w:eastAsia="Calibri" w:hAnsi="Times New Roman" w:cs="Times New Roman"/>
          <w:sz w:val="22"/>
          <w:szCs w:val="22"/>
          <w:lang w:val="en-GB"/>
        </w:rPr>
        <w:t xml:space="preserve"> users’ concern based on the status quo. It is a noteworthy that </w:t>
      </w:r>
      <w:proofErr w:type="spellStart"/>
      <w:r w:rsidRPr="00D427A5">
        <w:rPr>
          <w:rFonts w:ascii="Times New Roman" w:eastAsia="Calibri" w:hAnsi="Times New Roman" w:cs="Times New Roman"/>
          <w:sz w:val="22"/>
          <w:szCs w:val="22"/>
          <w:lang w:val="en-GB"/>
        </w:rPr>
        <w:t>TikTok</w:t>
      </w:r>
      <w:proofErr w:type="spellEnd"/>
      <w:r w:rsidRPr="00D427A5">
        <w:rPr>
          <w:rFonts w:ascii="Times New Roman" w:eastAsia="Calibri" w:hAnsi="Times New Roman" w:cs="Times New Roman"/>
          <w:sz w:val="22"/>
          <w:szCs w:val="22"/>
          <w:lang w:val="en-GB"/>
        </w:rPr>
        <w:t xml:space="preserve"> users in Turkey and </w:t>
      </w:r>
      <w:proofErr w:type="spellStart"/>
      <w:r w:rsidRPr="00D427A5">
        <w:rPr>
          <w:rFonts w:ascii="Times New Roman" w:eastAsia="Calibri" w:hAnsi="Times New Roman" w:cs="Times New Roman"/>
          <w:sz w:val="22"/>
          <w:szCs w:val="22"/>
          <w:lang w:val="en-GB"/>
        </w:rPr>
        <w:t>Douyin</w:t>
      </w:r>
      <w:proofErr w:type="spellEnd"/>
      <w:r w:rsidRPr="00D427A5">
        <w:rPr>
          <w:rFonts w:ascii="Times New Roman" w:eastAsia="Calibri" w:hAnsi="Times New Roman" w:cs="Times New Roman"/>
          <w:sz w:val="22"/>
          <w:szCs w:val="22"/>
          <w:lang w:val="en-GB"/>
        </w:rPr>
        <w:t xml:space="preserve"> users in China only agree on the restriction of violent and sexual content. It is important that these applications, which have been found to differ in terms of usage, algorithm, purpose, content, and policies, are evaluated as separate applications in the literature.</w:t>
      </w:r>
    </w:p>
    <w:bookmarkEnd w:id="0"/>
    <w:p w14:paraId="0F7566CC" w14:textId="77777777" w:rsidR="00CC2022" w:rsidRPr="00D427A5" w:rsidRDefault="00CC2022" w:rsidP="00D427A5">
      <w:pPr>
        <w:spacing w:before="120" w:after="240" w:line="480" w:lineRule="auto"/>
        <w:jc w:val="both"/>
        <w:rPr>
          <w:rFonts w:ascii="Times New Roman" w:eastAsia="Calibri" w:hAnsi="Times New Roman" w:cs="Times New Roman"/>
          <w:sz w:val="22"/>
          <w:szCs w:val="22"/>
          <w:lang w:val="en-GB"/>
        </w:rPr>
      </w:pPr>
      <w:r w:rsidRPr="00D427A5">
        <w:rPr>
          <w:rFonts w:ascii="Times New Roman" w:eastAsia="Calibri" w:hAnsi="Times New Roman" w:cs="Times New Roman"/>
          <w:b/>
          <w:sz w:val="22"/>
          <w:szCs w:val="22"/>
          <w:lang w:val="en-GB"/>
        </w:rPr>
        <w:t>Keywords.</w:t>
      </w:r>
      <w:r w:rsidRPr="00D427A5">
        <w:rPr>
          <w:rFonts w:ascii="Times New Roman" w:eastAsia="Calibri" w:hAnsi="Times New Roman" w:cs="Times New Roman"/>
          <w:sz w:val="22"/>
          <w:szCs w:val="22"/>
          <w:lang w:val="en-GB"/>
        </w:rPr>
        <w:t xml:space="preserve"> </w:t>
      </w:r>
      <w:proofErr w:type="spellStart"/>
      <w:r w:rsidRPr="00D427A5">
        <w:rPr>
          <w:rFonts w:ascii="Times New Roman" w:eastAsia="Calibri" w:hAnsi="Times New Roman" w:cs="Times New Roman"/>
          <w:sz w:val="22"/>
          <w:szCs w:val="22"/>
          <w:lang w:val="en-GB"/>
        </w:rPr>
        <w:t>TikTok</w:t>
      </w:r>
      <w:proofErr w:type="spellEnd"/>
      <w:r w:rsidRPr="00D427A5">
        <w:rPr>
          <w:rFonts w:ascii="Times New Roman" w:eastAsia="Calibri" w:hAnsi="Times New Roman" w:cs="Times New Roman"/>
          <w:sz w:val="22"/>
          <w:szCs w:val="22"/>
          <w:lang w:val="en-GB"/>
        </w:rPr>
        <w:t xml:space="preserve">, </w:t>
      </w:r>
      <w:proofErr w:type="spellStart"/>
      <w:r w:rsidRPr="00D427A5">
        <w:rPr>
          <w:rFonts w:ascii="Times New Roman" w:eastAsia="Calibri" w:hAnsi="Times New Roman" w:cs="Times New Roman"/>
          <w:sz w:val="22"/>
          <w:szCs w:val="22"/>
          <w:lang w:val="en-GB"/>
        </w:rPr>
        <w:t>Douyin</w:t>
      </w:r>
      <w:proofErr w:type="spellEnd"/>
      <w:r w:rsidRPr="00D427A5">
        <w:rPr>
          <w:rFonts w:ascii="Times New Roman" w:eastAsia="Calibri" w:hAnsi="Times New Roman" w:cs="Times New Roman"/>
          <w:sz w:val="22"/>
          <w:szCs w:val="22"/>
          <w:lang w:val="en-GB"/>
        </w:rPr>
        <w:t>, social media, China, short video.</w:t>
      </w:r>
    </w:p>
    <w:p w14:paraId="25F56AD1" w14:textId="55DAA437" w:rsidR="00CC2022" w:rsidRPr="00D427A5" w:rsidRDefault="00CC2022" w:rsidP="00D427A5">
      <w:pPr>
        <w:keepNext/>
        <w:keepLines/>
        <w:spacing w:before="120" w:after="240" w:line="480" w:lineRule="auto"/>
        <w:jc w:val="both"/>
        <w:rPr>
          <w:rFonts w:ascii="Times New Roman" w:eastAsia="Times New Roman" w:hAnsi="Times New Roman" w:cs="Times New Roman"/>
          <w:b/>
          <w:bCs/>
          <w:kern w:val="0"/>
          <w:sz w:val="22"/>
          <w:szCs w:val="22"/>
          <w:lang w:val="en-GB"/>
          <w14:ligatures w14:val="none"/>
        </w:rPr>
      </w:pPr>
      <w:r w:rsidRPr="00D427A5">
        <w:rPr>
          <w:rFonts w:ascii="Times New Roman" w:eastAsia="Times New Roman" w:hAnsi="Times New Roman" w:cs="Times New Roman"/>
          <w:b/>
          <w:bCs/>
          <w:kern w:val="0"/>
          <w:sz w:val="22"/>
          <w:szCs w:val="22"/>
          <w:lang w:val="en-GB"/>
          <w14:ligatures w14:val="none"/>
        </w:rPr>
        <w:lastRenderedPageBreak/>
        <w:t>Introduction</w:t>
      </w:r>
    </w:p>
    <w:p w14:paraId="530F8B12" w14:textId="77777777" w:rsidR="00CC2022" w:rsidRPr="00D427A5" w:rsidRDefault="00CC2022" w:rsidP="00D427A5">
      <w:pPr>
        <w:keepNext/>
        <w:keepLines/>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By the mid-2000s, a remarkable transformation began to take place in the use of digital environments. This period, known as Web 2.0, enabled individuals to move beyond being passive users who merely consumed content in online spaces to becoming active participants who also produced, shared, and interacted with content (</w:t>
      </w:r>
      <w:proofErr w:type="spellStart"/>
      <w:r w:rsidRPr="00D427A5">
        <w:rPr>
          <w:rFonts w:ascii="Times New Roman" w:eastAsia="Calibri" w:hAnsi="Times New Roman" w:cs="Times New Roman"/>
          <w:kern w:val="0"/>
          <w:sz w:val="22"/>
          <w:szCs w:val="22"/>
          <w:lang w:val="en-GB"/>
          <w14:ligatures w14:val="none"/>
        </w:rPr>
        <w:t>Sevim</w:t>
      </w:r>
      <w:proofErr w:type="spellEnd"/>
      <w:r w:rsidRPr="00D427A5">
        <w:rPr>
          <w:rFonts w:ascii="Times New Roman" w:eastAsia="Calibri" w:hAnsi="Times New Roman" w:cs="Times New Roman"/>
          <w:kern w:val="0"/>
          <w:sz w:val="22"/>
          <w:szCs w:val="22"/>
          <w:lang w:val="en-GB"/>
          <w14:ligatures w14:val="none"/>
        </w:rPr>
        <w:t>, 2024). Two important trends underlie this transformation.</w:t>
      </w:r>
    </w:p>
    <w:p w14:paraId="165725C1" w14:textId="77777777" w:rsidR="00CC2022" w:rsidRPr="00D427A5" w:rsidRDefault="00CC2022" w:rsidP="00D427A5">
      <w:pPr>
        <w:keepNext/>
        <w:keepLines/>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The first trend relates to the structural nature of media production. Content production, which was previously controlled by professional actors and mainstream media, has given way to user-generated content with Web 2.0 (</w:t>
      </w:r>
      <w:proofErr w:type="spellStart"/>
      <w:r w:rsidRPr="00D427A5">
        <w:rPr>
          <w:rFonts w:ascii="Times New Roman" w:eastAsia="Calibri" w:hAnsi="Times New Roman" w:cs="Times New Roman"/>
          <w:kern w:val="0"/>
          <w:sz w:val="22"/>
          <w:szCs w:val="22"/>
          <w:lang w:val="en-GB"/>
          <w14:ligatures w14:val="none"/>
        </w:rPr>
        <w:t>Munar</w:t>
      </w:r>
      <w:proofErr w:type="spellEnd"/>
      <w:r w:rsidRPr="00D427A5">
        <w:rPr>
          <w:rFonts w:ascii="Times New Roman" w:eastAsia="Calibri" w:hAnsi="Times New Roman" w:cs="Times New Roman"/>
          <w:kern w:val="0"/>
          <w:sz w:val="22"/>
          <w:szCs w:val="22"/>
          <w:lang w:val="en-GB"/>
          <w14:ligatures w14:val="none"/>
        </w:rPr>
        <w:t xml:space="preserve"> et al., 2014). This situation has contributed to the emergence of a more democratic and participatory communication environment, where information and narratives now circulate from multiple and heterogeneous sources rather than from a specific centre.</w:t>
      </w:r>
    </w:p>
    <w:p w14:paraId="28502C64" w14:textId="77777777" w:rsidR="00CC2022" w:rsidRPr="00D427A5" w:rsidRDefault="00CC2022" w:rsidP="00D427A5">
      <w:pPr>
        <w:keepNext/>
        <w:keepLines/>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The second trend concerns the formal aspect of digital communication. During the Web 2.0 era, the focus of content has largely shifted from textual representations to visual representations (Hays et al., 2013). Photographs, short videos, and other visual elements have reshaped the ways in which users express themselves and share their experiences; this has paved the way for the emergence of a more emotional, direct, and compelling communication culture in the digital environment.</w:t>
      </w:r>
    </w:p>
    <w:p w14:paraId="26C3B28D" w14:textId="4959CFAD" w:rsidR="00CC2022" w:rsidRPr="00D427A5" w:rsidRDefault="00CC2022" w:rsidP="00D427A5">
      <w:pPr>
        <w:keepNext/>
        <w:keepLines/>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Web 2.0 is not merely a technological advancement but also represents a fundamental shift in how people communicate with each other, express themselves, and make sense of the digital world. (</w:t>
      </w:r>
      <w:proofErr w:type="spellStart"/>
      <w:r w:rsidRPr="00D427A5">
        <w:rPr>
          <w:rFonts w:ascii="Times New Roman" w:eastAsia="Calibri" w:hAnsi="Times New Roman" w:cs="Times New Roman"/>
          <w:kern w:val="0"/>
          <w:sz w:val="22"/>
          <w:szCs w:val="22"/>
          <w:lang w:val="en-GB"/>
          <w14:ligatures w14:val="none"/>
        </w:rPr>
        <w:t>Koçyiğit</w:t>
      </w:r>
      <w:proofErr w:type="spellEnd"/>
      <w:r w:rsidRPr="00D427A5">
        <w:rPr>
          <w:rFonts w:ascii="Times New Roman" w:eastAsia="Calibri" w:hAnsi="Times New Roman" w:cs="Times New Roman"/>
          <w:kern w:val="0"/>
          <w:sz w:val="22"/>
          <w:szCs w:val="22"/>
          <w:lang w:val="en-GB"/>
          <w14:ligatures w14:val="none"/>
        </w:rPr>
        <w:t xml:space="preserve"> </w:t>
      </w:r>
      <w:r w:rsidR="00A27787" w:rsidRPr="00D427A5">
        <w:rPr>
          <w:rFonts w:ascii="Times New Roman" w:eastAsia="Calibri" w:hAnsi="Times New Roman" w:cs="Times New Roman"/>
          <w:kern w:val="0"/>
          <w:sz w:val="22"/>
          <w:szCs w:val="22"/>
          <w:lang w:val="en-GB"/>
          <w14:ligatures w14:val="none"/>
        </w:rPr>
        <w:t>&amp;</w:t>
      </w:r>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Koçyiğit</w:t>
      </w:r>
      <w:proofErr w:type="spellEnd"/>
      <w:r w:rsidRPr="00D427A5">
        <w:rPr>
          <w:rFonts w:ascii="Times New Roman" w:eastAsia="Calibri" w:hAnsi="Times New Roman" w:cs="Times New Roman"/>
          <w:kern w:val="0"/>
          <w:sz w:val="22"/>
          <w:szCs w:val="22"/>
          <w:lang w:val="en-GB"/>
          <w14:ligatures w14:val="none"/>
        </w:rPr>
        <w:t xml:space="preserve">, 2018). This combination of visualization and user-generated content, coupled with the development of mobile internet technologies, has made short-form video an integral part of </w:t>
      </w:r>
      <w:r w:rsidR="003F26A0" w:rsidRPr="00D427A5">
        <w:rPr>
          <w:rFonts w:ascii="Times New Roman" w:eastAsia="Calibri" w:hAnsi="Times New Roman" w:cs="Times New Roman"/>
          <w:kern w:val="0"/>
          <w:sz w:val="22"/>
          <w:szCs w:val="22"/>
          <w:lang w:val="en-GB"/>
          <w14:ligatures w14:val="none"/>
        </w:rPr>
        <w:t xml:space="preserve">daily </w:t>
      </w:r>
      <w:r w:rsidRPr="00D427A5">
        <w:rPr>
          <w:rFonts w:ascii="Times New Roman" w:eastAsia="Calibri" w:hAnsi="Times New Roman" w:cs="Times New Roman"/>
          <w:kern w:val="0"/>
          <w:sz w:val="22"/>
          <w:szCs w:val="22"/>
          <w:lang w:val="en-GB"/>
          <w14:ligatures w14:val="none"/>
        </w:rPr>
        <w:t>li</w:t>
      </w:r>
      <w:r w:rsidR="003F26A0" w:rsidRPr="00D427A5">
        <w:rPr>
          <w:rFonts w:ascii="Times New Roman" w:eastAsia="Calibri" w:hAnsi="Times New Roman" w:cs="Times New Roman"/>
          <w:kern w:val="0"/>
          <w:sz w:val="22"/>
          <w:szCs w:val="22"/>
          <w:lang w:val="en-GB"/>
          <w14:ligatures w14:val="none"/>
        </w:rPr>
        <w:t>fe</w:t>
      </w:r>
      <w:r w:rsidRPr="00D427A5">
        <w:rPr>
          <w:rFonts w:ascii="Times New Roman" w:eastAsia="Calibri" w:hAnsi="Times New Roman" w:cs="Times New Roman"/>
          <w:kern w:val="0"/>
          <w:sz w:val="22"/>
          <w:szCs w:val="22"/>
          <w:lang w:val="en-GB"/>
          <w14:ligatures w14:val="none"/>
        </w:rPr>
        <w:t xml:space="preserve">. In particular, the application offered by </w:t>
      </w:r>
      <w:proofErr w:type="spellStart"/>
      <w:r w:rsidRPr="00D427A5">
        <w:rPr>
          <w:rFonts w:ascii="Times New Roman" w:eastAsia="Calibri" w:hAnsi="Times New Roman" w:cs="Times New Roman"/>
          <w:kern w:val="0"/>
          <w:sz w:val="22"/>
          <w:szCs w:val="22"/>
          <w:lang w:val="en-GB"/>
          <w14:ligatures w14:val="none"/>
        </w:rPr>
        <w:t>ByteDance</w:t>
      </w:r>
      <w:proofErr w:type="spellEnd"/>
      <w:r w:rsidRPr="00D427A5">
        <w:rPr>
          <w:rFonts w:ascii="Times New Roman" w:eastAsia="Calibri" w:hAnsi="Times New Roman" w:cs="Times New Roman"/>
          <w:kern w:val="0"/>
          <w:sz w:val="22"/>
          <w:szCs w:val="22"/>
          <w:lang w:val="en-GB"/>
          <w14:ligatures w14:val="none"/>
        </w:rPr>
        <w:t xml:space="preserve"> under the name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in the global market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in the Chinese local market has taken the participatory culture promised by Web 2.0 a step further, initiating the era of algorithm-based discovery (algorithmic curation) (</w:t>
      </w:r>
      <w:proofErr w:type="spellStart"/>
      <w:r w:rsidRPr="00D427A5">
        <w:rPr>
          <w:rFonts w:ascii="Times New Roman" w:eastAsia="Calibri" w:hAnsi="Times New Roman" w:cs="Times New Roman"/>
          <w:kern w:val="0"/>
          <w:sz w:val="22"/>
          <w:szCs w:val="22"/>
          <w:lang w:val="en-GB"/>
          <w14:ligatures w14:val="none"/>
        </w:rPr>
        <w:t>Binark</w:t>
      </w:r>
      <w:proofErr w:type="spellEnd"/>
      <w:r w:rsidRPr="00D427A5">
        <w:rPr>
          <w:rFonts w:ascii="Times New Roman" w:eastAsia="Calibri" w:hAnsi="Times New Roman" w:cs="Times New Roman"/>
          <w:kern w:val="0"/>
          <w:sz w:val="22"/>
          <w:szCs w:val="22"/>
          <w:lang w:val="en-GB"/>
          <w14:ligatures w14:val="none"/>
        </w:rPr>
        <w:t xml:space="preserve"> et al., 2023).  However, the interaction between these two platforms, which share the same technological genetics and interface design, and the socio-political and cultural fabric they were born into, creates sharp divisions in user practices. This division is fundamentally based on how the platforms are positioned </w:t>
      </w:r>
      <w:proofErr w:type="spellStart"/>
      <w:r w:rsidRPr="00D427A5">
        <w:rPr>
          <w:rFonts w:ascii="Times New Roman" w:eastAsia="Calibri" w:hAnsi="Times New Roman" w:cs="Times New Roman"/>
          <w:kern w:val="0"/>
          <w:sz w:val="22"/>
          <w:szCs w:val="22"/>
          <w:lang w:val="en-GB"/>
          <w14:ligatures w14:val="none"/>
        </w:rPr>
        <w:t>bysers</w:t>
      </w:r>
      <w:proofErr w:type="spellEnd"/>
      <w:r w:rsidRPr="00D427A5">
        <w:rPr>
          <w:rFonts w:ascii="Times New Roman" w:eastAsia="Calibri" w:hAnsi="Times New Roman" w:cs="Times New Roman"/>
          <w:kern w:val="0"/>
          <w:sz w:val="22"/>
          <w:szCs w:val="22"/>
          <w:lang w:val="en-GB"/>
          <w14:ligatures w14:val="none"/>
        </w:rPr>
        <w:t>.</w:t>
      </w:r>
    </w:p>
    <w:p w14:paraId="3CA583DE" w14:textId="2F384B62" w:rsidR="00CC2022" w:rsidRPr="00D427A5" w:rsidRDefault="00055A57" w:rsidP="00D427A5">
      <w:pPr>
        <w:keepNext/>
        <w:keepLines/>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lastRenderedPageBreak/>
        <w:t xml:space="preserve">When we run a simple search </w:t>
      </w:r>
      <w:r w:rsidR="006F2071" w:rsidRPr="00D427A5">
        <w:rPr>
          <w:rFonts w:ascii="Times New Roman" w:eastAsia="Calibri" w:hAnsi="Times New Roman" w:cs="Times New Roman"/>
          <w:kern w:val="0"/>
          <w:sz w:val="22"/>
          <w:szCs w:val="22"/>
          <w:lang w:val="en-GB"/>
          <w14:ligatures w14:val="none"/>
        </w:rPr>
        <w:t xml:space="preserve">in mid-2026 </w:t>
      </w:r>
      <w:r w:rsidRPr="00D427A5">
        <w:rPr>
          <w:rFonts w:ascii="Times New Roman" w:eastAsia="Calibri" w:hAnsi="Times New Roman" w:cs="Times New Roman"/>
          <w:kern w:val="0"/>
          <w:sz w:val="22"/>
          <w:szCs w:val="22"/>
          <w:lang w:val="en-GB"/>
          <w14:ligatures w14:val="none"/>
        </w:rPr>
        <w:t xml:space="preserve">on Web of Knowledge </w:t>
      </w:r>
      <w:r w:rsidR="009C5051" w:rsidRPr="00D427A5">
        <w:rPr>
          <w:rFonts w:ascii="Times New Roman" w:eastAsia="Calibri" w:hAnsi="Times New Roman" w:cs="Times New Roman"/>
          <w:kern w:val="0"/>
          <w:sz w:val="22"/>
          <w:szCs w:val="22"/>
          <w:lang w:val="en-GB"/>
          <w14:ligatures w14:val="none"/>
        </w:rPr>
        <w:t xml:space="preserve">by writing </w:t>
      </w:r>
      <w:proofErr w:type="spellStart"/>
      <w:r w:rsidR="009C5051" w:rsidRPr="00D427A5">
        <w:rPr>
          <w:rFonts w:ascii="Times New Roman" w:eastAsia="Calibri" w:hAnsi="Times New Roman" w:cs="Times New Roman"/>
          <w:kern w:val="0"/>
          <w:sz w:val="22"/>
          <w:szCs w:val="22"/>
          <w:lang w:val="en-GB"/>
          <w14:ligatures w14:val="none"/>
        </w:rPr>
        <w:t>TikTok</w:t>
      </w:r>
      <w:proofErr w:type="spellEnd"/>
      <w:r w:rsidR="009C5051" w:rsidRPr="00D427A5">
        <w:rPr>
          <w:rFonts w:ascii="Times New Roman" w:eastAsia="Calibri" w:hAnsi="Times New Roman" w:cs="Times New Roman"/>
          <w:kern w:val="0"/>
          <w:sz w:val="22"/>
          <w:szCs w:val="22"/>
          <w:lang w:val="en-GB"/>
          <w14:ligatures w14:val="none"/>
        </w:rPr>
        <w:t xml:space="preserve"> as topic, we can find approximately five thousand study and </w:t>
      </w:r>
      <w:r w:rsidR="006F2071" w:rsidRPr="00D427A5">
        <w:rPr>
          <w:rFonts w:ascii="Times New Roman" w:eastAsia="Calibri" w:hAnsi="Times New Roman" w:cs="Times New Roman"/>
          <w:kern w:val="0"/>
          <w:sz w:val="22"/>
          <w:szCs w:val="22"/>
          <w:lang w:val="en-GB"/>
          <w14:ligatures w14:val="none"/>
        </w:rPr>
        <w:t xml:space="preserve">for </w:t>
      </w:r>
      <w:proofErr w:type="spellStart"/>
      <w:r w:rsidR="009C5051" w:rsidRPr="00D427A5">
        <w:rPr>
          <w:rFonts w:ascii="Times New Roman" w:eastAsia="Calibri" w:hAnsi="Times New Roman" w:cs="Times New Roman"/>
          <w:kern w:val="0"/>
          <w:sz w:val="22"/>
          <w:szCs w:val="22"/>
          <w:lang w:val="en-GB"/>
          <w14:ligatures w14:val="none"/>
        </w:rPr>
        <w:t>Douyin</w:t>
      </w:r>
      <w:proofErr w:type="spellEnd"/>
      <w:r w:rsidR="009C5051" w:rsidRPr="00D427A5">
        <w:rPr>
          <w:rFonts w:ascii="Times New Roman" w:eastAsia="Calibri" w:hAnsi="Times New Roman" w:cs="Times New Roman"/>
          <w:kern w:val="0"/>
          <w:sz w:val="22"/>
          <w:szCs w:val="22"/>
          <w:lang w:val="en-GB"/>
          <w14:ligatures w14:val="none"/>
        </w:rPr>
        <w:t xml:space="preserve"> </w:t>
      </w:r>
      <w:r w:rsidR="006F2071" w:rsidRPr="00D427A5">
        <w:rPr>
          <w:rFonts w:ascii="Times New Roman" w:eastAsia="Calibri" w:hAnsi="Times New Roman" w:cs="Times New Roman"/>
          <w:kern w:val="0"/>
          <w:sz w:val="22"/>
          <w:szCs w:val="22"/>
          <w:lang w:val="en-GB"/>
          <w14:ligatures w14:val="none"/>
        </w:rPr>
        <w:t xml:space="preserve">the number is </w:t>
      </w:r>
      <w:r w:rsidR="009C5051" w:rsidRPr="00D427A5">
        <w:rPr>
          <w:rFonts w:ascii="Times New Roman" w:eastAsia="Calibri" w:hAnsi="Times New Roman" w:cs="Times New Roman"/>
          <w:kern w:val="0"/>
          <w:sz w:val="22"/>
          <w:szCs w:val="22"/>
          <w:lang w:val="en-GB"/>
          <w14:ligatures w14:val="none"/>
        </w:rPr>
        <w:t xml:space="preserve">only around six hundred. </w:t>
      </w:r>
      <w:r w:rsidR="00CC2022" w:rsidRPr="00D427A5">
        <w:rPr>
          <w:rFonts w:ascii="Times New Roman" w:eastAsia="Calibri" w:hAnsi="Times New Roman" w:cs="Times New Roman"/>
          <w:kern w:val="0"/>
          <w:sz w:val="22"/>
          <w:szCs w:val="22"/>
          <w:lang w:val="en-GB"/>
          <w14:ligatures w14:val="none"/>
        </w:rPr>
        <w:t xml:space="preserve">The literature generally focuses on </w:t>
      </w:r>
      <w:proofErr w:type="spellStart"/>
      <w:r w:rsidR="00CC2022" w:rsidRPr="00D427A5">
        <w:rPr>
          <w:rFonts w:ascii="Times New Roman" w:eastAsia="Calibri" w:hAnsi="Times New Roman" w:cs="Times New Roman"/>
          <w:kern w:val="0"/>
          <w:sz w:val="22"/>
          <w:szCs w:val="22"/>
          <w:lang w:val="en-GB"/>
          <w14:ligatures w14:val="none"/>
        </w:rPr>
        <w:t>TikTok</w:t>
      </w:r>
      <w:proofErr w:type="spellEnd"/>
      <w:r w:rsidR="00CC2022" w:rsidRPr="00D427A5">
        <w:rPr>
          <w:rFonts w:ascii="Times New Roman" w:eastAsia="Calibri" w:hAnsi="Times New Roman" w:cs="Times New Roman"/>
          <w:kern w:val="0"/>
          <w:sz w:val="22"/>
          <w:szCs w:val="22"/>
          <w:lang w:val="en-GB"/>
          <w14:ligatures w14:val="none"/>
        </w:rPr>
        <w:t xml:space="preserve">-centred studies, and the number of cultural studies that examine </w:t>
      </w:r>
      <w:proofErr w:type="spellStart"/>
      <w:r w:rsidR="00CC2022" w:rsidRPr="00D427A5">
        <w:rPr>
          <w:rFonts w:ascii="Times New Roman" w:eastAsia="Calibri" w:hAnsi="Times New Roman" w:cs="Times New Roman"/>
          <w:kern w:val="0"/>
          <w:sz w:val="22"/>
          <w:szCs w:val="22"/>
          <w:lang w:val="en-GB"/>
          <w14:ligatures w14:val="none"/>
        </w:rPr>
        <w:t>TikTok</w:t>
      </w:r>
      <w:proofErr w:type="spellEnd"/>
      <w:r w:rsidR="00CC2022" w:rsidRPr="00D427A5">
        <w:rPr>
          <w:rFonts w:ascii="Times New Roman" w:eastAsia="Calibri" w:hAnsi="Times New Roman" w:cs="Times New Roman"/>
          <w:kern w:val="0"/>
          <w:sz w:val="22"/>
          <w:szCs w:val="22"/>
          <w:lang w:val="en-GB"/>
          <w14:ligatures w14:val="none"/>
        </w:rPr>
        <w:t xml:space="preserve"> and </w:t>
      </w:r>
      <w:proofErr w:type="spellStart"/>
      <w:r w:rsidR="00CC2022" w:rsidRPr="00D427A5">
        <w:rPr>
          <w:rFonts w:ascii="Times New Roman" w:eastAsia="Calibri" w:hAnsi="Times New Roman" w:cs="Times New Roman"/>
          <w:kern w:val="0"/>
          <w:sz w:val="22"/>
          <w:szCs w:val="22"/>
          <w:lang w:val="en-GB"/>
          <w14:ligatures w14:val="none"/>
        </w:rPr>
        <w:t>Douyin</w:t>
      </w:r>
      <w:proofErr w:type="spellEnd"/>
      <w:r w:rsidR="00CC2022" w:rsidRPr="00D427A5">
        <w:rPr>
          <w:rFonts w:ascii="Times New Roman" w:eastAsia="Calibri" w:hAnsi="Times New Roman" w:cs="Times New Roman"/>
          <w:kern w:val="0"/>
          <w:sz w:val="22"/>
          <w:szCs w:val="22"/>
          <w:lang w:val="en-GB"/>
          <w14:ligatures w14:val="none"/>
        </w:rPr>
        <w:t xml:space="preserve"> from a comparative perspective is quite limited. In the literature, </w:t>
      </w:r>
      <w:proofErr w:type="spellStart"/>
      <w:r w:rsidR="00CC2022" w:rsidRPr="00D427A5">
        <w:rPr>
          <w:rFonts w:ascii="Times New Roman" w:eastAsia="Calibri" w:hAnsi="Times New Roman" w:cs="Times New Roman"/>
          <w:kern w:val="0"/>
          <w:sz w:val="22"/>
          <w:szCs w:val="22"/>
          <w:lang w:val="en-GB"/>
          <w14:ligatures w14:val="none"/>
        </w:rPr>
        <w:t>Douyin</w:t>
      </w:r>
      <w:proofErr w:type="spellEnd"/>
      <w:r w:rsidR="00CC2022" w:rsidRPr="00D427A5">
        <w:rPr>
          <w:rFonts w:ascii="Times New Roman" w:eastAsia="Calibri" w:hAnsi="Times New Roman" w:cs="Times New Roman"/>
          <w:kern w:val="0"/>
          <w:sz w:val="22"/>
          <w:szCs w:val="22"/>
          <w:lang w:val="en-GB"/>
          <w14:ligatures w14:val="none"/>
        </w:rPr>
        <w:t xml:space="preserve"> is often mentioned as a secondary element within the historical development of </w:t>
      </w:r>
      <w:proofErr w:type="spellStart"/>
      <w:r w:rsidR="00CC2022" w:rsidRPr="00D427A5">
        <w:rPr>
          <w:rFonts w:ascii="Times New Roman" w:eastAsia="Calibri" w:hAnsi="Times New Roman" w:cs="Times New Roman"/>
          <w:kern w:val="0"/>
          <w:sz w:val="22"/>
          <w:szCs w:val="22"/>
          <w:lang w:val="en-GB"/>
          <w14:ligatures w14:val="none"/>
        </w:rPr>
        <w:t>TikTok</w:t>
      </w:r>
      <w:proofErr w:type="spellEnd"/>
      <w:r w:rsidR="00CC2022" w:rsidRPr="00D427A5">
        <w:rPr>
          <w:rFonts w:ascii="Times New Roman" w:eastAsia="Calibri" w:hAnsi="Times New Roman" w:cs="Times New Roman"/>
          <w:kern w:val="0"/>
          <w:sz w:val="22"/>
          <w:szCs w:val="22"/>
          <w:lang w:val="en-GB"/>
          <w14:ligatures w14:val="none"/>
        </w:rPr>
        <w:t xml:space="preserve"> and is mostly defined only as the platform's Chinese equivalent (Hu et al., 2023; Malimbe et al., 2021; </w:t>
      </w:r>
      <w:proofErr w:type="spellStart"/>
      <w:r w:rsidR="00CC2022" w:rsidRPr="00D427A5">
        <w:rPr>
          <w:rFonts w:ascii="Times New Roman" w:eastAsia="Calibri" w:hAnsi="Times New Roman" w:cs="Times New Roman"/>
          <w:kern w:val="0"/>
          <w:sz w:val="22"/>
          <w:szCs w:val="22"/>
          <w:lang w:val="en-GB"/>
          <w14:ligatures w14:val="none"/>
        </w:rPr>
        <w:t>Rejeb</w:t>
      </w:r>
      <w:proofErr w:type="spellEnd"/>
      <w:r w:rsidR="00CC2022" w:rsidRPr="00D427A5">
        <w:rPr>
          <w:rFonts w:ascii="Times New Roman" w:eastAsia="Calibri" w:hAnsi="Times New Roman" w:cs="Times New Roman"/>
          <w:kern w:val="0"/>
          <w:sz w:val="22"/>
          <w:szCs w:val="22"/>
          <w:lang w:val="en-GB"/>
          <w14:ligatures w14:val="none"/>
        </w:rPr>
        <w:t xml:space="preserve"> et al., 2024; Yang </w:t>
      </w:r>
      <w:r w:rsidR="00A27787" w:rsidRPr="00D427A5">
        <w:rPr>
          <w:rFonts w:ascii="Times New Roman" w:eastAsia="Calibri" w:hAnsi="Times New Roman" w:cs="Times New Roman"/>
          <w:kern w:val="0"/>
          <w:sz w:val="22"/>
          <w:szCs w:val="22"/>
          <w:lang w:val="en-GB"/>
          <w14:ligatures w14:val="none"/>
        </w:rPr>
        <w:t>&amp;</w:t>
      </w:r>
      <w:r w:rsidR="00CC2022" w:rsidRPr="00D427A5">
        <w:rPr>
          <w:rFonts w:ascii="Times New Roman" w:eastAsia="Calibri" w:hAnsi="Times New Roman" w:cs="Times New Roman"/>
          <w:kern w:val="0"/>
          <w:sz w:val="22"/>
          <w:szCs w:val="22"/>
          <w:lang w:val="en-GB"/>
          <w14:ligatures w14:val="none"/>
        </w:rPr>
        <w:t xml:space="preserve"> Ha, 2021; </w:t>
      </w:r>
      <w:proofErr w:type="spellStart"/>
      <w:r w:rsidR="00CC2022" w:rsidRPr="00D427A5">
        <w:rPr>
          <w:rFonts w:ascii="Times New Roman" w:eastAsia="Calibri" w:hAnsi="Times New Roman" w:cs="Times New Roman"/>
          <w:kern w:val="0"/>
          <w:sz w:val="22"/>
          <w:szCs w:val="22"/>
          <w:lang w:val="en-GB"/>
          <w14:ligatures w14:val="none"/>
        </w:rPr>
        <w:t>Yaqi</w:t>
      </w:r>
      <w:proofErr w:type="spellEnd"/>
      <w:r w:rsidR="00CC2022" w:rsidRPr="00D427A5">
        <w:rPr>
          <w:rFonts w:ascii="Times New Roman" w:eastAsia="Calibri" w:hAnsi="Times New Roman" w:cs="Times New Roman"/>
          <w:kern w:val="0"/>
          <w:sz w:val="22"/>
          <w:szCs w:val="22"/>
          <w:lang w:val="en-GB"/>
          <w14:ligatures w14:val="none"/>
        </w:rPr>
        <w:t xml:space="preserve"> et al., 2021).</w:t>
      </w:r>
      <w:r w:rsidR="0099236B" w:rsidRPr="00D427A5">
        <w:rPr>
          <w:rFonts w:ascii="Times New Roman" w:eastAsia="Calibri" w:hAnsi="Times New Roman" w:cs="Times New Roman"/>
          <w:kern w:val="0"/>
          <w:sz w:val="22"/>
          <w:szCs w:val="22"/>
          <w:lang w:val="en-GB"/>
          <w14:ligatures w14:val="none"/>
        </w:rPr>
        <w:t xml:space="preserve"> In order to clarify this representation as true or false there must be reveal these two networks have capacity to be interchanged.</w:t>
      </w:r>
    </w:p>
    <w:p w14:paraId="057F2B17" w14:textId="0A500FE4"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was launched in the Chinese market in 2016 as a social entertainment and information platform, two years before the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app (Lin, 2021), and was designed to be accessible only to users in mainland China. Following this development, </w:t>
      </w:r>
      <w:proofErr w:type="spellStart"/>
      <w:r w:rsidRPr="00D427A5">
        <w:rPr>
          <w:rFonts w:ascii="Times New Roman" w:eastAsia="Calibri" w:hAnsi="Times New Roman" w:cs="Times New Roman"/>
          <w:kern w:val="0"/>
          <w:sz w:val="22"/>
          <w:szCs w:val="22"/>
          <w:lang w:val="en-GB"/>
          <w14:ligatures w14:val="none"/>
        </w:rPr>
        <w:t>ByteDance's</w:t>
      </w:r>
      <w:proofErr w:type="spellEnd"/>
      <w:r w:rsidRPr="00D427A5">
        <w:rPr>
          <w:rFonts w:ascii="Times New Roman" w:eastAsia="Calibri" w:hAnsi="Times New Roman" w:cs="Times New Roman"/>
          <w:kern w:val="0"/>
          <w:sz w:val="22"/>
          <w:szCs w:val="22"/>
          <w:lang w:val="en-GB"/>
          <w14:ligatures w14:val="none"/>
        </w:rPr>
        <w:t xml:space="preserve"> acquisition of Musical.ly in 2018 laid the foundations for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With the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launch in 2018,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entered the global market as the international version of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however, it was not accessible in China. Similarly, the two apps are distinct from each other in that they cannot access each other's content and user bases. Therefore, although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appear to have a similar structure, they are distinctly different in terms of operation, target audience, and cultural context.</w:t>
      </w:r>
    </w:p>
    <w:p w14:paraId="7AA4D04B" w14:textId="65712561"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The common feature is that they are algorithmic structures that provide personalized feeds based on the content consumed by users (Huang </w:t>
      </w:r>
      <w:r w:rsidR="00A27787" w:rsidRPr="00D427A5">
        <w:rPr>
          <w:rFonts w:ascii="Times New Roman" w:eastAsia="Calibri" w:hAnsi="Times New Roman" w:cs="Times New Roman"/>
          <w:kern w:val="0"/>
          <w:sz w:val="22"/>
          <w:szCs w:val="22"/>
          <w:lang w:val="en-GB"/>
          <w14:ligatures w14:val="none"/>
        </w:rPr>
        <w:t xml:space="preserve">&amp; </w:t>
      </w:r>
      <w:proofErr w:type="spellStart"/>
      <w:r w:rsidRPr="00D427A5">
        <w:rPr>
          <w:rFonts w:ascii="Times New Roman" w:eastAsia="Calibri" w:hAnsi="Times New Roman" w:cs="Times New Roman"/>
          <w:kern w:val="0"/>
          <w:sz w:val="22"/>
          <w:szCs w:val="22"/>
          <w:lang w:val="en-GB"/>
          <w14:ligatures w14:val="none"/>
        </w:rPr>
        <w:t>Zainol</w:t>
      </w:r>
      <w:proofErr w:type="spellEnd"/>
      <w:r w:rsidRPr="00D427A5">
        <w:rPr>
          <w:rFonts w:ascii="Times New Roman" w:eastAsia="Calibri" w:hAnsi="Times New Roman" w:cs="Times New Roman"/>
          <w:kern w:val="0"/>
          <w:sz w:val="22"/>
          <w:szCs w:val="22"/>
          <w:lang w:val="en-GB"/>
          <w14:ligatures w14:val="none"/>
        </w:rPr>
        <w:t>, 2025), and although the algorithms in question work similarly (</w:t>
      </w:r>
      <w:proofErr w:type="spellStart"/>
      <w:r w:rsidRPr="00D427A5">
        <w:rPr>
          <w:rFonts w:ascii="Times New Roman" w:eastAsia="Calibri" w:hAnsi="Times New Roman" w:cs="Times New Roman"/>
          <w:kern w:val="0"/>
          <w:sz w:val="22"/>
          <w:szCs w:val="22"/>
          <w:lang w:val="en-GB"/>
          <w14:ligatures w14:val="none"/>
        </w:rPr>
        <w:t>Poh</w:t>
      </w:r>
      <w:proofErr w:type="spellEnd"/>
      <w:r w:rsidRPr="00D427A5">
        <w:rPr>
          <w:rFonts w:ascii="Times New Roman" w:eastAsia="Calibri" w:hAnsi="Times New Roman" w:cs="Times New Roman"/>
          <w:kern w:val="0"/>
          <w:sz w:val="22"/>
          <w:szCs w:val="22"/>
          <w:lang w:val="en-GB"/>
          <w14:ligatures w14:val="none"/>
        </w:rPr>
        <w:t xml:space="preserve"> </w:t>
      </w:r>
      <w:r w:rsidR="00A27787" w:rsidRPr="00D427A5">
        <w:rPr>
          <w:rFonts w:ascii="Times New Roman" w:eastAsia="Calibri" w:hAnsi="Times New Roman" w:cs="Times New Roman"/>
          <w:kern w:val="0"/>
          <w:sz w:val="22"/>
          <w:szCs w:val="22"/>
          <w:lang w:val="en-GB"/>
          <w14:ligatures w14:val="none"/>
        </w:rPr>
        <w:t>&amp;</w:t>
      </w:r>
      <w:r w:rsidRPr="00D427A5">
        <w:rPr>
          <w:rFonts w:ascii="Times New Roman" w:eastAsia="Calibri" w:hAnsi="Times New Roman" w:cs="Times New Roman"/>
          <w:kern w:val="0"/>
          <w:sz w:val="22"/>
          <w:szCs w:val="22"/>
          <w:lang w:val="en-GB"/>
          <w14:ligatures w14:val="none"/>
        </w:rPr>
        <w:t xml:space="preserve"> Abidin, 2021), user behaviours and content trends diverge due to the use of applications in different cultural and political environments (Qi, 2024</w:t>
      </w:r>
      <w:proofErr w:type="gramStart"/>
      <w:r w:rsidRPr="00D427A5">
        <w:rPr>
          <w:rFonts w:ascii="Times New Roman" w:eastAsia="Calibri" w:hAnsi="Times New Roman" w:cs="Times New Roman"/>
          <w:kern w:val="0"/>
          <w:sz w:val="22"/>
          <w:szCs w:val="22"/>
          <w:lang w:val="en-GB"/>
          <w14:ligatures w14:val="none"/>
        </w:rPr>
        <w:t>) .</w:t>
      </w:r>
      <w:proofErr w:type="gramEnd"/>
      <w:r w:rsidRPr="00D427A5">
        <w:rPr>
          <w:rFonts w:ascii="Times New Roman" w:eastAsia="Calibri" w:hAnsi="Times New Roman" w:cs="Times New Roman"/>
          <w:kern w:val="0"/>
          <w:sz w:val="22"/>
          <w:szCs w:val="22"/>
          <w:lang w:val="en-GB"/>
          <w14:ligatures w14:val="none"/>
        </w:rPr>
        <w:t xml:space="preserve"> Therefore,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must be evaluated not only based on their technical features but also within the socio-cultural contexts in which they are situated. The literature shows that this divergence has been addressed by many researchers (He et al., 2021; </w:t>
      </w:r>
      <w:proofErr w:type="spellStart"/>
      <w:r w:rsidRPr="00D427A5">
        <w:rPr>
          <w:rFonts w:ascii="Times New Roman" w:eastAsia="Calibri" w:hAnsi="Times New Roman" w:cs="Times New Roman"/>
          <w:kern w:val="0"/>
          <w:sz w:val="22"/>
          <w:szCs w:val="22"/>
          <w:lang w:val="en-GB"/>
          <w14:ligatures w14:val="none"/>
        </w:rPr>
        <w:t>Poh</w:t>
      </w:r>
      <w:proofErr w:type="spellEnd"/>
      <w:r w:rsidRPr="00D427A5">
        <w:rPr>
          <w:rFonts w:ascii="Times New Roman" w:eastAsia="Calibri" w:hAnsi="Times New Roman" w:cs="Times New Roman"/>
          <w:kern w:val="0"/>
          <w:sz w:val="22"/>
          <w:szCs w:val="22"/>
          <w:lang w:val="en-GB"/>
          <w14:ligatures w14:val="none"/>
        </w:rPr>
        <w:t xml:space="preserve"> </w:t>
      </w:r>
      <w:r w:rsidR="00A27787" w:rsidRPr="00D427A5">
        <w:rPr>
          <w:rFonts w:ascii="Times New Roman" w:eastAsia="Calibri" w:hAnsi="Times New Roman" w:cs="Times New Roman"/>
          <w:kern w:val="0"/>
          <w:sz w:val="22"/>
          <w:szCs w:val="22"/>
          <w:lang w:val="en-GB"/>
          <w14:ligatures w14:val="none"/>
        </w:rPr>
        <w:t>&amp;</w:t>
      </w:r>
      <w:r w:rsidRPr="00D427A5">
        <w:rPr>
          <w:rFonts w:ascii="Times New Roman" w:eastAsia="Calibri" w:hAnsi="Times New Roman" w:cs="Times New Roman"/>
          <w:kern w:val="0"/>
          <w:sz w:val="22"/>
          <w:szCs w:val="22"/>
          <w:lang w:val="en-GB"/>
          <w14:ligatures w14:val="none"/>
        </w:rPr>
        <w:t xml:space="preserve"> Abidin, 2021; Sun et al., 2020). </w:t>
      </w:r>
    </w:p>
    <w:p w14:paraId="1FD7BD44" w14:textId="16170A1B"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Research on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has mostly focused on the humanities and social sciences, whereas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other international platforms have been studied in a balanced manner across both the humanities and social sciences and technology and media studies (</w:t>
      </w:r>
      <w:proofErr w:type="spellStart"/>
      <w:r w:rsidRPr="00D427A5">
        <w:rPr>
          <w:rFonts w:ascii="Times New Roman" w:eastAsia="Calibri" w:hAnsi="Times New Roman" w:cs="Times New Roman"/>
          <w:kern w:val="0"/>
          <w:sz w:val="22"/>
          <w:szCs w:val="22"/>
          <w:lang w:val="en-GB"/>
          <w14:ligatures w14:val="none"/>
        </w:rPr>
        <w:t>Blachnio</w:t>
      </w:r>
      <w:proofErr w:type="spellEnd"/>
      <w:r w:rsidRPr="00D427A5">
        <w:rPr>
          <w:rFonts w:ascii="Times New Roman" w:eastAsia="Calibri" w:hAnsi="Times New Roman" w:cs="Times New Roman"/>
          <w:kern w:val="0"/>
          <w:sz w:val="22"/>
          <w:szCs w:val="22"/>
          <w:lang w:val="en-GB"/>
          <w14:ligatures w14:val="none"/>
        </w:rPr>
        <w:t xml:space="preserve"> et al., 2013; </w:t>
      </w:r>
      <w:proofErr w:type="spellStart"/>
      <w:r w:rsidRPr="00D427A5">
        <w:rPr>
          <w:rFonts w:ascii="Times New Roman" w:eastAsia="Calibri" w:hAnsi="Times New Roman" w:cs="Times New Roman"/>
          <w:kern w:val="0"/>
          <w:sz w:val="22"/>
          <w:szCs w:val="22"/>
          <w:lang w:val="en-GB"/>
          <w14:ligatures w14:val="none"/>
        </w:rPr>
        <w:t>Kalampokis</w:t>
      </w:r>
      <w:proofErr w:type="spellEnd"/>
      <w:r w:rsidRPr="00D427A5">
        <w:rPr>
          <w:rFonts w:ascii="Times New Roman" w:eastAsia="Calibri" w:hAnsi="Times New Roman" w:cs="Times New Roman"/>
          <w:kern w:val="0"/>
          <w:sz w:val="22"/>
          <w:szCs w:val="22"/>
          <w:lang w:val="en-GB"/>
          <w14:ligatures w14:val="none"/>
        </w:rPr>
        <w:t xml:space="preserve"> et al., 2013; </w:t>
      </w:r>
      <w:proofErr w:type="spellStart"/>
      <w:r w:rsidRPr="00D427A5">
        <w:rPr>
          <w:rFonts w:ascii="Times New Roman" w:eastAsia="Calibri" w:hAnsi="Times New Roman" w:cs="Times New Roman"/>
          <w:kern w:val="0"/>
          <w:sz w:val="22"/>
          <w:szCs w:val="22"/>
          <w:lang w:val="en-GB"/>
          <w14:ligatures w14:val="none"/>
        </w:rPr>
        <w:t>Poh</w:t>
      </w:r>
      <w:proofErr w:type="spellEnd"/>
      <w:r w:rsidRPr="00D427A5">
        <w:rPr>
          <w:rFonts w:ascii="Times New Roman" w:eastAsia="Calibri" w:hAnsi="Times New Roman" w:cs="Times New Roman"/>
          <w:kern w:val="0"/>
          <w:sz w:val="22"/>
          <w:szCs w:val="22"/>
          <w:lang w:val="en-GB"/>
          <w14:ligatures w14:val="none"/>
        </w:rPr>
        <w:t xml:space="preserve"> </w:t>
      </w:r>
      <w:r w:rsidR="00A27787" w:rsidRPr="00D427A5">
        <w:rPr>
          <w:rFonts w:ascii="Times New Roman" w:eastAsia="Calibri" w:hAnsi="Times New Roman" w:cs="Times New Roman"/>
          <w:kern w:val="0"/>
          <w:sz w:val="22"/>
          <w:szCs w:val="22"/>
          <w:lang w:val="en-GB"/>
          <w14:ligatures w14:val="none"/>
        </w:rPr>
        <w:lastRenderedPageBreak/>
        <w:t>&amp;</w:t>
      </w:r>
      <w:r w:rsidRPr="00D427A5">
        <w:rPr>
          <w:rFonts w:ascii="Times New Roman" w:eastAsia="Calibri" w:hAnsi="Times New Roman" w:cs="Times New Roman"/>
          <w:kern w:val="0"/>
          <w:sz w:val="22"/>
          <w:szCs w:val="22"/>
          <w:lang w:val="en-GB"/>
          <w14:ligatures w14:val="none"/>
        </w:rPr>
        <w:t xml:space="preserve"> Abidin, 2021; </w:t>
      </w:r>
      <w:proofErr w:type="spellStart"/>
      <w:r w:rsidRPr="00D427A5">
        <w:rPr>
          <w:rFonts w:ascii="Times New Roman" w:eastAsia="Calibri" w:hAnsi="Times New Roman" w:cs="Times New Roman"/>
          <w:kern w:val="0"/>
          <w:sz w:val="22"/>
          <w:szCs w:val="22"/>
          <w:lang w:val="en-GB"/>
          <w14:ligatures w14:val="none"/>
        </w:rPr>
        <w:t>Snelson</w:t>
      </w:r>
      <w:proofErr w:type="spellEnd"/>
      <w:r w:rsidRPr="00D427A5">
        <w:rPr>
          <w:rFonts w:ascii="Times New Roman" w:eastAsia="Calibri" w:hAnsi="Times New Roman" w:cs="Times New Roman"/>
          <w:kern w:val="0"/>
          <w:sz w:val="22"/>
          <w:szCs w:val="22"/>
          <w:lang w:val="en-GB"/>
          <w14:ligatures w14:val="none"/>
        </w:rPr>
        <w:t xml:space="preserve">, 2016). Furthermore, qualitative methods predominate in research on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while qualitative, quantitative, and mixed methods are used equally in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studies (Chen, 2019). This may stem from </w:t>
      </w:r>
      <w:proofErr w:type="spellStart"/>
      <w:r w:rsidRPr="00D427A5">
        <w:rPr>
          <w:rFonts w:ascii="Times New Roman" w:eastAsia="Calibri" w:hAnsi="Times New Roman" w:cs="Times New Roman"/>
          <w:kern w:val="0"/>
          <w:sz w:val="22"/>
          <w:szCs w:val="22"/>
          <w:lang w:val="en-GB"/>
          <w14:ligatures w14:val="none"/>
        </w:rPr>
        <w:t>TikTok's</w:t>
      </w:r>
      <w:proofErr w:type="spellEnd"/>
      <w:r w:rsidRPr="00D427A5">
        <w:rPr>
          <w:rFonts w:ascii="Times New Roman" w:eastAsia="Calibri" w:hAnsi="Times New Roman" w:cs="Times New Roman"/>
          <w:kern w:val="0"/>
          <w:sz w:val="22"/>
          <w:szCs w:val="22"/>
          <w:lang w:val="en-GB"/>
          <w14:ligatures w14:val="none"/>
        </w:rPr>
        <w:t xml:space="preserve"> international user ecosystem and </w:t>
      </w:r>
      <w:proofErr w:type="spellStart"/>
      <w:r w:rsidRPr="00D427A5">
        <w:rPr>
          <w:rFonts w:ascii="Times New Roman" w:eastAsia="Calibri" w:hAnsi="Times New Roman" w:cs="Times New Roman"/>
          <w:kern w:val="0"/>
          <w:sz w:val="22"/>
          <w:szCs w:val="22"/>
          <w:lang w:val="en-GB"/>
          <w14:ligatures w14:val="none"/>
        </w:rPr>
        <w:t>Douyin's</w:t>
      </w:r>
      <w:proofErr w:type="spellEnd"/>
      <w:r w:rsidRPr="00D427A5">
        <w:rPr>
          <w:rFonts w:ascii="Times New Roman" w:eastAsia="Calibri" w:hAnsi="Times New Roman" w:cs="Times New Roman"/>
          <w:kern w:val="0"/>
          <w:sz w:val="22"/>
          <w:szCs w:val="22"/>
          <w:lang w:val="en-GB"/>
          <w14:ligatures w14:val="none"/>
        </w:rPr>
        <w:t xml:space="preserve"> more closed and local one.</w:t>
      </w:r>
    </w:p>
    <w:p w14:paraId="39448355" w14:textId="3DAEAC0D" w:rsidR="00A67C3D" w:rsidRPr="00D427A5" w:rsidRDefault="00A67C3D"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In this context, the present study aims to analyse the platforms' usage patterns, attitudes toward data privacy, and content control mechanisms from a comparative perspective, based on the experiences of active users living in </w:t>
      </w:r>
      <w:proofErr w:type="spellStart"/>
      <w:r w:rsidR="00A27787" w:rsidRPr="00D427A5">
        <w:rPr>
          <w:rFonts w:ascii="Times New Roman" w:eastAsia="Calibri" w:hAnsi="Times New Roman" w:cs="Times New Roman"/>
          <w:kern w:val="0"/>
          <w:sz w:val="22"/>
          <w:szCs w:val="22"/>
          <w:lang w:val="en-GB"/>
          <w14:ligatures w14:val="none"/>
        </w:rPr>
        <w:t>Türkiye</w:t>
      </w:r>
      <w:proofErr w:type="spellEnd"/>
      <w:r w:rsidRPr="00D427A5">
        <w:rPr>
          <w:rFonts w:ascii="Times New Roman" w:eastAsia="Calibri" w:hAnsi="Times New Roman" w:cs="Times New Roman"/>
          <w:kern w:val="0"/>
          <w:sz w:val="22"/>
          <w:szCs w:val="22"/>
          <w:lang w:val="en-GB"/>
          <w14:ligatures w14:val="none"/>
        </w:rPr>
        <w:t xml:space="preserve"> and China. The research investigates how the same algorithm constructs different digital classes and user identities in different cultural geographies. </w:t>
      </w:r>
    </w:p>
    <w:p w14:paraId="7441D50B" w14:textId="77777777" w:rsidR="00CC2022" w:rsidRPr="00D427A5" w:rsidRDefault="00CC2022" w:rsidP="00D427A5">
      <w:pPr>
        <w:spacing w:before="120" w:after="240" w:line="480" w:lineRule="auto"/>
        <w:jc w:val="both"/>
        <w:rPr>
          <w:rFonts w:ascii="Times New Roman" w:eastAsia="Times New Roman" w:hAnsi="Times New Roman" w:cs="Times New Roman"/>
          <w:b/>
          <w:bCs/>
          <w:kern w:val="0"/>
          <w:sz w:val="22"/>
          <w:szCs w:val="22"/>
          <w:lang w:val="en-GB"/>
          <w14:ligatures w14:val="none"/>
        </w:rPr>
      </w:pPr>
      <w:r w:rsidRPr="00D427A5">
        <w:rPr>
          <w:rFonts w:ascii="Times New Roman" w:eastAsia="Times New Roman" w:hAnsi="Times New Roman" w:cs="Times New Roman"/>
          <w:b/>
          <w:bCs/>
          <w:kern w:val="0"/>
          <w:sz w:val="22"/>
          <w:szCs w:val="22"/>
          <w:lang w:val="en-GB"/>
          <w14:ligatures w14:val="none"/>
        </w:rPr>
        <w:t>Research</w:t>
      </w:r>
    </w:p>
    <w:p w14:paraId="1C96EAA7" w14:textId="77777777" w:rsidR="00CC2022" w:rsidRPr="00D427A5" w:rsidRDefault="00CC2022" w:rsidP="00D427A5">
      <w:pPr>
        <w:spacing w:before="120" w:after="240" w:line="480" w:lineRule="auto"/>
        <w:jc w:val="both"/>
        <w:rPr>
          <w:rFonts w:ascii="Times New Roman" w:eastAsia="Times New Roman" w:hAnsi="Times New Roman" w:cs="Times New Roman"/>
          <w:b/>
          <w:bCs/>
          <w:i/>
          <w:iCs/>
          <w:kern w:val="0"/>
          <w:sz w:val="22"/>
          <w:szCs w:val="22"/>
          <w:lang w:val="en-GB"/>
          <w14:ligatures w14:val="none"/>
        </w:rPr>
      </w:pPr>
      <w:r w:rsidRPr="00D427A5">
        <w:rPr>
          <w:rFonts w:ascii="Times New Roman" w:eastAsia="Times New Roman" w:hAnsi="Times New Roman" w:cs="Times New Roman"/>
          <w:b/>
          <w:bCs/>
          <w:i/>
          <w:iCs/>
          <w:kern w:val="0"/>
          <w:sz w:val="22"/>
          <w:szCs w:val="22"/>
          <w:lang w:val="en-GB"/>
          <w14:ligatures w14:val="none"/>
        </w:rPr>
        <w:t>Population and Sample</w:t>
      </w:r>
    </w:p>
    <w:p w14:paraId="64B4D29F"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The population of the study consists of users of the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applications. Both platforms are largely similar in technical and functional terms, differing only in terms of regional usage and regulatory frameworks. Accordingly, individuals who have actively used the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or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application for at least six months were included in the study population.</w:t>
      </w:r>
    </w:p>
    <w:p w14:paraId="2EE26D51" w14:textId="195C3E3F" w:rsidR="009B1E16"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In selecting the sample for the research, convenience sampling was preferred within the scope of qualitative research methods. The most distinctive feature of this method is the ease with which the researcher can reach the research group (Fraenkel </w:t>
      </w:r>
      <w:r w:rsidR="00A27787" w:rsidRPr="00D427A5">
        <w:rPr>
          <w:rFonts w:ascii="Times New Roman" w:eastAsia="Calibri" w:hAnsi="Times New Roman" w:cs="Times New Roman"/>
          <w:kern w:val="0"/>
          <w:sz w:val="22"/>
          <w:szCs w:val="22"/>
          <w:lang w:val="en-GB"/>
          <w14:ligatures w14:val="none"/>
        </w:rPr>
        <w:t>&amp;</w:t>
      </w:r>
      <w:r w:rsidRPr="00D427A5">
        <w:rPr>
          <w:rFonts w:ascii="Times New Roman" w:eastAsia="Calibri" w:hAnsi="Times New Roman" w:cs="Times New Roman"/>
          <w:kern w:val="0"/>
          <w:sz w:val="22"/>
          <w:szCs w:val="22"/>
          <w:lang w:val="en-GB"/>
          <w14:ligatures w14:val="none"/>
        </w:rPr>
        <w:t xml:space="preserve"> Wallen, 1993). This sampling technique defines the selection of willing and suitable individuals (Onwuegbuzie and Collins, 2007). Participants were divided into two groups</w:t>
      </w:r>
      <w:r w:rsidR="006E0949" w:rsidRPr="00D427A5">
        <w:rPr>
          <w:rFonts w:ascii="Times New Roman" w:eastAsia="Calibri" w:hAnsi="Times New Roman" w:cs="Times New Roman"/>
          <w:kern w:val="0"/>
          <w:sz w:val="22"/>
          <w:szCs w:val="22"/>
          <w:lang w:val="en-GB"/>
          <w14:ligatures w14:val="none"/>
        </w:rPr>
        <w:t xml:space="preserve"> as</w:t>
      </w:r>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to better represent the population. During the data collection process, separate interview forms were prepared for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Users in </w:t>
      </w:r>
      <w:proofErr w:type="spellStart"/>
      <w:r w:rsidRPr="00D427A5">
        <w:rPr>
          <w:rFonts w:ascii="Times New Roman" w:eastAsia="Calibri" w:hAnsi="Times New Roman" w:cs="Times New Roman"/>
          <w:kern w:val="0"/>
          <w:sz w:val="22"/>
          <w:szCs w:val="22"/>
          <w:lang w:val="en-GB"/>
          <w14:ligatures w14:val="none"/>
        </w:rPr>
        <w:t>T</w:t>
      </w:r>
      <w:r w:rsidR="00A27787" w:rsidRPr="00D427A5">
        <w:rPr>
          <w:rFonts w:ascii="Times New Roman" w:eastAsia="Calibri" w:hAnsi="Times New Roman" w:cs="Times New Roman"/>
          <w:kern w:val="0"/>
          <w:sz w:val="22"/>
          <w:szCs w:val="22"/>
          <w:lang w:val="en-GB"/>
          <w14:ligatures w14:val="none"/>
        </w:rPr>
        <w:t>ü</w:t>
      </w:r>
      <w:r w:rsidRPr="00D427A5">
        <w:rPr>
          <w:rFonts w:ascii="Times New Roman" w:eastAsia="Calibri" w:hAnsi="Times New Roman" w:cs="Times New Roman"/>
          <w:kern w:val="0"/>
          <w:sz w:val="22"/>
          <w:szCs w:val="22"/>
          <w:lang w:val="en-GB"/>
          <w14:ligatures w14:val="none"/>
        </w:rPr>
        <w:t>rk</w:t>
      </w:r>
      <w:r w:rsidR="00A27787" w:rsidRPr="00D427A5">
        <w:rPr>
          <w:rFonts w:ascii="Times New Roman" w:eastAsia="Calibri" w:hAnsi="Times New Roman" w:cs="Times New Roman"/>
          <w:kern w:val="0"/>
          <w:sz w:val="22"/>
          <w:szCs w:val="22"/>
          <w:lang w:val="en-GB"/>
          <w14:ligatures w14:val="none"/>
        </w:rPr>
        <w:t>iye</w:t>
      </w:r>
      <w:proofErr w:type="spellEnd"/>
      <w:r w:rsidRPr="00D427A5">
        <w:rPr>
          <w:rFonts w:ascii="Times New Roman" w:eastAsia="Calibri" w:hAnsi="Times New Roman" w:cs="Times New Roman"/>
          <w:kern w:val="0"/>
          <w:sz w:val="22"/>
          <w:szCs w:val="22"/>
          <w:lang w:val="en-GB"/>
          <w14:ligatures w14:val="none"/>
        </w:rPr>
        <w:t xml:space="preserve"> were interviewed face-to-face, while interviews with users in China were conducted via WeChat. WeChat was chosen because it is widely used in China, with over 1 billion users (Cheng et al., 2019). The semi-structured nature of the interviews provided an advantage for emerg</w:t>
      </w:r>
      <w:r w:rsidR="006E0949" w:rsidRPr="00D427A5">
        <w:rPr>
          <w:rFonts w:ascii="Times New Roman" w:eastAsia="Calibri" w:hAnsi="Times New Roman" w:cs="Times New Roman"/>
          <w:kern w:val="0"/>
          <w:sz w:val="22"/>
          <w:szCs w:val="22"/>
          <w:lang w:val="en-GB"/>
          <w14:ligatures w14:val="none"/>
        </w:rPr>
        <w:t>ing</w:t>
      </w:r>
      <w:r w:rsidRPr="00D427A5">
        <w:rPr>
          <w:rFonts w:ascii="Times New Roman" w:eastAsia="Calibri" w:hAnsi="Times New Roman" w:cs="Times New Roman"/>
          <w:kern w:val="0"/>
          <w:sz w:val="22"/>
          <w:szCs w:val="22"/>
          <w:lang w:val="en-GB"/>
          <w14:ligatures w14:val="none"/>
        </w:rPr>
        <w:t xml:space="preserve"> new themes and concepts</w:t>
      </w:r>
      <w:r w:rsidR="006E0949" w:rsidRPr="00D427A5">
        <w:rPr>
          <w:rFonts w:ascii="Times New Roman" w:eastAsia="Calibri" w:hAnsi="Times New Roman" w:cs="Times New Roman"/>
          <w:kern w:val="0"/>
          <w:sz w:val="22"/>
          <w:szCs w:val="22"/>
          <w:lang w:val="en-GB"/>
          <w14:ligatures w14:val="none"/>
        </w:rPr>
        <w:t>.</w:t>
      </w:r>
      <w:r w:rsidRPr="00D427A5">
        <w:rPr>
          <w:rFonts w:ascii="Times New Roman" w:eastAsia="Calibri" w:hAnsi="Times New Roman" w:cs="Times New Roman"/>
          <w:kern w:val="0"/>
          <w:sz w:val="22"/>
          <w:szCs w:val="22"/>
          <w:lang w:val="en-GB"/>
          <w14:ligatures w14:val="none"/>
        </w:rPr>
        <w:t xml:space="preserve"> The Chinese interview form prepared for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was first translated using a translation application and then verified by a native Chinese speaker to ensure linguistic consistency. The interviews were completed over a 10-day period from December 19, 2025, to December 30, 2025.</w:t>
      </w:r>
      <w:r w:rsidR="00F236FC" w:rsidRPr="00D427A5">
        <w:rPr>
          <w:rFonts w:ascii="Times New Roman" w:eastAsia="Calibri" w:hAnsi="Times New Roman" w:cs="Times New Roman"/>
          <w:kern w:val="0"/>
          <w:sz w:val="22"/>
          <w:szCs w:val="22"/>
          <w:lang w:val="en-GB"/>
          <w14:ligatures w14:val="none"/>
        </w:rPr>
        <w:t xml:space="preserve"> </w:t>
      </w:r>
      <w:r w:rsidR="00F236FC" w:rsidRPr="00D427A5">
        <w:rPr>
          <w:rFonts w:ascii="Times New Roman" w:eastAsia="Calibri" w:hAnsi="Times New Roman" w:cs="Times New Roman"/>
          <w:kern w:val="0"/>
          <w:sz w:val="22"/>
          <w:szCs w:val="22"/>
          <w:lang w:val="en-GB"/>
          <w14:ligatures w14:val="none"/>
        </w:rPr>
        <w:lastRenderedPageBreak/>
        <w:t>Ethical approval for this study was obtained from Akdeniz University Ethics Committee (04.12.2025/34/646).</w:t>
      </w:r>
    </w:p>
    <w:p w14:paraId="63312E9A" w14:textId="7B48B205" w:rsidR="00CC2022" w:rsidRPr="00D427A5" w:rsidRDefault="00CC2022" w:rsidP="00D427A5">
      <w:pPr>
        <w:spacing w:before="120" w:after="240" w:line="480" w:lineRule="auto"/>
        <w:jc w:val="both"/>
        <w:rPr>
          <w:rFonts w:ascii="Times New Roman" w:eastAsia="Times New Roman" w:hAnsi="Times New Roman" w:cs="Times New Roman"/>
          <w:b/>
          <w:bCs/>
          <w:i/>
          <w:iCs/>
          <w:kern w:val="0"/>
          <w:sz w:val="22"/>
          <w:szCs w:val="22"/>
          <w:lang w:val="en-GB"/>
          <w14:ligatures w14:val="none"/>
        </w:rPr>
      </w:pPr>
      <w:r w:rsidRPr="00D427A5">
        <w:rPr>
          <w:rFonts w:ascii="Times New Roman" w:eastAsia="Times New Roman" w:hAnsi="Times New Roman" w:cs="Times New Roman"/>
          <w:b/>
          <w:bCs/>
          <w:i/>
          <w:iCs/>
          <w:kern w:val="0"/>
          <w:sz w:val="22"/>
          <w:szCs w:val="22"/>
          <w:lang w:val="en-GB"/>
          <w14:ligatures w14:val="none"/>
        </w:rPr>
        <w:t>Findings</w:t>
      </w:r>
    </w:p>
    <w:p w14:paraId="70D5B730" w14:textId="786C8B8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Looking at the data that forms the basis of the research and was collected with great care, certain themes stand out. These themes set the framework for the analyses facilitated the study in producing more refined results (Table 1).</w:t>
      </w:r>
    </w:p>
    <w:p w14:paraId="7731B2AD" w14:textId="377FA4FA" w:rsidR="00DB6F7F" w:rsidRPr="00D427A5" w:rsidRDefault="00DB6F7F"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b/>
          <w:bCs/>
          <w:kern w:val="0"/>
          <w:sz w:val="22"/>
          <w:szCs w:val="22"/>
          <w:lang w:val="en-GB"/>
          <w14:ligatures w14:val="none"/>
        </w:rPr>
        <w:t>Table 1.</w:t>
      </w:r>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Platform Usage Practices and Perceptions</w:t>
      </w:r>
    </w:p>
    <w:tbl>
      <w:tblPr>
        <w:tblStyle w:val="KlavuzuTablo411"/>
        <w:tblW w:w="9072" w:type="dxa"/>
        <w:tblInd w:w="0" w:type="dxa"/>
        <w:tblCellMar>
          <w:left w:w="0" w:type="dxa"/>
          <w:right w:w="0" w:type="dxa"/>
        </w:tblCellMar>
        <w:tblLook w:val="06A0" w:firstRow="1" w:lastRow="0" w:firstColumn="1" w:lastColumn="0" w:noHBand="1" w:noVBand="1"/>
      </w:tblPr>
      <w:tblGrid>
        <w:gridCol w:w="4253"/>
        <w:gridCol w:w="2410"/>
        <w:gridCol w:w="2409"/>
      </w:tblGrid>
      <w:tr w:rsidR="00CC2022" w:rsidRPr="00D427A5" w14:paraId="0C453342" w14:textId="77777777" w:rsidTr="00CC2022">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253" w:type="dxa"/>
            <w:vAlign w:val="bottom"/>
            <w:hideMark/>
          </w:tcPr>
          <w:p w14:paraId="51E1A632" w14:textId="77777777" w:rsidR="00CC2022" w:rsidRPr="00D427A5" w:rsidRDefault="00CC2022" w:rsidP="00D427A5">
            <w:pPr>
              <w:spacing w:before="120" w:after="240" w:line="480" w:lineRule="auto"/>
              <w:jc w:val="both"/>
              <w:textAlignment w:val="baseline"/>
              <w:rPr>
                <w:rFonts w:ascii="Times New Roman" w:eastAsia="Aptos" w:hAnsi="Times New Roman" w:cs="Times New Roman"/>
                <w:lang w:val="en-GB"/>
              </w:rPr>
            </w:pPr>
            <w:r w:rsidRPr="00D427A5">
              <w:rPr>
                <w:rFonts w:ascii="Times New Roman" w:hAnsi="Times New Roman" w:cs="Times New Roman"/>
                <w:lang w:val="en-GB"/>
              </w:rPr>
              <w:t>Themes and Subcategories</w:t>
            </w:r>
          </w:p>
        </w:tc>
        <w:tc>
          <w:tcPr>
            <w:tcW w:w="2410" w:type="dxa"/>
            <w:vAlign w:val="bottom"/>
            <w:hideMark/>
          </w:tcPr>
          <w:p w14:paraId="58B1AC72" w14:textId="77777777" w:rsidR="00CC2022" w:rsidRPr="00D427A5" w:rsidRDefault="00CC2022" w:rsidP="00D427A5">
            <w:pPr>
              <w:spacing w:before="120" w:after="24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roofErr w:type="spellStart"/>
            <w:r w:rsidRPr="00D427A5">
              <w:rPr>
                <w:rFonts w:ascii="Times New Roman" w:eastAsia="Aptos" w:hAnsi="Times New Roman" w:cs="Times New Roman"/>
                <w:lang w:val="en-GB"/>
              </w:rPr>
              <w:t>TikTok</w:t>
            </w:r>
            <w:proofErr w:type="spellEnd"/>
            <w:r w:rsidRPr="00D427A5">
              <w:rPr>
                <w:rFonts w:ascii="Times New Roman" w:eastAsia="Aptos" w:hAnsi="Times New Roman" w:cs="Times New Roman"/>
                <w:lang w:val="en-GB"/>
              </w:rPr>
              <w:t xml:space="preserve"> Users</w:t>
            </w:r>
          </w:p>
        </w:tc>
        <w:tc>
          <w:tcPr>
            <w:tcW w:w="2409" w:type="dxa"/>
            <w:vAlign w:val="bottom"/>
            <w:hideMark/>
          </w:tcPr>
          <w:p w14:paraId="33317AEA" w14:textId="77777777" w:rsidR="00CC2022" w:rsidRPr="00D427A5" w:rsidRDefault="00CC2022" w:rsidP="00D427A5">
            <w:pPr>
              <w:spacing w:before="120" w:after="24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roofErr w:type="spellStart"/>
            <w:r w:rsidRPr="00D427A5">
              <w:rPr>
                <w:rFonts w:ascii="Times New Roman" w:eastAsia="Aptos" w:hAnsi="Times New Roman" w:cs="Times New Roman"/>
                <w:lang w:val="en-GB"/>
              </w:rPr>
              <w:t>Douyin</w:t>
            </w:r>
            <w:proofErr w:type="spellEnd"/>
            <w:r w:rsidRPr="00D427A5">
              <w:rPr>
                <w:rFonts w:ascii="Times New Roman" w:eastAsia="Aptos" w:hAnsi="Times New Roman" w:cs="Times New Roman"/>
                <w:lang w:val="en-GB"/>
              </w:rPr>
              <w:t xml:space="preserve"> Users</w:t>
            </w:r>
          </w:p>
        </w:tc>
      </w:tr>
      <w:tr w:rsidR="00CC2022" w:rsidRPr="00D427A5" w14:paraId="0F8A9BA1"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55CC330E"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Frequency and Duration of Use</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15CF9640"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57C3D9E2"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tr-TR"/>
              </w:rPr>
            </w:pPr>
          </w:p>
        </w:tc>
      </w:tr>
      <w:tr w:rsidR="00CC2022" w:rsidRPr="00D427A5" w14:paraId="50EB3AC6"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538131E0"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Regular daily use</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1E6335AB"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5F0EAC0C"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r>
      <w:tr w:rsidR="00CC2022" w:rsidRPr="00D427A5" w14:paraId="7104903C"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6B3AA5C7"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Limited daily use</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43F6BA0E"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6B4C812D"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353468FC"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571E356C"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Long-term use (2–3 hours)</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3CF4522B"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0400FE9C"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r>
      <w:tr w:rsidR="00CC2022" w:rsidRPr="00D427A5" w14:paraId="287DC4C9"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36AC5BDF"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Short-term use (≈1–1.5 hours)</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0D4D4911"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68F8B67D"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591A222A"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7BF311A8"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Uncontrolled / getting carried away</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36F9548A"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162D0B60"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r>
      <w:tr w:rsidR="00CC2022" w:rsidRPr="00D427A5" w14:paraId="12E6CF47"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5A9D7940"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Planned and controlled use</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66417DD7"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79858907"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186641DD"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3BAA827A"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Reasons for Use</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175C5831"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4CB0096C"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tr-TR"/>
              </w:rPr>
            </w:pPr>
          </w:p>
        </w:tc>
      </w:tr>
      <w:tr w:rsidR="00CC2022" w:rsidRPr="00D427A5" w14:paraId="10BA9024"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25F975A8"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Boredom / Passing time / Distraction</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6E23749C"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613D88EB"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r>
      <w:tr w:rsidR="00CC2022" w:rsidRPr="00D427A5" w14:paraId="0D576CDA"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603876B7"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Before bedtime</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712F28D0"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393DA7B4"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r>
      <w:tr w:rsidR="00CC2022" w:rsidRPr="00D427A5" w14:paraId="23ABCC22"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6DF78D1B"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During travel</w:t>
            </w:r>
          </w:p>
        </w:tc>
        <w:tc>
          <w:tcPr>
            <w:tcW w:w="2410" w:type="dxa"/>
            <w:tcBorders>
              <w:top w:val="single" w:sz="4" w:space="0" w:color="666666"/>
              <w:left w:val="single" w:sz="4" w:space="0" w:color="666666"/>
              <w:bottom w:val="single" w:sz="4" w:space="0" w:color="666666"/>
              <w:right w:val="single" w:sz="4" w:space="0" w:color="666666"/>
            </w:tcBorders>
            <w:vAlign w:val="bottom"/>
          </w:tcPr>
          <w:p w14:paraId="4CED4190"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44F91BC9"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604BF157"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10C2ED3A"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Sharing with friends</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21137861"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02FDDE75"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18513CB2"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5C767158"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Shopping and discount notifications</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46E72C89"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2DA46F5E"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15FBFF20"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7F924071"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Sense of community</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28BF2FB4"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tcPr>
          <w:p w14:paraId="4995E195"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r>
      <w:tr w:rsidR="00CC2022" w:rsidRPr="00D427A5" w14:paraId="0090F92C"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7F773AF9"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b w:val="0"/>
                <w:bCs w:val="0"/>
                <w:lang w:val="en-GB" w:eastAsia="tr-TR"/>
              </w:rPr>
            </w:pPr>
            <w:r w:rsidRPr="00D427A5">
              <w:rPr>
                <w:rFonts w:ascii="Times New Roman" w:hAnsi="Times New Roman" w:cs="Times New Roman"/>
                <w:b w:val="0"/>
                <w:bCs w:val="0"/>
                <w:lang w:val="en-GB"/>
              </w:rPr>
              <w:t>Content tailored to interests</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1C1E662F"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5542D923"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34149409"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54B3BE36"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Content Preferences and Information Acquisition</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0E95046C"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05D76A45"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tr-TR"/>
              </w:rPr>
            </w:pPr>
          </w:p>
        </w:tc>
      </w:tr>
      <w:tr w:rsidR="00CC2022" w:rsidRPr="00D427A5" w14:paraId="5F5B1A14"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147FF53D"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General knowledge / History / Current affairs</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0BEFE215"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0CC0E698"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3B2933A0"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45044855"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Psychology / Politics / Economics</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5057C144"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519E261E"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5DB3AD77"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36AE5C17"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Product reviews / Influencer recommendations</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5A0FA576"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254B882B"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r>
      <w:tr w:rsidR="00CC2022" w:rsidRPr="00D427A5" w14:paraId="14BAFE84"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511291E2"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In-app shopping</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50737B45"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794CDCAE"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0FC4B204"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64C2D8CE"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Useful content creation / Guide content</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22044249"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186FB021"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07B5BD71"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07EDF6A2"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Algorithm and Security Perception</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4F1B5AA6"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67717C2D"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tr-TR"/>
              </w:rPr>
            </w:pPr>
          </w:p>
        </w:tc>
      </w:tr>
      <w:tr w:rsidR="00CC2022" w:rsidRPr="00D427A5" w14:paraId="586A2D3C"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62314B86"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lastRenderedPageBreak/>
              <w:t xml:space="preserve">Personalized ads </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182B4BB8"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500484DF"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00CFC83A"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7C5648E9"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Discovery algorithm</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153804FD"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21241895"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24DFA4E4"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3E41001C"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 xml:space="preserve">Information overload </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5EADFE00"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53F62469"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53194457"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32C58304"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Doubt about information accuracy</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5E3FEF2B"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55C71FBC"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7A1041A7"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0B5F9DAB"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Perception of censorship and government control</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6E305759"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lang w:val="en-GB"/>
              </w:rPr>
            </w:pP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4F93F44E"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r>
      <w:tr w:rsidR="00CC2022" w:rsidRPr="00D427A5" w14:paraId="7625AC4E"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66666"/>
              <w:left w:val="single" w:sz="4" w:space="0" w:color="666666"/>
              <w:bottom w:val="single" w:sz="4" w:space="0" w:color="666666"/>
              <w:right w:val="single" w:sz="4" w:space="0" w:color="666666"/>
            </w:tcBorders>
            <w:vAlign w:val="bottom"/>
            <w:hideMark/>
          </w:tcPr>
          <w:p w14:paraId="5CB3A465" w14:textId="77777777" w:rsidR="00CC2022" w:rsidRPr="00D427A5" w:rsidRDefault="00CC2022" w:rsidP="00D427A5">
            <w:pPr>
              <w:spacing w:before="120" w:after="240" w:line="480" w:lineRule="auto"/>
              <w:jc w:val="both"/>
              <w:textAlignment w:val="baseline"/>
              <w:rPr>
                <w:rFonts w:ascii="Times New Roman" w:eastAsia="Aptos" w:hAnsi="Times New Roman" w:cs="Times New Roman"/>
                <w:b w:val="0"/>
                <w:bCs w:val="0"/>
                <w:lang w:val="en-GB"/>
              </w:rPr>
            </w:pPr>
            <w:r w:rsidRPr="00D427A5">
              <w:rPr>
                <w:rFonts w:ascii="Times New Roman" w:hAnsi="Times New Roman" w:cs="Times New Roman"/>
                <w:b w:val="0"/>
                <w:bCs w:val="0"/>
                <w:lang w:val="en-GB"/>
              </w:rPr>
              <w:t>Freedom of expression</w:t>
            </w:r>
          </w:p>
        </w:tc>
        <w:tc>
          <w:tcPr>
            <w:tcW w:w="2410" w:type="dxa"/>
            <w:tcBorders>
              <w:top w:val="single" w:sz="4" w:space="0" w:color="666666"/>
              <w:left w:val="single" w:sz="4" w:space="0" w:color="666666"/>
              <w:bottom w:val="single" w:sz="4" w:space="0" w:color="666666"/>
              <w:right w:val="single" w:sz="4" w:space="0" w:color="666666"/>
            </w:tcBorders>
            <w:vAlign w:val="bottom"/>
            <w:hideMark/>
          </w:tcPr>
          <w:p w14:paraId="72B692ED"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D427A5">
              <w:rPr>
                <w:rFonts w:ascii="Segoe UI Symbol" w:eastAsia="Aptos" w:hAnsi="Segoe UI Symbol" w:cs="Segoe UI Symbol"/>
                <w:lang w:val="en-GB"/>
              </w:rPr>
              <w:t>✓</w:t>
            </w:r>
          </w:p>
        </w:tc>
        <w:tc>
          <w:tcPr>
            <w:tcW w:w="2409" w:type="dxa"/>
            <w:tcBorders>
              <w:top w:val="single" w:sz="4" w:space="0" w:color="666666"/>
              <w:left w:val="single" w:sz="4" w:space="0" w:color="666666"/>
              <w:bottom w:val="single" w:sz="4" w:space="0" w:color="666666"/>
              <w:right w:val="single" w:sz="4" w:space="0" w:color="666666"/>
            </w:tcBorders>
            <w:vAlign w:val="bottom"/>
            <w:hideMark/>
          </w:tcPr>
          <w:p w14:paraId="612F7EF0"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p>
        </w:tc>
      </w:tr>
    </w:tbl>
    <w:p w14:paraId="54C31B33" w14:textId="77777777" w:rsidR="00D427A5" w:rsidRDefault="00D427A5" w:rsidP="00D427A5">
      <w:pPr>
        <w:spacing w:before="120" w:after="240" w:line="480" w:lineRule="auto"/>
        <w:jc w:val="both"/>
        <w:rPr>
          <w:rFonts w:ascii="Times New Roman" w:eastAsia="Times New Roman" w:hAnsi="Times New Roman" w:cs="Times New Roman"/>
          <w:b/>
          <w:bCs/>
          <w:i/>
          <w:iCs/>
          <w:kern w:val="0"/>
          <w:sz w:val="22"/>
          <w:szCs w:val="22"/>
          <w:lang w:val="en-GB"/>
          <w14:ligatures w14:val="none"/>
        </w:rPr>
      </w:pPr>
    </w:p>
    <w:p w14:paraId="78242CFD" w14:textId="5D099C6E" w:rsidR="00CC2022" w:rsidRPr="00D427A5" w:rsidRDefault="00CC2022" w:rsidP="00D427A5">
      <w:pPr>
        <w:spacing w:before="120" w:after="240" w:line="480" w:lineRule="auto"/>
        <w:jc w:val="both"/>
        <w:rPr>
          <w:rFonts w:ascii="Times New Roman" w:eastAsia="Times New Roman" w:hAnsi="Times New Roman" w:cs="Times New Roman"/>
          <w:b/>
          <w:bCs/>
          <w:i/>
          <w:iCs/>
          <w:kern w:val="0"/>
          <w:sz w:val="22"/>
          <w:szCs w:val="22"/>
          <w:lang w:val="en-GB"/>
          <w14:ligatures w14:val="none"/>
        </w:rPr>
      </w:pPr>
      <w:r w:rsidRPr="00D427A5">
        <w:rPr>
          <w:rFonts w:ascii="Times New Roman" w:eastAsia="Times New Roman" w:hAnsi="Times New Roman" w:cs="Times New Roman"/>
          <w:b/>
          <w:bCs/>
          <w:i/>
          <w:iCs/>
          <w:kern w:val="0"/>
          <w:sz w:val="22"/>
          <w:szCs w:val="22"/>
          <w:lang w:val="en-GB"/>
          <w14:ligatures w14:val="none"/>
        </w:rPr>
        <w:t xml:space="preserve">Descriptive Analysis </w:t>
      </w:r>
      <w:r w:rsidR="00206B93" w:rsidRPr="00D427A5">
        <w:rPr>
          <w:rFonts w:ascii="Times New Roman" w:eastAsia="Times New Roman" w:hAnsi="Times New Roman" w:cs="Times New Roman"/>
          <w:b/>
          <w:bCs/>
          <w:i/>
          <w:iCs/>
          <w:kern w:val="0"/>
          <w:sz w:val="22"/>
          <w:szCs w:val="22"/>
          <w:lang w:val="en-GB"/>
          <w14:ligatures w14:val="none"/>
        </w:rPr>
        <w:t xml:space="preserve">of </w:t>
      </w:r>
      <w:r w:rsidRPr="00D427A5">
        <w:rPr>
          <w:rFonts w:ascii="Times New Roman" w:eastAsia="Times New Roman" w:hAnsi="Times New Roman" w:cs="Times New Roman"/>
          <w:b/>
          <w:bCs/>
          <w:i/>
          <w:iCs/>
          <w:kern w:val="0"/>
          <w:sz w:val="22"/>
          <w:szCs w:val="22"/>
          <w:lang w:val="en-GB"/>
          <w14:ligatures w14:val="none"/>
        </w:rPr>
        <w:t>Findings</w:t>
      </w:r>
    </w:p>
    <w:p w14:paraId="1EDECFF0"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A semi-structured in-depth interview consisting of a total of 11 questions, excluding demographic questions, was conducted. When the answers to these questions were insufficient, additional questions were asked to discuss the topic in depth, and the participants' views were refined and detailed. The questions and answers were subjected to a descriptive analysis, and important findings that shed light on the topic were presented.</w:t>
      </w:r>
    </w:p>
    <w:p w14:paraId="64DBDE8F" w14:textId="3710606D"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log into the application regularly every day and spend an average of approximately 3 hours on it. It was determined that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use the application for an average of 1.5 hours daily. In addition, it was observed that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use the application in a more controlled manner and within a specific plan. A large portion of participants stated that they consciously limit their access to the app due to its potential to create ‘addiction.’</w:t>
      </w:r>
    </w:p>
    <w:p w14:paraId="61F612E0" w14:textId="1CD01924"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Situations in which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log into the app more frequently include traveling, content shared by friends, and shopping discounts.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on the other hand, have different motivations for using the app. They reported logging in more intensively before going to sleep at night, when searching for information about make-up and personal care products, and when encountering </w:t>
      </w:r>
      <w:r w:rsidR="00070530" w:rsidRPr="00D427A5">
        <w:rPr>
          <w:rFonts w:ascii="Times New Roman" w:eastAsia="Calibri" w:hAnsi="Times New Roman" w:cs="Times New Roman"/>
          <w:kern w:val="0"/>
          <w:sz w:val="22"/>
          <w:szCs w:val="22"/>
          <w:lang w:val="en-GB"/>
          <w14:ligatures w14:val="none"/>
        </w:rPr>
        <w:t>content,</w:t>
      </w:r>
      <w:r w:rsidRPr="00D427A5">
        <w:rPr>
          <w:rFonts w:ascii="Times New Roman" w:eastAsia="Calibri" w:hAnsi="Times New Roman" w:cs="Times New Roman"/>
          <w:kern w:val="0"/>
          <w:sz w:val="22"/>
          <w:szCs w:val="22"/>
          <w:lang w:val="en-GB"/>
          <w14:ligatures w14:val="none"/>
        </w:rPr>
        <w:t xml:space="preserve"> they liked. They were recorded as spending time on the app more out of boredom, research, or because the algorithm showed them content they liked when they entered the app (Table 2).</w:t>
      </w:r>
    </w:p>
    <w:p w14:paraId="766145AE" w14:textId="15C155E4" w:rsidR="00DB6F7F" w:rsidRPr="00D427A5" w:rsidRDefault="00DB6F7F"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b/>
          <w:bCs/>
          <w:kern w:val="0"/>
          <w:sz w:val="22"/>
          <w:szCs w:val="22"/>
          <w:lang w:val="en-GB"/>
          <w14:ligatures w14:val="none"/>
        </w:rPr>
        <w:t>Table 2.</w:t>
      </w:r>
      <w:r w:rsidRPr="00D427A5">
        <w:rPr>
          <w:rFonts w:ascii="Times New Roman" w:eastAsia="Calibri" w:hAnsi="Times New Roman" w:cs="Times New Roman"/>
          <w:kern w:val="0"/>
          <w:sz w:val="22"/>
          <w:szCs w:val="22"/>
          <w:lang w:val="en-GB"/>
          <w14:ligatures w14:val="none"/>
        </w:rPr>
        <w:t xml:space="preserve"> Comparison of Participant Numbers and Content Types Based on the Purpose of Use of Tik-Tok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Platforms</w:t>
      </w:r>
    </w:p>
    <w:tbl>
      <w:tblPr>
        <w:tblStyle w:val="KlavuzuTablo42"/>
        <w:tblW w:w="9072" w:type="dxa"/>
        <w:tblInd w:w="0" w:type="dxa"/>
        <w:tblLook w:val="06A0" w:firstRow="1" w:lastRow="0" w:firstColumn="1" w:lastColumn="0" w:noHBand="1" w:noVBand="1"/>
      </w:tblPr>
      <w:tblGrid>
        <w:gridCol w:w="3004"/>
        <w:gridCol w:w="1031"/>
        <w:gridCol w:w="1010"/>
        <w:gridCol w:w="4027"/>
      </w:tblGrid>
      <w:tr w:rsidR="00CC2022" w:rsidRPr="00D427A5" w14:paraId="0FB0CFB4" w14:textId="77777777" w:rsidTr="00CC2022">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55" w:type="dxa"/>
            <w:hideMark/>
          </w:tcPr>
          <w:p w14:paraId="383F100A"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lastRenderedPageBreak/>
              <w:t>Purpose of Use</w:t>
            </w:r>
          </w:p>
        </w:tc>
        <w:tc>
          <w:tcPr>
            <w:tcW w:w="1014" w:type="dxa"/>
            <w:hideMark/>
          </w:tcPr>
          <w:p w14:paraId="6657225A" w14:textId="77777777" w:rsidR="00CC2022" w:rsidRPr="00D427A5" w:rsidRDefault="00CC2022" w:rsidP="00D427A5">
            <w:pPr>
              <w:spacing w:before="120" w:after="24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proofErr w:type="spellStart"/>
            <w:r w:rsidRPr="00D427A5">
              <w:rPr>
                <w:rFonts w:ascii="Times New Roman" w:eastAsia="Times New Roman" w:hAnsi="Times New Roman" w:cs="Times New Roman"/>
                <w:lang w:val="en-GB" w:eastAsia="tr-TR"/>
              </w:rPr>
              <w:t>TikTok</w:t>
            </w:r>
            <w:proofErr w:type="spellEnd"/>
            <w:r w:rsidRPr="00D427A5">
              <w:rPr>
                <w:rFonts w:ascii="Times New Roman" w:eastAsia="Times New Roman" w:hAnsi="Times New Roman" w:cs="Times New Roman"/>
                <w:lang w:val="en-GB" w:eastAsia="tr-TR"/>
              </w:rPr>
              <w:t xml:space="preserve"> (n)</w:t>
            </w:r>
          </w:p>
        </w:tc>
        <w:tc>
          <w:tcPr>
            <w:tcW w:w="993" w:type="dxa"/>
            <w:hideMark/>
          </w:tcPr>
          <w:p w14:paraId="37CDC4EA" w14:textId="77777777" w:rsidR="00CC2022" w:rsidRPr="00D427A5" w:rsidRDefault="00CC2022" w:rsidP="00D427A5">
            <w:pPr>
              <w:spacing w:before="120" w:after="24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proofErr w:type="spellStart"/>
            <w:r w:rsidRPr="00D427A5">
              <w:rPr>
                <w:rFonts w:ascii="Times New Roman" w:eastAsia="Times New Roman" w:hAnsi="Times New Roman" w:cs="Times New Roman"/>
                <w:lang w:val="en-GB" w:eastAsia="tr-TR"/>
              </w:rPr>
              <w:t>Douyin</w:t>
            </w:r>
            <w:proofErr w:type="spellEnd"/>
            <w:r w:rsidRPr="00D427A5">
              <w:rPr>
                <w:rFonts w:ascii="Times New Roman" w:eastAsia="Times New Roman" w:hAnsi="Times New Roman" w:cs="Times New Roman"/>
                <w:lang w:val="en-GB" w:eastAsia="tr-TR"/>
              </w:rPr>
              <w:t xml:space="preserve"> (n)</w:t>
            </w:r>
          </w:p>
        </w:tc>
        <w:tc>
          <w:tcPr>
            <w:tcW w:w="3961" w:type="dxa"/>
            <w:hideMark/>
          </w:tcPr>
          <w:p w14:paraId="6C082643" w14:textId="77777777" w:rsidR="00CC2022" w:rsidRPr="00D427A5" w:rsidRDefault="00CC2022" w:rsidP="00D427A5">
            <w:pPr>
              <w:spacing w:before="120" w:after="24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Description / Content Types</w:t>
            </w:r>
          </w:p>
        </w:tc>
      </w:tr>
      <w:tr w:rsidR="00CC2022" w:rsidRPr="00D427A5" w14:paraId="64128218"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0D1CED82"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Entertainment</w:t>
            </w:r>
          </w:p>
        </w:tc>
        <w:tc>
          <w:tcPr>
            <w:tcW w:w="1014" w:type="dxa"/>
            <w:tcBorders>
              <w:top w:val="single" w:sz="4" w:space="0" w:color="666666"/>
              <w:left w:val="single" w:sz="4" w:space="0" w:color="666666"/>
              <w:bottom w:val="single" w:sz="4" w:space="0" w:color="666666"/>
              <w:right w:val="single" w:sz="4" w:space="0" w:color="666666"/>
            </w:tcBorders>
            <w:hideMark/>
          </w:tcPr>
          <w:p w14:paraId="29D041C9"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9</w:t>
            </w:r>
          </w:p>
        </w:tc>
        <w:tc>
          <w:tcPr>
            <w:tcW w:w="993" w:type="dxa"/>
            <w:tcBorders>
              <w:top w:val="single" w:sz="4" w:space="0" w:color="666666"/>
              <w:left w:val="single" w:sz="4" w:space="0" w:color="666666"/>
              <w:bottom w:val="single" w:sz="4" w:space="0" w:color="666666"/>
              <w:right w:val="single" w:sz="4" w:space="0" w:color="666666"/>
            </w:tcBorders>
            <w:hideMark/>
          </w:tcPr>
          <w:p w14:paraId="35788048"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7</w:t>
            </w:r>
          </w:p>
        </w:tc>
        <w:tc>
          <w:tcPr>
            <w:tcW w:w="3961" w:type="dxa"/>
            <w:tcBorders>
              <w:top w:val="single" w:sz="4" w:space="0" w:color="666666"/>
              <w:left w:val="single" w:sz="4" w:space="0" w:color="666666"/>
              <w:bottom w:val="single" w:sz="4" w:space="0" w:color="666666"/>
              <w:right w:val="single" w:sz="4" w:space="0" w:color="666666"/>
            </w:tcBorders>
            <w:hideMark/>
          </w:tcPr>
          <w:p w14:paraId="6ADE0FD6"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Leisure activities, enjoyment, everyday pleasures </w:t>
            </w:r>
          </w:p>
        </w:tc>
      </w:tr>
      <w:tr w:rsidR="00CC2022" w:rsidRPr="00D427A5" w14:paraId="3211A9F8"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3515CE94"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Information Gathering / Learning</w:t>
            </w:r>
          </w:p>
        </w:tc>
        <w:tc>
          <w:tcPr>
            <w:tcW w:w="1014" w:type="dxa"/>
            <w:tcBorders>
              <w:top w:val="single" w:sz="4" w:space="0" w:color="666666"/>
              <w:left w:val="single" w:sz="4" w:space="0" w:color="666666"/>
              <w:bottom w:val="single" w:sz="4" w:space="0" w:color="666666"/>
              <w:right w:val="single" w:sz="4" w:space="0" w:color="666666"/>
            </w:tcBorders>
            <w:hideMark/>
          </w:tcPr>
          <w:p w14:paraId="20A2C0E9"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2</w:t>
            </w:r>
          </w:p>
        </w:tc>
        <w:tc>
          <w:tcPr>
            <w:tcW w:w="993" w:type="dxa"/>
            <w:tcBorders>
              <w:top w:val="single" w:sz="4" w:space="0" w:color="666666"/>
              <w:left w:val="single" w:sz="4" w:space="0" w:color="666666"/>
              <w:bottom w:val="single" w:sz="4" w:space="0" w:color="666666"/>
              <w:right w:val="single" w:sz="4" w:space="0" w:color="666666"/>
            </w:tcBorders>
            <w:hideMark/>
          </w:tcPr>
          <w:p w14:paraId="1ECF6684"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6</w:t>
            </w:r>
          </w:p>
        </w:tc>
        <w:tc>
          <w:tcPr>
            <w:tcW w:w="3961" w:type="dxa"/>
            <w:tcBorders>
              <w:top w:val="single" w:sz="4" w:space="0" w:color="666666"/>
              <w:left w:val="single" w:sz="4" w:space="0" w:color="666666"/>
              <w:bottom w:val="single" w:sz="4" w:space="0" w:color="666666"/>
              <w:right w:val="single" w:sz="4" w:space="0" w:color="666666"/>
            </w:tcBorders>
            <w:hideMark/>
          </w:tcPr>
          <w:p w14:paraId="159C8E74"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Countries, history, economics, politics, psychology; secondary use </w:t>
            </w:r>
          </w:p>
        </w:tc>
      </w:tr>
      <w:tr w:rsidR="00CC2022" w:rsidRPr="00D427A5" w14:paraId="3C5A1E56"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6AB260EA"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Product Recommendations / Shopping</w:t>
            </w:r>
          </w:p>
        </w:tc>
        <w:tc>
          <w:tcPr>
            <w:tcW w:w="1014" w:type="dxa"/>
            <w:tcBorders>
              <w:top w:val="single" w:sz="4" w:space="0" w:color="666666"/>
              <w:left w:val="single" w:sz="4" w:space="0" w:color="666666"/>
              <w:bottom w:val="single" w:sz="4" w:space="0" w:color="666666"/>
              <w:right w:val="single" w:sz="4" w:space="0" w:color="666666"/>
            </w:tcBorders>
            <w:hideMark/>
          </w:tcPr>
          <w:p w14:paraId="583CD855"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7</w:t>
            </w:r>
          </w:p>
        </w:tc>
        <w:tc>
          <w:tcPr>
            <w:tcW w:w="993" w:type="dxa"/>
            <w:tcBorders>
              <w:top w:val="single" w:sz="4" w:space="0" w:color="666666"/>
              <w:left w:val="single" w:sz="4" w:space="0" w:color="666666"/>
              <w:bottom w:val="single" w:sz="4" w:space="0" w:color="666666"/>
              <w:right w:val="single" w:sz="4" w:space="0" w:color="666666"/>
            </w:tcBorders>
            <w:hideMark/>
          </w:tcPr>
          <w:p w14:paraId="3144213A"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5</w:t>
            </w:r>
          </w:p>
        </w:tc>
        <w:tc>
          <w:tcPr>
            <w:tcW w:w="3961" w:type="dxa"/>
            <w:tcBorders>
              <w:top w:val="single" w:sz="4" w:space="0" w:color="666666"/>
              <w:left w:val="single" w:sz="4" w:space="0" w:color="666666"/>
              <w:bottom w:val="single" w:sz="4" w:space="0" w:color="666666"/>
              <w:right w:val="single" w:sz="4" w:space="0" w:color="666666"/>
            </w:tcBorders>
            <w:hideMark/>
          </w:tcPr>
          <w:p w14:paraId="1DBB7A93"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Influencer recommendations, discounts, cheaper products </w:t>
            </w:r>
          </w:p>
        </w:tc>
      </w:tr>
      <w:tr w:rsidR="00CC2022" w:rsidRPr="00D427A5" w14:paraId="25300282"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684AA746"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General Culture / History</w:t>
            </w:r>
          </w:p>
        </w:tc>
        <w:tc>
          <w:tcPr>
            <w:tcW w:w="1014" w:type="dxa"/>
            <w:tcBorders>
              <w:top w:val="single" w:sz="4" w:space="0" w:color="666666"/>
              <w:left w:val="single" w:sz="4" w:space="0" w:color="666666"/>
              <w:bottom w:val="single" w:sz="4" w:space="0" w:color="666666"/>
              <w:right w:val="single" w:sz="4" w:space="0" w:color="666666"/>
            </w:tcBorders>
            <w:hideMark/>
          </w:tcPr>
          <w:p w14:paraId="13002710"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6</w:t>
            </w:r>
          </w:p>
        </w:tc>
        <w:tc>
          <w:tcPr>
            <w:tcW w:w="993" w:type="dxa"/>
            <w:tcBorders>
              <w:top w:val="single" w:sz="4" w:space="0" w:color="666666"/>
              <w:left w:val="single" w:sz="4" w:space="0" w:color="666666"/>
              <w:bottom w:val="single" w:sz="4" w:space="0" w:color="666666"/>
              <w:right w:val="single" w:sz="4" w:space="0" w:color="666666"/>
            </w:tcBorders>
            <w:hideMark/>
          </w:tcPr>
          <w:p w14:paraId="07E7433E"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w:t>
            </w:r>
          </w:p>
        </w:tc>
        <w:tc>
          <w:tcPr>
            <w:tcW w:w="3961" w:type="dxa"/>
            <w:tcBorders>
              <w:top w:val="single" w:sz="4" w:space="0" w:color="666666"/>
              <w:left w:val="single" w:sz="4" w:space="0" w:color="666666"/>
              <w:bottom w:val="single" w:sz="4" w:space="0" w:color="666666"/>
              <w:right w:val="single" w:sz="4" w:space="0" w:color="666666"/>
            </w:tcBorders>
            <w:hideMark/>
          </w:tcPr>
          <w:p w14:paraId="4E0B5E5D"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Informative short videos, entertaining and understandable narration </w:t>
            </w:r>
          </w:p>
        </w:tc>
      </w:tr>
      <w:tr w:rsidR="00CC2022" w:rsidRPr="00D427A5" w14:paraId="4220288E"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3DDCFE35"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Information Sharing</w:t>
            </w:r>
          </w:p>
        </w:tc>
        <w:tc>
          <w:tcPr>
            <w:tcW w:w="1014" w:type="dxa"/>
            <w:tcBorders>
              <w:top w:val="single" w:sz="4" w:space="0" w:color="666666"/>
              <w:left w:val="single" w:sz="4" w:space="0" w:color="666666"/>
              <w:bottom w:val="single" w:sz="4" w:space="0" w:color="666666"/>
              <w:right w:val="single" w:sz="4" w:space="0" w:color="666666"/>
            </w:tcBorders>
            <w:hideMark/>
          </w:tcPr>
          <w:p w14:paraId="62110DF2"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w:t>
            </w:r>
          </w:p>
        </w:tc>
        <w:tc>
          <w:tcPr>
            <w:tcW w:w="993" w:type="dxa"/>
            <w:tcBorders>
              <w:top w:val="single" w:sz="4" w:space="0" w:color="666666"/>
              <w:left w:val="single" w:sz="4" w:space="0" w:color="666666"/>
              <w:bottom w:val="single" w:sz="4" w:space="0" w:color="666666"/>
              <w:right w:val="single" w:sz="4" w:space="0" w:color="666666"/>
            </w:tcBorders>
            <w:hideMark/>
          </w:tcPr>
          <w:p w14:paraId="4350DCD3"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3</w:t>
            </w:r>
          </w:p>
        </w:tc>
        <w:tc>
          <w:tcPr>
            <w:tcW w:w="3961" w:type="dxa"/>
            <w:tcBorders>
              <w:top w:val="single" w:sz="4" w:space="0" w:color="666666"/>
              <w:left w:val="single" w:sz="4" w:space="0" w:color="666666"/>
              <w:bottom w:val="single" w:sz="4" w:space="0" w:color="666666"/>
              <w:right w:val="single" w:sz="4" w:space="0" w:color="666666"/>
            </w:tcBorders>
            <w:hideMark/>
          </w:tcPr>
          <w:p w14:paraId="10345150"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Useful content creation </w:t>
            </w:r>
          </w:p>
        </w:tc>
      </w:tr>
      <w:tr w:rsidR="00CC2022" w:rsidRPr="00D427A5" w14:paraId="5B4D1128"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66C095CB"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Makeup / Personal Care</w:t>
            </w:r>
          </w:p>
        </w:tc>
        <w:tc>
          <w:tcPr>
            <w:tcW w:w="1014" w:type="dxa"/>
            <w:tcBorders>
              <w:top w:val="single" w:sz="4" w:space="0" w:color="666666"/>
              <w:left w:val="single" w:sz="4" w:space="0" w:color="666666"/>
              <w:bottom w:val="single" w:sz="4" w:space="0" w:color="666666"/>
              <w:right w:val="single" w:sz="4" w:space="0" w:color="666666"/>
            </w:tcBorders>
            <w:hideMark/>
          </w:tcPr>
          <w:p w14:paraId="053F6E28"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3</w:t>
            </w:r>
          </w:p>
        </w:tc>
        <w:tc>
          <w:tcPr>
            <w:tcW w:w="993" w:type="dxa"/>
            <w:tcBorders>
              <w:top w:val="single" w:sz="4" w:space="0" w:color="666666"/>
              <w:left w:val="single" w:sz="4" w:space="0" w:color="666666"/>
              <w:bottom w:val="single" w:sz="4" w:space="0" w:color="666666"/>
              <w:right w:val="single" w:sz="4" w:space="0" w:color="666666"/>
            </w:tcBorders>
            <w:hideMark/>
          </w:tcPr>
          <w:p w14:paraId="6D71AD1A"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w:t>
            </w:r>
          </w:p>
        </w:tc>
        <w:tc>
          <w:tcPr>
            <w:tcW w:w="3961" w:type="dxa"/>
            <w:tcBorders>
              <w:top w:val="single" w:sz="4" w:space="0" w:color="666666"/>
              <w:left w:val="single" w:sz="4" w:space="0" w:color="666666"/>
              <w:bottom w:val="single" w:sz="4" w:space="0" w:color="666666"/>
              <w:right w:val="single" w:sz="4" w:space="0" w:color="666666"/>
            </w:tcBorders>
            <w:hideMark/>
          </w:tcPr>
          <w:p w14:paraId="3D0A9D9B"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Product reviews, routines </w:t>
            </w:r>
          </w:p>
        </w:tc>
      </w:tr>
      <w:tr w:rsidR="00CC2022" w:rsidRPr="00D427A5" w14:paraId="3B120828"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3698212B"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Trending Videos</w:t>
            </w:r>
          </w:p>
        </w:tc>
        <w:tc>
          <w:tcPr>
            <w:tcW w:w="1014" w:type="dxa"/>
            <w:tcBorders>
              <w:top w:val="single" w:sz="4" w:space="0" w:color="666666"/>
              <w:left w:val="single" w:sz="4" w:space="0" w:color="666666"/>
              <w:bottom w:val="single" w:sz="4" w:space="0" w:color="666666"/>
              <w:right w:val="single" w:sz="4" w:space="0" w:color="666666"/>
            </w:tcBorders>
            <w:hideMark/>
          </w:tcPr>
          <w:p w14:paraId="053D4F35"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2</w:t>
            </w:r>
          </w:p>
        </w:tc>
        <w:tc>
          <w:tcPr>
            <w:tcW w:w="993" w:type="dxa"/>
            <w:tcBorders>
              <w:top w:val="single" w:sz="4" w:space="0" w:color="666666"/>
              <w:left w:val="single" w:sz="4" w:space="0" w:color="666666"/>
              <w:bottom w:val="single" w:sz="4" w:space="0" w:color="666666"/>
              <w:right w:val="single" w:sz="4" w:space="0" w:color="666666"/>
            </w:tcBorders>
            <w:hideMark/>
          </w:tcPr>
          <w:p w14:paraId="1C145CE7"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w:t>
            </w:r>
          </w:p>
        </w:tc>
        <w:tc>
          <w:tcPr>
            <w:tcW w:w="3961" w:type="dxa"/>
            <w:tcBorders>
              <w:top w:val="single" w:sz="4" w:space="0" w:color="666666"/>
              <w:left w:val="single" w:sz="4" w:space="0" w:color="666666"/>
              <w:bottom w:val="single" w:sz="4" w:space="0" w:color="666666"/>
              <w:right w:val="single" w:sz="4" w:space="0" w:color="666666"/>
            </w:tcBorders>
            <w:hideMark/>
          </w:tcPr>
          <w:p w14:paraId="543CC9AE"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Viral dances, entertainment content </w:t>
            </w:r>
          </w:p>
        </w:tc>
      </w:tr>
      <w:tr w:rsidR="00CC2022" w:rsidRPr="00D427A5" w14:paraId="7A67B096"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3DCFA83E"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TV Series / Movie Clips</w:t>
            </w:r>
          </w:p>
        </w:tc>
        <w:tc>
          <w:tcPr>
            <w:tcW w:w="1014" w:type="dxa"/>
            <w:tcBorders>
              <w:top w:val="single" w:sz="4" w:space="0" w:color="666666"/>
              <w:left w:val="single" w:sz="4" w:space="0" w:color="666666"/>
              <w:bottom w:val="single" w:sz="4" w:space="0" w:color="666666"/>
              <w:right w:val="single" w:sz="4" w:space="0" w:color="666666"/>
            </w:tcBorders>
            <w:hideMark/>
          </w:tcPr>
          <w:p w14:paraId="627637D3"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2</w:t>
            </w:r>
          </w:p>
        </w:tc>
        <w:tc>
          <w:tcPr>
            <w:tcW w:w="993" w:type="dxa"/>
            <w:tcBorders>
              <w:top w:val="single" w:sz="4" w:space="0" w:color="666666"/>
              <w:left w:val="single" w:sz="4" w:space="0" w:color="666666"/>
              <w:bottom w:val="single" w:sz="4" w:space="0" w:color="666666"/>
              <w:right w:val="single" w:sz="4" w:space="0" w:color="666666"/>
            </w:tcBorders>
            <w:hideMark/>
          </w:tcPr>
          <w:p w14:paraId="6C4889AB"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w:t>
            </w:r>
          </w:p>
        </w:tc>
        <w:tc>
          <w:tcPr>
            <w:tcW w:w="3961" w:type="dxa"/>
            <w:tcBorders>
              <w:top w:val="single" w:sz="4" w:space="0" w:color="666666"/>
              <w:left w:val="single" w:sz="4" w:space="0" w:color="666666"/>
              <w:bottom w:val="single" w:sz="4" w:space="0" w:color="666666"/>
              <w:right w:val="single" w:sz="4" w:space="0" w:color="666666"/>
            </w:tcBorders>
            <w:hideMark/>
          </w:tcPr>
          <w:p w14:paraId="35D6542A"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Popular scenes </w:t>
            </w:r>
          </w:p>
        </w:tc>
      </w:tr>
      <w:tr w:rsidR="00CC2022" w:rsidRPr="00D427A5" w14:paraId="54510A17"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76EE68D1"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Practical Life Tips</w:t>
            </w:r>
          </w:p>
        </w:tc>
        <w:tc>
          <w:tcPr>
            <w:tcW w:w="1014" w:type="dxa"/>
            <w:tcBorders>
              <w:top w:val="single" w:sz="4" w:space="0" w:color="666666"/>
              <w:left w:val="single" w:sz="4" w:space="0" w:color="666666"/>
              <w:bottom w:val="single" w:sz="4" w:space="0" w:color="666666"/>
              <w:right w:val="single" w:sz="4" w:space="0" w:color="666666"/>
            </w:tcBorders>
            <w:hideMark/>
          </w:tcPr>
          <w:p w14:paraId="333823B8"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w:t>
            </w:r>
          </w:p>
        </w:tc>
        <w:tc>
          <w:tcPr>
            <w:tcW w:w="993" w:type="dxa"/>
            <w:tcBorders>
              <w:top w:val="single" w:sz="4" w:space="0" w:color="666666"/>
              <w:left w:val="single" w:sz="4" w:space="0" w:color="666666"/>
              <w:bottom w:val="single" w:sz="4" w:space="0" w:color="666666"/>
              <w:right w:val="single" w:sz="4" w:space="0" w:color="666666"/>
            </w:tcBorders>
            <w:hideMark/>
          </w:tcPr>
          <w:p w14:paraId="0BBF252F"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1</w:t>
            </w:r>
          </w:p>
        </w:tc>
        <w:tc>
          <w:tcPr>
            <w:tcW w:w="3961" w:type="dxa"/>
            <w:tcBorders>
              <w:top w:val="single" w:sz="4" w:space="0" w:color="666666"/>
              <w:left w:val="single" w:sz="4" w:space="0" w:color="666666"/>
              <w:bottom w:val="single" w:sz="4" w:space="0" w:color="666666"/>
              <w:right w:val="single" w:sz="4" w:space="0" w:color="666666"/>
            </w:tcBorders>
            <w:hideMark/>
          </w:tcPr>
          <w:p w14:paraId="3F023FA9"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Guide-like content </w:t>
            </w:r>
          </w:p>
        </w:tc>
      </w:tr>
      <w:tr w:rsidR="00CC2022" w:rsidRPr="00D427A5" w14:paraId="085A9E4D" w14:textId="77777777" w:rsidTr="00CC2022">
        <w:trPr>
          <w:trHeight w:hRule="exact" w:val="397"/>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666666"/>
              <w:left w:val="single" w:sz="4" w:space="0" w:color="666666"/>
              <w:bottom w:val="single" w:sz="4" w:space="0" w:color="666666"/>
              <w:right w:val="single" w:sz="4" w:space="0" w:color="666666"/>
            </w:tcBorders>
            <w:hideMark/>
          </w:tcPr>
          <w:p w14:paraId="43FCEA13" w14:textId="77777777" w:rsidR="00CC2022" w:rsidRPr="00D427A5" w:rsidRDefault="00CC2022" w:rsidP="00D427A5">
            <w:pPr>
              <w:spacing w:before="120" w:after="240" w:line="480" w:lineRule="auto"/>
              <w:jc w:val="both"/>
              <w:textAlignment w:val="baseline"/>
              <w:rPr>
                <w:rFonts w:ascii="Times New Roman" w:eastAsia="Times New Roman" w:hAnsi="Times New Roman" w:cs="Times New Roman"/>
                <w:lang w:val="en-GB" w:eastAsia="tr-TR"/>
              </w:rPr>
            </w:pPr>
            <w:r w:rsidRPr="00D427A5">
              <w:rPr>
                <w:rFonts w:ascii="Times New Roman" w:hAnsi="Times New Roman" w:cs="Times New Roman"/>
                <w:lang w:val="en-GB"/>
              </w:rPr>
              <w:t>Comparative Content</w:t>
            </w:r>
          </w:p>
        </w:tc>
        <w:tc>
          <w:tcPr>
            <w:tcW w:w="1014" w:type="dxa"/>
            <w:tcBorders>
              <w:top w:val="single" w:sz="4" w:space="0" w:color="666666"/>
              <w:left w:val="single" w:sz="4" w:space="0" w:color="666666"/>
              <w:bottom w:val="single" w:sz="4" w:space="0" w:color="666666"/>
              <w:right w:val="single" w:sz="4" w:space="0" w:color="666666"/>
            </w:tcBorders>
            <w:hideMark/>
          </w:tcPr>
          <w:p w14:paraId="58ACACF3"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w:t>
            </w:r>
          </w:p>
        </w:tc>
        <w:tc>
          <w:tcPr>
            <w:tcW w:w="993" w:type="dxa"/>
            <w:tcBorders>
              <w:top w:val="single" w:sz="4" w:space="0" w:color="666666"/>
              <w:left w:val="single" w:sz="4" w:space="0" w:color="666666"/>
              <w:bottom w:val="single" w:sz="4" w:space="0" w:color="666666"/>
              <w:right w:val="single" w:sz="4" w:space="0" w:color="666666"/>
            </w:tcBorders>
            <w:hideMark/>
          </w:tcPr>
          <w:p w14:paraId="7373BC24"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eastAsia="Times New Roman" w:hAnsi="Times New Roman" w:cs="Times New Roman"/>
                <w:lang w:val="en-GB" w:eastAsia="tr-TR"/>
              </w:rPr>
              <w:t>1</w:t>
            </w:r>
          </w:p>
        </w:tc>
        <w:tc>
          <w:tcPr>
            <w:tcW w:w="3961" w:type="dxa"/>
            <w:tcBorders>
              <w:top w:val="single" w:sz="4" w:space="0" w:color="666666"/>
              <w:left w:val="single" w:sz="4" w:space="0" w:color="666666"/>
              <w:bottom w:val="single" w:sz="4" w:space="0" w:color="666666"/>
              <w:right w:val="single" w:sz="4" w:space="0" w:color="666666"/>
            </w:tcBorders>
            <w:hideMark/>
          </w:tcPr>
          <w:p w14:paraId="3A05B76D" w14:textId="77777777" w:rsidR="00CC2022" w:rsidRPr="00D427A5" w:rsidRDefault="00CC2022" w:rsidP="00D427A5">
            <w:pPr>
              <w:spacing w:before="120" w:after="24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eastAsia="tr-TR"/>
              </w:rPr>
            </w:pPr>
            <w:r w:rsidRPr="00D427A5">
              <w:rPr>
                <w:rFonts w:ascii="Times New Roman" w:hAnsi="Times New Roman" w:cs="Times New Roman"/>
                <w:lang w:val="en-GB"/>
              </w:rPr>
              <w:t xml:space="preserve">Vehicle and car comparisons </w:t>
            </w:r>
          </w:p>
        </w:tc>
      </w:tr>
    </w:tbl>
    <w:p w14:paraId="7EB6590A" w14:textId="77777777" w:rsidR="00ED2171" w:rsidRPr="00D427A5" w:rsidRDefault="00ED2171" w:rsidP="00D427A5">
      <w:pPr>
        <w:spacing w:before="120" w:after="240" w:line="480" w:lineRule="auto"/>
        <w:jc w:val="both"/>
        <w:rPr>
          <w:rFonts w:ascii="Times New Roman" w:eastAsia="Calibri" w:hAnsi="Times New Roman" w:cs="Times New Roman"/>
          <w:kern w:val="0"/>
          <w:sz w:val="22"/>
          <w:szCs w:val="22"/>
          <w:lang w:val="en-GB"/>
          <w14:ligatures w14:val="none"/>
        </w:rPr>
      </w:pPr>
    </w:p>
    <w:p w14:paraId="791F4EF0" w14:textId="3DB909B6"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is predominantly preferred by participants for entertainment purposes. Seven out of ten participants directly associated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with the concept of ‘entertainment.’ The purpose of entertainment is followed by learning/acquiring knowledge (6 participants), shopping (5 participants), and sharing information (3 participants).</w:t>
      </w:r>
      <w:r w:rsidR="00A67C3D" w:rsidRPr="00D427A5">
        <w:rPr>
          <w:rFonts w:ascii="Times New Roman" w:eastAsia="Calibri" w:hAnsi="Times New Roman" w:cs="Times New Roman"/>
          <w:kern w:val="0"/>
          <w:sz w:val="22"/>
          <w:szCs w:val="22"/>
          <w:lang w:val="en-GB"/>
          <w14:ligatures w14:val="none"/>
        </w:rPr>
        <w:t xml:space="preserve"> </w:t>
      </w:r>
      <w:r w:rsidRPr="00D427A5">
        <w:rPr>
          <w:rFonts w:ascii="Times New Roman" w:eastAsia="Calibri" w:hAnsi="Times New Roman" w:cs="Times New Roman"/>
          <w:kern w:val="0"/>
          <w:sz w:val="22"/>
          <w:szCs w:val="22"/>
          <w:lang w:val="en-GB"/>
          <w14:ligatures w14:val="none"/>
        </w:rPr>
        <w:t xml:space="preserve">The participants used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for shopping was because the products were cheaper (3 participants).</w:t>
      </w:r>
    </w:p>
    <w:p w14:paraId="41243A5C"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like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also stated that they used the platform primarily for entertainment (9 participants). This parallelism in entertainment usage shows that both platforms primarily serve the function of leisure time evaluation and enjoyment for users. Product recommendations and reviews, which ranked second for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followed the entertainment purpose (7 participants). This is followed by general knowledge videos (3 participants), historical content (3 participants), makeup videos (3 participants), trend videos (2 participants), TV series clips (2 participants), and content for learning purposes (2 participants).</w:t>
      </w:r>
    </w:p>
    <w:p w14:paraId="25DFA7ED" w14:textId="7A01EAC9"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participants find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influencers more trustworthy (4 participants). They believe that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influencers are more genuine, up-to-date, and provide direct information. One participant stated that they see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influencers as guides and do not believe these individuals have conflicts of interest with brands.</w:t>
      </w:r>
    </w:p>
    <w:p w14:paraId="1039F409" w14:textId="369919BB"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lastRenderedPageBreak/>
        <w:t>Douyin</w:t>
      </w:r>
      <w:proofErr w:type="spellEnd"/>
      <w:r w:rsidRPr="00D427A5">
        <w:rPr>
          <w:rFonts w:ascii="Times New Roman" w:eastAsia="Calibri" w:hAnsi="Times New Roman" w:cs="Times New Roman"/>
          <w:kern w:val="0"/>
          <w:sz w:val="22"/>
          <w:szCs w:val="22"/>
          <w:lang w:val="en-GB"/>
          <w14:ligatures w14:val="none"/>
        </w:rPr>
        <w:t xml:space="preserve"> users highlighted content diversity and the sharing of many different types of content on the app as its strongest feature (5 participants), while the effectiveness of the app's algorithm was emphasized as the second strongest feature (2 participants). </w:t>
      </w:r>
    </w:p>
    <w:p w14:paraId="1A53B4F2"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‘There is a wide variety of information, it even helps me understand the world better...’ (DP9)</w:t>
      </w:r>
    </w:p>
    <w:p w14:paraId="185159D2"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‘The abundance of content is its strongest feature...’ (DP8)</w:t>
      </w:r>
    </w:p>
    <w:p w14:paraId="03EF7FB8"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‘Its strongest feature is that you can find information about anything you're looking for’ (DP6)</w:t>
      </w:r>
    </w:p>
    <w:p w14:paraId="160372B0"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Weaknesses include the government's intense control over content (2 participants), the presence of uninteresting content in the feed (2 participants), excessive advertising (2 participants), concerns about content quality and information reliability (2 participants), and the potential for addiction (2 participants).</w:t>
      </w:r>
    </w:p>
    <w:p w14:paraId="1D53904C"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‘A weakness is that government oversight is very strict, so content is removed when certain words are used’ (DP3)</w:t>
      </w:r>
    </w:p>
    <w:p w14:paraId="29D37C97" w14:textId="123C86E9"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‘Government control over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and its content is high.</w:t>
      </w:r>
      <w:r w:rsidR="0011421C" w:rsidRPr="00D427A5">
        <w:rPr>
          <w:rFonts w:ascii="Times New Roman" w:eastAsia="Calibri" w:hAnsi="Times New Roman" w:cs="Times New Roman"/>
          <w:kern w:val="0"/>
          <w:sz w:val="22"/>
          <w:szCs w:val="22"/>
          <w:lang w:val="en-GB"/>
          <w14:ligatures w14:val="none"/>
        </w:rPr>
        <w:t>’</w:t>
      </w:r>
      <w:r w:rsidRPr="00D427A5">
        <w:rPr>
          <w:rFonts w:ascii="Times New Roman" w:eastAsia="Calibri" w:hAnsi="Times New Roman" w:cs="Times New Roman"/>
          <w:kern w:val="0"/>
          <w:sz w:val="22"/>
          <w:szCs w:val="22"/>
          <w:lang w:val="en-GB"/>
          <w14:ligatures w14:val="none"/>
        </w:rPr>
        <w:t>(DP1)</w:t>
      </w:r>
    </w:p>
    <w:p w14:paraId="384671C5"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cited the ability to instantly access the most desired content as its strongest feature (4 participants). Other strengths mentioned included authenticity (3 people), the algorithm (3 people), socialization (3 people), the wide variety of content (2 people), and its ability to distract (2 people). Weaknesses mentioned include poor content quality (2 people), explicit content (2 people), corrupting influence, and addictiveness (2 people).</w:t>
      </w:r>
    </w:p>
    <w:p w14:paraId="0187593A"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‘There's so much content, you can find anything you want really quickly...’ (TP3)</w:t>
      </w:r>
    </w:p>
    <w:p w14:paraId="4076C490"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‘...I can find everything I'm looking for directly...’ (TP4)</w:t>
      </w:r>
    </w:p>
    <w:p w14:paraId="275F8E86"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It was observed that users most enjoyed watching videos related to history and makeup. However, there is a clear suspicion about the accuracy of the information presented in history-related content. In </w:t>
      </w:r>
      <w:r w:rsidRPr="00D427A5">
        <w:rPr>
          <w:rFonts w:ascii="Times New Roman" w:eastAsia="Calibri" w:hAnsi="Times New Roman" w:cs="Times New Roman"/>
          <w:kern w:val="0"/>
          <w:sz w:val="22"/>
          <w:szCs w:val="22"/>
          <w:lang w:val="en-GB"/>
          <w14:ligatures w14:val="none"/>
        </w:rPr>
        <w:lastRenderedPageBreak/>
        <w:t>contrast, make-up and influencer product recommendation videos are considered highly reliable by participants.</w:t>
      </w:r>
    </w:p>
    <w:p w14:paraId="17EB7131" w14:textId="0F8607BE"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While poor content quality is generally associated with the accuracy of information, some participants also described ‘content shared directly from galleries’ as low quality. Live streams on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are the main source of criticism regarding content quality.</w:t>
      </w:r>
    </w:p>
    <w:p w14:paraId="3E62155B"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The ease of socializing on the platform is seen as an advantage by participants. Some participants even described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as an environment that ‘provides maximum interaction with minimum effort’ and stated that it eliminates the need for socializing in real life.</w:t>
      </w:r>
    </w:p>
    <w:p w14:paraId="53DA1282" w14:textId="361CCB3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It is also widely believed that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provides more up-to-date information compared to other social media platforms. Participants have stated that videos that were previously popular on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appear on the explore pages of other platforms, such as Instagram, with a de-lay of several years. On the other hand, some users have deemed posts made from private spaces (such as live streams from bedrooms) to be ‘obscene’ and ‘corrupted.’ This situation stands out as an aspect of the platform that has led to discussions about social norms and perceptions of privacy. Considering all this data, it has become possible to conduct a SWOT analysis of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which are now clearly two separate platforms (Table 3 and Table 4).</w:t>
      </w:r>
    </w:p>
    <w:p w14:paraId="09ACD4BA" w14:textId="358B8BE8" w:rsidR="00DB6F7F" w:rsidRPr="00D427A5" w:rsidRDefault="00DB6F7F"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b/>
          <w:bCs/>
          <w:kern w:val="0"/>
          <w:sz w:val="22"/>
          <w:szCs w:val="22"/>
          <w:lang w:val="en-GB"/>
          <w14:ligatures w14:val="none"/>
        </w:rPr>
        <w:t>Table 3.</w:t>
      </w:r>
      <w:r w:rsidRPr="00D427A5">
        <w:rPr>
          <w:rFonts w:ascii="Times New Roman" w:eastAsia="Calibri" w:hAnsi="Times New Roman" w:cs="Times New Roman"/>
          <w:kern w:val="0"/>
          <w:sz w:val="22"/>
          <w:szCs w:val="22"/>
          <w:lang w:val="en-GB"/>
          <w14:ligatures w14:val="none"/>
        </w:rPr>
        <w:t xml:space="preserve"> SWOT Analysis for the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Platform</w:t>
      </w:r>
    </w:p>
    <w:tbl>
      <w:tblPr>
        <w:tblStyle w:val="KlavuzuTablo41"/>
        <w:tblW w:w="0" w:type="auto"/>
        <w:tblInd w:w="0" w:type="dxa"/>
        <w:tblLook w:val="06A0" w:firstRow="1" w:lastRow="0" w:firstColumn="1" w:lastColumn="0" w:noHBand="1" w:noVBand="1"/>
      </w:tblPr>
      <w:tblGrid>
        <w:gridCol w:w="1537"/>
        <w:gridCol w:w="2757"/>
        <w:gridCol w:w="4768"/>
      </w:tblGrid>
      <w:tr w:rsidR="00CC2022" w:rsidRPr="00D427A5" w14:paraId="27B14142" w14:textId="77777777" w:rsidTr="00D8604B">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417" w:type="dxa"/>
            <w:hideMark/>
          </w:tcPr>
          <w:p w14:paraId="7004E5E2"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t>Category</w:t>
            </w:r>
          </w:p>
        </w:tc>
        <w:tc>
          <w:tcPr>
            <w:tcW w:w="2791" w:type="dxa"/>
            <w:hideMark/>
          </w:tcPr>
          <w:p w14:paraId="06F3F515" w14:textId="77777777" w:rsidR="00CC2022" w:rsidRPr="00D427A5" w:rsidRDefault="00CC2022" w:rsidP="00D427A5">
            <w:pPr>
              <w:spacing w:before="120" w:after="2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Components</w:t>
            </w:r>
          </w:p>
        </w:tc>
        <w:tc>
          <w:tcPr>
            <w:tcW w:w="4854" w:type="dxa"/>
            <w:hideMark/>
          </w:tcPr>
          <w:p w14:paraId="580DE258" w14:textId="77777777" w:rsidR="00CC2022" w:rsidRPr="00D427A5" w:rsidRDefault="00CC2022" w:rsidP="00D427A5">
            <w:pPr>
              <w:spacing w:before="120" w:after="2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Description</w:t>
            </w:r>
          </w:p>
        </w:tc>
      </w:tr>
      <w:tr w:rsidR="00CC2022" w:rsidRPr="00D427A5" w14:paraId="43A573B6"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56213B0C"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t>Strengths</w:t>
            </w:r>
          </w:p>
        </w:tc>
        <w:tc>
          <w:tcPr>
            <w:tcW w:w="2791" w:type="dxa"/>
            <w:tcBorders>
              <w:top w:val="single" w:sz="4" w:space="0" w:color="666666"/>
              <w:left w:val="single" w:sz="4" w:space="0" w:color="666666"/>
              <w:bottom w:val="single" w:sz="4" w:space="0" w:color="666666"/>
              <w:right w:val="single" w:sz="4" w:space="0" w:color="666666"/>
            </w:tcBorders>
            <w:hideMark/>
          </w:tcPr>
          <w:p w14:paraId="53E30C6E"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Content diversity</w:t>
            </w:r>
          </w:p>
        </w:tc>
        <w:tc>
          <w:tcPr>
            <w:tcW w:w="4854" w:type="dxa"/>
            <w:tcBorders>
              <w:top w:val="single" w:sz="4" w:space="0" w:color="666666"/>
              <w:left w:val="single" w:sz="4" w:space="0" w:color="666666"/>
              <w:bottom w:val="single" w:sz="4" w:space="0" w:color="666666"/>
              <w:right w:val="single" w:sz="4" w:space="0" w:color="666666"/>
            </w:tcBorders>
            <w:hideMark/>
          </w:tcPr>
          <w:p w14:paraId="4860C655"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Numerous content types that provide quick access to information in different fields </w:t>
            </w:r>
          </w:p>
        </w:tc>
      </w:tr>
      <w:tr w:rsidR="00CC2022" w:rsidRPr="00D427A5" w14:paraId="453CB83B"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3D54D5E0"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7A9DB429"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Algorithm effectiveness</w:t>
            </w:r>
          </w:p>
        </w:tc>
        <w:tc>
          <w:tcPr>
            <w:tcW w:w="4854" w:type="dxa"/>
            <w:tcBorders>
              <w:top w:val="single" w:sz="4" w:space="0" w:color="666666"/>
              <w:left w:val="single" w:sz="4" w:space="0" w:color="666666"/>
              <w:bottom w:val="single" w:sz="4" w:space="0" w:color="666666"/>
              <w:right w:val="single" w:sz="4" w:space="0" w:color="666666"/>
            </w:tcBorders>
            <w:hideMark/>
          </w:tcPr>
          <w:p w14:paraId="0F15752B"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Content recommendations tailored to users' interests </w:t>
            </w:r>
          </w:p>
        </w:tc>
      </w:tr>
      <w:tr w:rsidR="00CC2022" w:rsidRPr="00D427A5" w14:paraId="79578F67"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5747F75"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214A850C"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Multifunctional structure</w:t>
            </w:r>
          </w:p>
        </w:tc>
        <w:tc>
          <w:tcPr>
            <w:tcW w:w="4854" w:type="dxa"/>
            <w:tcBorders>
              <w:top w:val="single" w:sz="4" w:space="0" w:color="666666"/>
              <w:left w:val="single" w:sz="4" w:space="0" w:color="666666"/>
              <w:bottom w:val="single" w:sz="4" w:space="0" w:color="666666"/>
              <w:right w:val="single" w:sz="4" w:space="0" w:color="666666"/>
            </w:tcBorders>
            <w:hideMark/>
          </w:tcPr>
          <w:p w14:paraId="42DED328"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The convergence of entertainment, learning, and shopping on a single platform </w:t>
            </w:r>
          </w:p>
        </w:tc>
      </w:tr>
      <w:tr w:rsidR="00CC2022" w:rsidRPr="00D427A5" w14:paraId="72D68D38"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2F255582"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464E3611"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Integration with daily life</w:t>
            </w:r>
          </w:p>
        </w:tc>
        <w:tc>
          <w:tcPr>
            <w:tcW w:w="4854" w:type="dxa"/>
            <w:tcBorders>
              <w:top w:val="single" w:sz="4" w:space="0" w:color="666666"/>
              <w:left w:val="single" w:sz="4" w:space="0" w:color="666666"/>
              <w:bottom w:val="single" w:sz="4" w:space="0" w:color="666666"/>
              <w:right w:val="single" w:sz="4" w:space="0" w:color="666666"/>
            </w:tcBorders>
            <w:hideMark/>
          </w:tcPr>
          <w:p w14:paraId="417CFBD9"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The platform being perceived as a ‘life assistant’ </w:t>
            </w:r>
          </w:p>
        </w:tc>
      </w:tr>
      <w:tr w:rsidR="00CC2022" w:rsidRPr="00D427A5" w14:paraId="38391FE8"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2BF491EF"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t>Weaknesses</w:t>
            </w:r>
          </w:p>
        </w:tc>
        <w:tc>
          <w:tcPr>
            <w:tcW w:w="2791" w:type="dxa"/>
            <w:tcBorders>
              <w:top w:val="single" w:sz="4" w:space="0" w:color="666666"/>
              <w:left w:val="single" w:sz="4" w:space="0" w:color="666666"/>
              <w:bottom w:val="single" w:sz="4" w:space="0" w:color="666666"/>
              <w:right w:val="single" w:sz="4" w:space="0" w:color="666666"/>
            </w:tcBorders>
            <w:hideMark/>
          </w:tcPr>
          <w:p w14:paraId="608F4993"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Government control and censorship</w:t>
            </w:r>
          </w:p>
        </w:tc>
        <w:tc>
          <w:tcPr>
            <w:tcW w:w="4854" w:type="dxa"/>
            <w:tcBorders>
              <w:top w:val="single" w:sz="4" w:space="0" w:color="666666"/>
              <w:left w:val="single" w:sz="4" w:space="0" w:color="666666"/>
              <w:bottom w:val="single" w:sz="4" w:space="0" w:color="666666"/>
              <w:right w:val="single" w:sz="4" w:space="0" w:color="666666"/>
            </w:tcBorders>
            <w:hideMark/>
          </w:tcPr>
          <w:p w14:paraId="74067EBD"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The rapid removal of political and critical content </w:t>
            </w:r>
          </w:p>
        </w:tc>
      </w:tr>
      <w:tr w:rsidR="00CC2022" w:rsidRPr="00D427A5" w14:paraId="346E0204"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0289DBE1"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7DC4FCFC"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Information reliability issue</w:t>
            </w:r>
          </w:p>
        </w:tc>
        <w:tc>
          <w:tcPr>
            <w:tcW w:w="4854" w:type="dxa"/>
            <w:tcBorders>
              <w:top w:val="single" w:sz="4" w:space="0" w:color="666666"/>
              <w:left w:val="single" w:sz="4" w:space="0" w:color="666666"/>
              <w:bottom w:val="single" w:sz="4" w:space="0" w:color="666666"/>
              <w:right w:val="single" w:sz="4" w:space="0" w:color="666666"/>
            </w:tcBorders>
            <w:hideMark/>
          </w:tcPr>
          <w:p w14:paraId="092A3CE0"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Content being superficial and disconnected from context </w:t>
            </w:r>
          </w:p>
        </w:tc>
      </w:tr>
      <w:tr w:rsidR="00CC2022" w:rsidRPr="00D427A5" w14:paraId="0ED4137D"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7B502678"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4CE0D3B0"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Advertising intensity</w:t>
            </w:r>
          </w:p>
        </w:tc>
        <w:tc>
          <w:tcPr>
            <w:tcW w:w="4854" w:type="dxa"/>
            <w:tcBorders>
              <w:top w:val="single" w:sz="4" w:space="0" w:color="666666"/>
              <w:left w:val="single" w:sz="4" w:space="0" w:color="666666"/>
              <w:bottom w:val="single" w:sz="4" w:space="0" w:color="666666"/>
              <w:right w:val="single" w:sz="4" w:space="0" w:color="666666"/>
            </w:tcBorders>
            <w:hideMark/>
          </w:tcPr>
          <w:p w14:paraId="6825D7C8"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Negative impact on user experience </w:t>
            </w:r>
          </w:p>
        </w:tc>
      </w:tr>
      <w:tr w:rsidR="00CC2022" w:rsidRPr="00D427A5" w14:paraId="77D1D476"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78FC513D"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02C57F29"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Algorithmic failure</w:t>
            </w:r>
          </w:p>
        </w:tc>
        <w:tc>
          <w:tcPr>
            <w:tcW w:w="4854" w:type="dxa"/>
            <w:tcBorders>
              <w:top w:val="single" w:sz="4" w:space="0" w:color="666666"/>
              <w:left w:val="single" w:sz="4" w:space="0" w:color="666666"/>
              <w:bottom w:val="single" w:sz="4" w:space="0" w:color="666666"/>
              <w:right w:val="single" w:sz="4" w:space="0" w:color="666666"/>
            </w:tcBorders>
            <w:hideMark/>
          </w:tcPr>
          <w:p w14:paraId="6DABEDE1"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Uninteresting content appearing in the feed </w:t>
            </w:r>
          </w:p>
        </w:tc>
      </w:tr>
      <w:tr w:rsidR="00CC2022" w:rsidRPr="00D427A5" w14:paraId="29EF4D24"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7D0B039"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2C055034"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Potential for addiction </w:t>
            </w:r>
          </w:p>
        </w:tc>
        <w:tc>
          <w:tcPr>
            <w:tcW w:w="4854" w:type="dxa"/>
            <w:tcBorders>
              <w:top w:val="single" w:sz="4" w:space="0" w:color="666666"/>
              <w:left w:val="single" w:sz="4" w:space="0" w:color="666666"/>
              <w:bottom w:val="single" w:sz="4" w:space="0" w:color="666666"/>
              <w:right w:val="single" w:sz="4" w:space="0" w:color="666666"/>
            </w:tcBorders>
            <w:hideMark/>
          </w:tcPr>
          <w:p w14:paraId="62E29808"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Users feeling the need for conscious restriction </w:t>
            </w:r>
          </w:p>
        </w:tc>
      </w:tr>
      <w:tr w:rsidR="00CC2022" w:rsidRPr="00D427A5" w14:paraId="671280F5"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5C6F1693"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lastRenderedPageBreak/>
              <w:t>Opportunities</w:t>
            </w:r>
          </w:p>
        </w:tc>
        <w:tc>
          <w:tcPr>
            <w:tcW w:w="2791" w:type="dxa"/>
            <w:tcBorders>
              <w:top w:val="single" w:sz="4" w:space="0" w:color="666666"/>
              <w:left w:val="single" w:sz="4" w:space="0" w:color="666666"/>
              <w:bottom w:val="single" w:sz="4" w:space="0" w:color="666666"/>
              <w:right w:val="single" w:sz="4" w:space="0" w:color="666666"/>
            </w:tcBorders>
            <w:hideMark/>
          </w:tcPr>
          <w:p w14:paraId="2CC1DD98"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Deepening of e-commerce </w:t>
            </w:r>
          </w:p>
        </w:tc>
        <w:tc>
          <w:tcPr>
            <w:tcW w:w="4854" w:type="dxa"/>
            <w:tcBorders>
              <w:top w:val="single" w:sz="4" w:space="0" w:color="666666"/>
              <w:left w:val="single" w:sz="4" w:space="0" w:color="666666"/>
              <w:bottom w:val="single" w:sz="4" w:space="0" w:color="666666"/>
              <w:right w:val="single" w:sz="4" w:space="0" w:color="666666"/>
            </w:tcBorders>
            <w:hideMark/>
          </w:tcPr>
          <w:p w14:paraId="245EE20B"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Strong marketplace potential with live broadcasts and direct sales </w:t>
            </w:r>
          </w:p>
        </w:tc>
      </w:tr>
      <w:tr w:rsidR="00CC2022" w:rsidRPr="00D427A5" w14:paraId="5F91B1E7"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BEA235A"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705B0032"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Becoming an educational platform </w:t>
            </w:r>
          </w:p>
        </w:tc>
        <w:tc>
          <w:tcPr>
            <w:tcW w:w="4854" w:type="dxa"/>
            <w:tcBorders>
              <w:top w:val="single" w:sz="4" w:space="0" w:color="666666"/>
              <w:left w:val="single" w:sz="4" w:space="0" w:color="666666"/>
              <w:bottom w:val="single" w:sz="4" w:space="0" w:color="666666"/>
              <w:right w:val="single" w:sz="4" w:space="0" w:color="666666"/>
            </w:tcBorders>
            <w:hideMark/>
          </w:tcPr>
          <w:p w14:paraId="6E236975"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Learning-focused use in areas such as history, economics, and politics </w:t>
            </w:r>
          </w:p>
        </w:tc>
      </w:tr>
      <w:tr w:rsidR="00CC2022" w:rsidRPr="00D427A5" w14:paraId="42C81F13"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7362C341"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2EE99ABC"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Professional content production </w:t>
            </w:r>
          </w:p>
        </w:tc>
        <w:tc>
          <w:tcPr>
            <w:tcW w:w="4854" w:type="dxa"/>
            <w:tcBorders>
              <w:top w:val="single" w:sz="4" w:space="0" w:color="666666"/>
              <w:left w:val="single" w:sz="4" w:space="0" w:color="666666"/>
              <w:bottom w:val="single" w:sz="4" w:space="0" w:color="666666"/>
              <w:right w:val="single" w:sz="4" w:space="0" w:color="666666"/>
            </w:tcBorders>
            <w:hideMark/>
          </w:tcPr>
          <w:p w14:paraId="52E1FD88"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Increase in quality content thanks to highly educated profiles </w:t>
            </w:r>
          </w:p>
        </w:tc>
      </w:tr>
      <w:tr w:rsidR="00CC2022" w:rsidRPr="00D427A5" w14:paraId="725532AB"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125CFF7C"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14C1FAE3"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Algorithmic transparency </w:t>
            </w:r>
          </w:p>
        </w:tc>
        <w:tc>
          <w:tcPr>
            <w:tcW w:w="4854" w:type="dxa"/>
            <w:tcBorders>
              <w:top w:val="single" w:sz="4" w:space="0" w:color="666666"/>
              <w:left w:val="single" w:sz="4" w:space="0" w:color="666666"/>
              <w:bottom w:val="single" w:sz="4" w:space="0" w:color="666666"/>
              <w:right w:val="single" w:sz="4" w:space="0" w:color="666666"/>
            </w:tcBorders>
            <w:hideMark/>
          </w:tcPr>
          <w:p w14:paraId="70C28AD6"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Opportunity for structural improvements that will increase the perception of trust </w:t>
            </w:r>
          </w:p>
        </w:tc>
      </w:tr>
      <w:tr w:rsidR="00CC2022" w:rsidRPr="00D427A5" w14:paraId="6B3AD24A"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985BEEF"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t>Threats</w:t>
            </w:r>
          </w:p>
        </w:tc>
        <w:tc>
          <w:tcPr>
            <w:tcW w:w="2791" w:type="dxa"/>
            <w:tcBorders>
              <w:top w:val="single" w:sz="4" w:space="0" w:color="666666"/>
              <w:left w:val="single" w:sz="4" w:space="0" w:color="666666"/>
              <w:bottom w:val="single" w:sz="4" w:space="0" w:color="666666"/>
              <w:right w:val="single" w:sz="4" w:space="0" w:color="666666"/>
            </w:tcBorders>
            <w:hideMark/>
          </w:tcPr>
          <w:p w14:paraId="2AFAB78F"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Increased political pressure </w:t>
            </w:r>
          </w:p>
        </w:tc>
        <w:tc>
          <w:tcPr>
            <w:tcW w:w="4854" w:type="dxa"/>
            <w:tcBorders>
              <w:top w:val="single" w:sz="4" w:space="0" w:color="666666"/>
              <w:left w:val="single" w:sz="4" w:space="0" w:color="666666"/>
              <w:bottom w:val="single" w:sz="4" w:space="0" w:color="666666"/>
              <w:right w:val="single" w:sz="4" w:space="0" w:color="666666"/>
            </w:tcBorders>
            <w:hideMark/>
          </w:tcPr>
          <w:p w14:paraId="6F60AF87"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Self-censorship and restrictions on expression </w:t>
            </w:r>
          </w:p>
        </w:tc>
      </w:tr>
      <w:tr w:rsidR="00CC2022" w:rsidRPr="00D427A5" w14:paraId="7B323126"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AA251A6"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50233561"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Structural insecurity </w:t>
            </w:r>
          </w:p>
        </w:tc>
        <w:tc>
          <w:tcPr>
            <w:tcW w:w="4854" w:type="dxa"/>
            <w:tcBorders>
              <w:top w:val="single" w:sz="4" w:space="0" w:color="666666"/>
              <w:left w:val="single" w:sz="4" w:space="0" w:color="666666"/>
              <w:bottom w:val="single" w:sz="4" w:space="0" w:color="666666"/>
              <w:right w:val="single" w:sz="4" w:space="0" w:color="666666"/>
            </w:tcBorders>
            <w:hideMark/>
          </w:tcPr>
          <w:p w14:paraId="71C3AF8A"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Persistent distrust based on the state-platform relationship </w:t>
            </w:r>
          </w:p>
        </w:tc>
      </w:tr>
      <w:tr w:rsidR="00CC2022" w:rsidRPr="00D427A5" w14:paraId="2C42424D"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F946DEC"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0C49DEF7"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Information pollution </w:t>
            </w:r>
          </w:p>
        </w:tc>
        <w:tc>
          <w:tcPr>
            <w:tcW w:w="4854" w:type="dxa"/>
            <w:tcBorders>
              <w:top w:val="single" w:sz="4" w:space="0" w:color="666666"/>
              <w:left w:val="single" w:sz="4" w:space="0" w:color="666666"/>
              <w:bottom w:val="single" w:sz="4" w:space="0" w:color="666666"/>
              <w:right w:val="single" w:sz="4" w:space="0" w:color="666666"/>
            </w:tcBorders>
            <w:hideMark/>
          </w:tcPr>
          <w:p w14:paraId="08FB503F"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Feeling of ‘getting lost on the platform’ due to content overload </w:t>
            </w:r>
          </w:p>
        </w:tc>
      </w:tr>
      <w:tr w:rsidR="00CC2022" w:rsidRPr="00D427A5" w14:paraId="286EF469" w14:textId="77777777" w:rsidTr="00D8604B">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04F64D68" w14:textId="77777777" w:rsidR="00CC2022" w:rsidRPr="00D427A5" w:rsidRDefault="00CC2022"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7804428E"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User churn </w:t>
            </w:r>
          </w:p>
        </w:tc>
        <w:tc>
          <w:tcPr>
            <w:tcW w:w="4854" w:type="dxa"/>
            <w:tcBorders>
              <w:top w:val="single" w:sz="4" w:space="0" w:color="666666"/>
              <w:left w:val="single" w:sz="4" w:space="0" w:color="666666"/>
              <w:bottom w:val="single" w:sz="4" w:space="0" w:color="666666"/>
              <w:right w:val="single" w:sz="4" w:space="0" w:color="666666"/>
            </w:tcBorders>
            <w:hideMark/>
          </w:tcPr>
          <w:p w14:paraId="567A2F21" w14:textId="77777777" w:rsidR="00CC2022" w:rsidRPr="00D427A5" w:rsidRDefault="00CC2022"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 xml:space="preserve">Tendency to turn to alternatives due to perceptions of privacy and censorship </w:t>
            </w:r>
          </w:p>
        </w:tc>
      </w:tr>
    </w:tbl>
    <w:p w14:paraId="62C725D6" w14:textId="30DA8CC7" w:rsidR="00CC2022" w:rsidRPr="00D427A5" w:rsidRDefault="00D8604B"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b/>
          <w:bCs/>
          <w:kern w:val="0"/>
          <w:sz w:val="22"/>
          <w:szCs w:val="22"/>
          <w:lang w:val="en-GB"/>
          <w14:ligatures w14:val="none"/>
        </w:rPr>
        <w:t>Table 4.</w:t>
      </w:r>
      <w:r w:rsidRPr="00D427A5">
        <w:rPr>
          <w:rFonts w:ascii="Times New Roman" w:eastAsia="Calibri" w:hAnsi="Times New Roman" w:cs="Times New Roman"/>
          <w:kern w:val="0"/>
          <w:sz w:val="22"/>
          <w:szCs w:val="22"/>
          <w:lang w:val="en-GB"/>
          <w14:ligatures w14:val="none"/>
        </w:rPr>
        <w:t xml:space="preserve"> SWOT Analysis for the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Platform</w:t>
      </w:r>
    </w:p>
    <w:tbl>
      <w:tblPr>
        <w:tblStyle w:val="KlavuzuTablo41"/>
        <w:tblW w:w="0" w:type="auto"/>
        <w:tblInd w:w="0" w:type="dxa"/>
        <w:tblLook w:val="06A0" w:firstRow="1" w:lastRow="0" w:firstColumn="1" w:lastColumn="0" w:noHBand="1" w:noVBand="1"/>
      </w:tblPr>
      <w:tblGrid>
        <w:gridCol w:w="1537"/>
        <w:gridCol w:w="2754"/>
        <w:gridCol w:w="4771"/>
      </w:tblGrid>
      <w:tr w:rsidR="00921D1F" w:rsidRPr="00D427A5" w14:paraId="2684745A" w14:textId="77777777" w:rsidTr="00921D1F">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417" w:type="dxa"/>
            <w:hideMark/>
          </w:tcPr>
          <w:p w14:paraId="3490B9CD"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t>Category</w:t>
            </w:r>
          </w:p>
        </w:tc>
        <w:tc>
          <w:tcPr>
            <w:tcW w:w="2791" w:type="dxa"/>
            <w:hideMark/>
          </w:tcPr>
          <w:p w14:paraId="2F34B45B" w14:textId="77777777" w:rsidR="00921D1F" w:rsidRPr="00D427A5" w:rsidRDefault="00921D1F" w:rsidP="00D427A5">
            <w:pPr>
              <w:spacing w:before="120" w:after="2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Components</w:t>
            </w:r>
          </w:p>
        </w:tc>
        <w:tc>
          <w:tcPr>
            <w:tcW w:w="4854" w:type="dxa"/>
            <w:hideMark/>
          </w:tcPr>
          <w:p w14:paraId="13F7DA75" w14:textId="77777777" w:rsidR="00921D1F" w:rsidRPr="00D427A5" w:rsidRDefault="00921D1F" w:rsidP="00D427A5">
            <w:pPr>
              <w:spacing w:before="120" w:after="2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Description</w:t>
            </w:r>
          </w:p>
        </w:tc>
      </w:tr>
      <w:tr w:rsidR="00921D1F" w:rsidRPr="00D427A5" w14:paraId="52F9980E"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2705CDD"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t>Strengths</w:t>
            </w:r>
          </w:p>
        </w:tc>
        <w:tc>
          <w:tcPr>
            <w:tcW w:w="2791" w:type="dxa"/>
            <w:tcBorders>
              <w:top w:val="single" w:sz="4" w:space="0" w:color="666666"/>
              <w:left w:val="single" w:sz="4" w:space="0" w:color="666666"/>
              <w:bottom w:val="single" w:sz="4" w:space="0" w:color="666666"/>
              <w:right w:val="single" w:sz="4" w:space="0" w:color="666666"/>
            </w:tcBorders>
            <w:hideMark/>
          </w:tcPr>
          <w:p w14:paraId="6BA75EA7" w14:textId="44D1DF5A"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Quick content access, </w:t>
            </w:r>
          </w:p>
        </w:tc>
        <w:tc>
          <w:tcPr>
            <w:tcW w:w="4854" w:type="dxa"/>
            <w:vMerge w:val="restart"/>
          </w:tcPr>
          <w:p w14:paraId="0EE71ABE" w14:textId="704B8548"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hAnsi="Times New Roman"/>
                <w:lang w:val="en-GB"/>
              </w:rPr>
              <w:t>The algorithm's accurate operation, the naturalness of content creators, and the ability to quickly access trends.</w:t>
            </w:r>
          </w:p>
        </w:tc>
      </w:tr>
      <w:tr w:rsidR="00921D1F" w:rsidRPr="00D427A5" w14:paraId="22DBDB9E"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C4B314B"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7BAEECC6" w14:textId="36D93A57"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Authenticity, </w:t>
            </w:r>
          </w:p>
        </w:tc>
        <w:tc>
          <w:tcPr>
            <w:tcW w:w="4854" w:type="dxa"/>
            <w:vMerge/>
            <w:tcBorders>
              <w:left w:val="single" w:sz="4" w:space="0" w:color="666666"/>
              <w:right w:val="single" w:sz="4" w:space="0" w:color="666666"/>
            </w:tcBorders>
          </w:tcPr>
          <w:p w14:paraId="00BE62AB" w14:textId="3DB18E27"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5289DD33"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6784F74B"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730FD4BE" w14:textId="00DA30A0"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Algorithm success, </w:t>
            </w:r>
          </w:p>
        </w:tc>
        <w:tc>
          <w:tcPr>
            <w:tcW w:w="4854" w:type="dxa"/>
            <w:vMerge/>
            <w:tcBorders>
              <w:left w:val="single" w:sz="4" w:space="0" w:color="666666"/>
              <w:right w:val="single" w:sz="4" w:space="0" w:color="666666"/>
            </w:tcBorders>
          </w:tcPr>
          <w:p w14:paraId="4161731C" w14:textId="5FA74CCD"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26123355"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0DF7DA2D"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7879B25B" w14:textId="7A576971"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Socialization, </w:t>
            </w:r>
          </w:p>
        </w:tc>
        <w:tc>
          <w:tcPr>
            <w:tcW w:w="4854" w:type="dxa"/>
            <w:vMerge/>
            <w:tcBorders>
              <w:left w:val="single" w:sz="4" w:space="0" w:color="666666"/>
              <w:right w:val="single" w:sz="4" w:space="0" w:color="666666"/>
            </w:tcBorders>
          </w:tcPr>
          <w:p w14:paraId="6FBC4E3B" w14:textId="303A3E1F"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68E097A2" w14:textId="77777777" w:rsidTr="00921D1F">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tcPr>
          <w:p w14:paraId="77EBABA2" w14:textId="77777777" w:rsidR="00921D1F" w:rsidRPr="00D427A5" w:rsidRDefault="00921D1F" w:rsidP="00D427A5">
            <w:pPr>
              <w:spacing w:before="120" w:after="240" w:line="480" w:lineRule="auto"/>
              <w:jc w:val="both"/>
              <w:rPr>
                <w:rFonts w:ascii="Times New Roman" w:eastAsia="Times New Roman" w:hAnsi="Times New Roman"/>
                <w:b w:val="0"/>
                <w:bCs w:val="0"/>
                <w:lang w:val="en-GB" w:eastAsia="tr-TR"/>
              </w:rPr>
            </w:pPr>
          </w:p>
        </w:tc>
        <w:tc>
          <w:tcPr>
            <w:tcW w:w="2791" w:type="dxa"/>
            <w:tcBorders>
              <w:top w:val="single" w:sz="4" w:space="0" w:color="666666"/>
              <w:left w:val="single" w:sz="4" w:space="0" w:color="666666"/>
              <w:bottom w:val="single" w:sz="4" w:space="0" w:color="666666"/>
              <w:right w:val="single" w:sz="4" w:space="0" w:color="666666"/>
            </w:tcBorders>
          </w:tcPr>
          <w:p w14:paraId="27246A54" w14:textId="5F499DA2"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Timeliness, Distraction</w:t>
            </w:r>
          </w:p>
        </w:tc>
        <w:tc>
          <w:tcPr>
            <w:tcW w:w="4854" w:type="dxa"/>
            <w:vMerge/>
            <w:tcBorders>
              <w:left w:val="single" w:sz="4" w:space="0" w:color="666666"/>
              <w:bottom w:val="single" w:sz="4" w:space="0" w:color="auto"/>
              <w:right w:val="single" w:sz="4" w:space="0" w:color="666666"/>
            </w:tcBorders>
          </w:tcPr>
          <w:p w14:paraId="3B0FD163" w14:textId="77777777"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GB"/>
              </w:rPr>
            </w:pPr>
          </w:p>
        </w:tc>
      </w:tr>
      <w:tr w:rsidR="00921D1F" w:rsidRPr="00D427A5" w14:paraId="4E746605" w14:textId="77777777" w:rsidTr="00921D1F">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23480E23"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t>Weaknesses</w:t>
            </w:r>
          </w:p>
        </w:tc>
        <w:tc>
          <w:tcPr>
            <w:tcW w:w="2791" w:type="dxa"/>
            <w:tcBorders>
              <w:top w:val="single" w:sz="4" w:space="0" w:color="666666"/>
              <w:left w:val="single" w:sz="4" w:space="0" w:color="666666"/>
              <w:bottom w:val="single" w:sz="4" w:space="0" w:color="666666"/>
              <w:right w:val="single" w:sz="4" w:space="0" w:color="666666"/>
            </w:tcBorders>
            <w:hideMark/>
          </w:tcPr>
          <w:p w14:paraId="1E53086B" w14:textId="53711089"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Poor content quality, </w:t>
            </w:r>
          </w:p>
        </w:tc>
        <w:tc>
          <w:tcPr>
            <w:tcW w:w="4854" w:type="dxa"/>
            <w:vMerge w:val="restart"/>
            <w:tcBorders>
              <w:top w:val="single" w:sz="4" w:space="0" w:color="auto"/>
              <w:left w:val="single" w:sz="4" w:space="0" w:color="666666"/>
              <w:right w:val="single" w:sz="4" w:space="0" w:color="666666"/>
            </w:tcBorders>
          </w:tcPr>
          <w:p w14:paraId="7276B115" w14:textId="27862BD6"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Doubts about the accuracy of information, non-compliance with social norms, and risks posed by long usage periods.</w:t>
            </w:r>
          </w:p>
        </w:tc>
      </w:tr>
      <w:tr w:rsidR="00921D1F" w:rsidRPr="00D427A5" w14:paraId="5749E57E"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627A9D2A"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14EC3BD0" w14:textId="55DB8F61"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Obscenity, </w:t>
            </w:r>
          </w:p>
        </w:tc>
        <w:tc>
          <w:tcPr>
            <w:tcW w:w="4854" w:type="dxa"/>
            <w:vMerge/>
            <w:tcBorders>
              <w:left w:val="single" w:sz="4" w:space="0" w:color="666666"/>
              <w:right w:val="single" w:sz="4" w:space="0" w:color="666666"/>
            </w:tcBorders>
          </w:tcPr>
          <w:p w14:paraId="45BF4F16" w14:textId="296D409E"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772A34F3"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8F5FF32"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204BF4A3" w14:textId="39713A81"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Degeneration, </w:t>
            </w:r>
          </w:p>
        </w:tc>
        <w:tc>
          <w:tcPr>
            <w:tcW w:w="4854" w:type="dxa"/>
            <w:vMerge/>
            <w:tcBorders>
              <w:left w:val="single" w:sz="4" w:space="0" w:color="666666"/>
              <w:right w:val="single" w:sz="4" w:space="0" w:color="666666"/>
            </w:tcBorders>
          </w:tcPr>
          <w:p w14:paraId="1CF4D208" w14:textId="5F54BDF2"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5316F81B"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293E4963"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55921F39" w14:textId="347C0A07"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Addiction, </w:t>
            </w:r>
          </w:p>
        </w:tc>
        <w:tc>
          <w:tcPr>
            <w:tcW w:w="4854" w:type="dxa"/>
            <w:vMerge/>
            <w:tcBorders>
              <w:left w:val="single" w:sz="4" w:space="0" w:color="666666"/>
              <w:right w:val="single" w:sz="4" w:space="0" w:color="666666"/>
            </w:tcBorders>
          </w:tcPr>
          <w:p w14:paraId="61C4B9C0" w14:textId="5107D0DE"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71AF63E0" w14:textId="77777777" w:rsidTr="00921D1F">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3338F93A"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2BBE029C" w14:textId="3ECFA0BD"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Negative live broadcast image</w:t>
            </w:r>
          </w:p>
        </w:tc>
        <w:tc>
          <w:tcPr>
            <w:tcW w:w="4854" w:type="dxa"/>
            <w:vMerge/>
            <w:tcBorders>
              <w:left w:val="single" w:sz="4" w:space="0" w:color="666666"/>
              <w:bottom w:val="single" w:sz="4" w:space="0" w:color="auto"/>
              <w:right w:val="single" w:sz="4" w:space="0" w:color="666666"/>
            </w:tcBorders>
          </w:tcPr>
          <w:p w14:paraId="3376DAA9" w14:textId="33E4BA54"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40493B6F" w14:textId="77777777" w:rsidTr="00921D1F">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70978A73"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t>Opportunities</w:t>
            </w:r>
          </w:p>
        </w:tc>
        <w:tc>
          <w:tcPr>
            <w:tcW w:w="2791" w:type="dxa"/>
            <w:tcBorders>
              <w:top w:val="single" w:sz="4" w:space="0" w:color="666666"/>
              <w:left w:val="single" w:sz="4" w:space="0" w:color="666666"/>
              <w:bottom w:val="single" w:sz="4" w:space="0" w:color="666666"/>
              <w:right w:val="single" w:sz="4" w:space="0" w:color="666666"/>
            </w:tcBorders>
            <w:hideMark/>
          </w:tcPr>
          <w:p w14:paraId="00A74435" w14:textId="40C1045D"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Influencer marketing, </w:t>
            </w:r>
          </w:p>
        </w:tc>
        <w:tc>
          <w:tcPr>
            <w:tcW w:w="4854" w:type="dxa"/>
            <w:vMerge w:val="restart"/>
            <w:tcBorders>
              <w:top w:val="single" w:sz="4" w:space="0" w:color="auto"/>
              <w:left w:val="single" w:sz="4" w:space="0" w:color="666666"/>
              <w:right w:val="single" w:sz="4" w:space="0" w:color="666666"/>
            </w:tcBorders>
          </w:tcPr>
          <w:p w14:paraId="2BF0646C" w14:textId="6955B31B"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High confidence in product recommendations, the enhancement of historical/cultural content, and the development of protective policies.</w:t>
            </w:r>
          </w:p>
        </w:tc>
      </w:tr>
      <w:tr w:rsidR="00921D1F" w:rsidRPr="00D427A5" w14:paraId="65D77F99"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5479D924"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618C2B11" w14:textId="3E1F785D"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Informational content,</w:t>
            </w:r>
          </w:p>
        </w:tc>
        <w:tc>
          <w:tcPr>
            <w:tcW w:w="4854" w:type="dxa"/>
            <w:vMerge/>
            <w:tcBorders>
              <w:left w:val="single" w:sz="4" w:space="0" w:color="666666"/>
              <w:right w:val="single" w:sz="4" w:space="0" w:color="666666"/>
            </w:tcBorders>
          </w:tcPr>
          <w:p w14:paraId="595D2814" w14:textId="18EC30BF"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2FD2D9EC"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174705D9"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1AB81393" w14:textId="754E47F6"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Community building,</w:t>
            </w:r>
          </w:p>
        </w:tc>
        <w:tc>
          <w:tcPr>
            <w:tcW w:w="4854" w:type="dxa"/>
            <w:vMerge/>
            <w:tcBorders>
              <w:left w:val="single" w:sz="4" w:space="0" w:color="666666"/>
              <w:right w:val="single" w:sz="4" w:space="0" w:color="666666"/>
            </w:tcBorders>
          </w:tcPr>
          <w:p w14:paraId="22D3BBA8" w14:textId="3816CC14"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7781F61E" w14:textId="77777777" w:rsidTr="00921D1F">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6FF0DEC"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41C5F2BF" w14:textId="4039A2DC"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Ethical oversight</w:t>
            </w:r>
          </w:p>
        </w:tc>
        <w:tc>
          <w:tcPr>
            <w:tcW w:w="4854" w:type="dxa"/>
            <w:vMerge/>
            <w:tcBorders>
              <w:left w:val="single" w:sz="4" w:space="0" w:color="666666"/>
              <w:bottom w:val="single" w:sz="4" w:space="0" w:color="auto"/>
              <w:right w:val="single" w:sz="4" w:space="0" w:color="666666"/>
            </w:tcBorders>
          </w:tcPr>
          <w:p w14:paraId="61FE6552" w14:textId="5D9FFA0C"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6B9E24F8" w14:textId="77777777" w:rsidTr="00921D1F">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4FCBDC5A"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r w:rsidRPr="00D427A5">
              <w:rPr>
                <w:rFonts w:ascii="Times New Roman" w:hAnsi="Times New Roman"/>
                <w:lang w:val="en-GB"/>
              </w:rPr>
              <w:t>Threats</w:t>
            </w:r>
          </w:p>
        </w:tc>
        <w:tc>
          <w:tcPr>
            <w:tcW w:w="2791" w:type="dxa"/>
            <w:tcBorders>
              <w:top w:val="single" w:sz="4" w:space="0" w:color="666666"/>
              <w:left w:val="single" w:sz="4" w:space="0" w:color="666666"/>
              <w:bottom w:val="single" w:sz="4" w:space="0" w:color="666666"/>
              <w:right w:val="single" w:sz="4" w:space="0" w:color="666666"/>
            </w:tcBorders>
            <w:hideMark/>
          </w:tcPr>
          <w:p w14:paraId="5AD1417C" w14:textId="666AD5D3"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 xml:space="preserve">Social stigma, </w:t>
            </w:r>
          </w:p>
        </w:tc>
        <w:tc>
          <w:tcPr>
            <w:tcW w:w="4854" w:type="dxa"/>
            <w:vMerge w:val="restart"/>
            <w:tcBorders>
              <w:top w:val="single" w:sz="4" w:space="0" w:color="auto"/>
              <w:left w:val="single" w:sz="4" w:space="0" w:color="666666"/>
              <w:right w:val="single" w:sz="4" w:space="0" w:color="666666"/>
            </w:tcBorders>
          </w:tcPr>
          <w:p w14:paraId="28CA1541" w14:textId="7E4FA1B3"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Being labelled as a ‘subculture,’ platform trust being dependent on individuals, and regulatory pressures.</w:t>
            </w:r>
          </w:p>
        </w:tc>
      </w:tr>
      <w:tr w:rsidR="00921D1F" w:rsidRPr="00D427A5" w14:paraId="6EE9293E"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2CFD2D70"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07C4F888" w14:textId="4DE52723"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Fragile trust,</w:t>
            </w:r>
          </w:p>
        </w:tc>
        <w:tc>
          <w:tcPr>
            <w:tcW w:w="4854" w:type="dxa"/>
            <w:vMerge/>
            <w:tcBorders>
              <w:left w:val="single" w:sz="4" w:space="0" w:color="666666"/>
              <w:right w:val="single" w:sz="4" w:space="0" w:color="666666"/>
            </w:tcBorders>
          </w:tcPr>
          <w:p w14:paraId="2A7F40E4" w14:textId="44AD3ADB"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00525940"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01E01521"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0C975228" w14:textId="0E7D2176"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Ethical debates,</w:t>
            </w:r>
          </w:p>
        </w:tc>
        <w:tc>
          <w:tcPr>
            <w:tcW w:w="4854" w:type="dxa"/>
            <w:vMerge/>
            <w:tcBorders>
              <w:left w:val="single" w:sz="4" w:space="0" w:color="666666"/>
              <w:right w:val="single" w:sz="4" w:space="0" w:color="666666"/>
            </w:tcBorders>
          </w:tcPr>
          <w:p w14:paraId="243780BB" w14:textId="44B7CA83"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r w:rsidR="00921D1F" w:rsidRPr="00D427A5" w14:paraId="24F59E53" w14:textId="77777777" w:rsidTr="00FF53D4">
        <w:trPr>
          <w:trHeight w:hRule="exact" w:val="397"/>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666666"/>
              <w:left w:val="single" w:sz="4" w:space="0" w:color="666666"/>
              <w:bottom w:val="single" w:sz="4" w:space="0" w:color="666666"/>
              <w:right w:val="single" w:sz="4" w:space="0" w:color="666666"/>
            </w:tcBorders>
            <w:hideMark/>
          </w:tcPr>
          <w:p w14:paraId="72368FE0" w14:textId="77777777" w:rsidR="00921D1F" w:rsidRPr="00D427A5" w:rsidRDefault="00921D1F" w:rsidP="00D427A5">
            <w:pPr>
              <w:spacing w:before="120" w:after="240" w:line="480" w:lineRule="auto"/>
              <w:jc w:val="both"/>
              <w:rPr>
                <w:rFonts w:ascii="Times New Roman" w:eastAsia="Times New Roman" w:hAnsi="Times New Roman"/>
                <w:lang w:val="en-GB" w:eastAsia="tr-TR"/>
              </w:rPr>
            </w:pPr>
          </w:p>
        </w:tc>
        <w:tc>
          <w:tcPr>
            <w:tcW w:w="2791" w:type="dxa"/>
            <w:tcBorders>
              <w:top w:val="single" w:sz="4" w:space="0" w:color="666666"/>
              <w:left w:val="single" w:sz="4" w:space="0" w:color="666666"/>
              <w:bottom w:val="single" w:sz="4" w:space="0" w:color="666666"/>
              <w:right w:val="single" w:sz="4" w:space="0" w:color="666666"/>
            </w:tcBorders>
            <w:hideMark/>
          </w:tcPr>
          <w:p w14:paraId="323A7F99" w14:textId="59E3B246"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r w:rsidRPr="00D427A5">
              <w:rPr>
                <w:rFonts w:ascii="Times New Roman" w:eastAsia="Times New Roman" w:hAnsi="Times New Roman"/>
                <w:lang w:val="en-GB" w:eastAsia="tr-TR"/>
              </w:rPr>
              <w:t>Algorithmic dependency</w:t>
            </w:r>
          </w:p>
        </w:tc>
        <w:tc>
          <w:tcPr>
            <w:tcW w:w="4854" w:type="dxa"/>
            <w:vMerge/>
            <w:tcBorders>
              <w:left w:val="single" w:sz="4" w:space="0" w:color="666666"/>
              <w:bottom w:val="single" w:sz="4" w:space="0" w:color="666666"/>
              <w:right w:val="single" w:sz="4" w:space="0" w:color="666666"/>
            </w:tcBorders>
          </w:tcPr>
          <w:p w14:paraId="093DDA8A" w14:textId="59E0CD18" w:rsidR="00921D1F" w:rsidRPr="00D427A5" w:rsidRDefault="00921D1F" w:rsidP="00D427A5">
            <w:pPr>
              <w:spacing w:before="120" w:after="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GB" w:eastAsia="tr-TR"/>
              </w:rPr>
            </w:pPr>
          </w:p>
        </w:tc>
      </w:tr>
    </w:tbl>
    <w:p w14:paraId="224B7650" w14:textId="2A004A41" w:rsidR="00CC2022" w:rsidRPr="00D427A5" w:rsidRDefault="003F41A5"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A</w:t>
      </w:r>
      <w:r w:rsidR="00CC2022" w:rsidRPr="00D427A5">
        <w:rPr>
          <w:rFonts w:ascii="Times New Roman" w:eastAsia="Calibri" w:hAnsi="Times New Roman" w:cs="Times New Roman"/>
          <w:kern w:val="0"/>
          <w:sz w:val="22"/>
          <w:szCs w:val="22"/>
          <w:lang w:val="en-GB"/>
          <w14:ligatures w14:val="none"/>
        </w:rPr>
        <w:t xml:space="preserve">ll </w:t>
      </w:r>
      <w:proofErr w:type="spellStart"/>
      <w:r w:rsidR="00CC2022" w:rsidRPr="00D427A5">
        <w:rPr>
          <w:rFonts w:ascii="Times New Roman" w:eastAsia="Calibri" w:hAnsi="Times New Roman" w:cs="Times New Roman"/>
          <w:kern w:val="0"/>
          <w:sz w:val="22"/>
          <w:szCs w:val="22"/>
          <w:lang w:val="en-GB"/>
          <w14:ligatures w14:val="none"/>
        </w:rPr>
        <w:t>Douyin</w:t>
      </w:r>
      <w:proofErr w:type="spellEnd"/>
      <w:r w:rsidR="00CC2022" w:rsidRPr="00D427A5">
        <w:rPr>
          <w:rFonts w:ascii="Times New Roman" w:eastAsia="Calibri" w:hAnsi="Times New Roman" w:cs="Times New Roman"/>
          <w:kern w:val="0"/>
          <w:sz w:val="22"/>
          <w:szCs w:val="22"/>
          <w:lang w:val="en-GB"/>
          <w14:ligatures w14:val="none"/>
        </w:rPr>
        <w:t xml:space="preserve"> users (10 participants) stated that the app collects data about them. The answers given to the question, ‘What kind of data is collected?’ varied. Seven participants stated that data related to their content preferences is collected. </w:t>
      </w:r>
    </w:p>
    <w:p w14:paraId="4406925C"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‘Yes, it collects my data. Especially my browsing history... (DP9)</w:t>
      </w:r>
    </w:p>
    <w:p w14:paraId="193371A7"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lastRenderedPageBreak/>
        <w:t xml:space="preserve">‘Yes,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collects my age, gender, phone number, and bank card information, but I’m not sure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won’t leak this information.’ (DP7)</w:t>
      </w:r>
    </w:p>
    <w:p w14:paraId="659BCEA2"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‘Yes, they collect all information. They record my screen and maybe even my voice…’ (DP6) </w:t>
      </w:r>
    </w:p>
    <w:p w14:paraId="25531B2F" w14:textId="2F439ABC"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have a high level of awareness regarding data collection processes. A large proportion of participants stated that they believe the app uses the data it collects primarily for content personalization and ad targeting purposes. Another noteworthy point is that some users indicated they believe the app detects conversations taking place nearby, even when the phone is turned off.</w:t>
      </w:r>
    </w:p>
    <w:p w14:paraId="004696FF" w14:textId="7CC99D7E"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(9 participants) </w:t>
      </w:r>
      <w:r w:rsidR="003F41A5" w:rsidRPr="00D427A5">
        <w:rPr>
          <w:rFonts w:ascii="Times New Roman" w:eastAsia="Calibri" w:hAnsi="Times New Roman" w:cs="Times New Roman"/>
          <w:kern w:val="0"/>
          <w:sz w:val="22"/>
          <w:szCs w:val="22"/>
          <w:lang w:val="en-GB"/>
          <w14:ligatures w14:val="none"/>
        </w:rPr>
        <w:t xml:space="preserve">also </w:t>
      </w:r>
      <w:r w:rsidRPr="00D427A5">
        <w:rPr>
          <w:rFonts w:ascii="Times New Roman" w:eastAsia="Calibri" w:hAnsi="Times New Roman" w:cs="Times New Roman"/>
          <w:kern w:val="0"/>
          <w:sz w:val="22"/>
          <w:szCs w:val="22"/>
          <w:lang w:val="en-GB"/>
          <w14:ligatures w14:val="none"/>
        </w:rPr>
        <w:t xml:space="preserve">believe that the app collects data about them. 7 participants stated that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collects as much data as other social media platforms; this is already an accepted practice today. According to the participants, these data collection processes are used specifically for targeted advertising, determining the content of the discover page, analysing content viewing habits, and smart advertising mechanisms (each reason was mentioned by 2 participants).</w:t>
      </w:r>
    </w:p>
    <w:p w14:paraId="2F1B5B9A"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‘Yes, this applies to all platforms...’ (TP1)</w:t>
      </w:r>
    </w:p>
    <w:p w14:paraId="4795E7CE"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‘Yes, but I think every app does this...’ (TP5)  </w:t>
      </w:r>
    </w:p>
    <w:p w14:paraId="5CEAAF4A"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‘Of course, it collects data like every other platform…’ (TP4)  </w:t>
      </w:r>
    </w:p>
    <w:p w14:paraId="796D2568"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When participants were asked whether they trusted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8 out of 10 participants stated that they did not trust the app. Three of these 8 participants expressed that they did not trust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because they were concerned about the security of their data; they said they believed that information was being transferred to the Chinese government and companies for advertising purposes. Two participants stated that they did not trust the app because they found </w:t>
      </w:r>
      <w:proofErr w:type="spellStart"/>
      <w:r w:rsidRPr="00D427A5">
        <w:rPr>
          <w:rFonts w:ascii="Times New Roman" w:eastAsia="Calibri" w:hAnsi="Times New Roman" w:cs="Times New Roman"/>
          <w:kern w:val="0"/>
          <w:sz w:val="22"/>
          <w:szCs w:val="22"/>
          <w:lang w:val="en-GB"/>
          <w14:ligatures w14:val="none"/>
        </w:rPr>
        <w:t>Douyin's</w:t>
      </w:r>
      <w:proofErr w:type="spellEnd"/>
      <w:r w:rsidRPr="00D427A5">
        <w:rPr>
          <w:rFonts w:ascii="Times New Roman" w:eastAsia="Calibri" w:hAnsi="Times New Roman" w:cs="Times New Roman"/>
          <w:kern w:val="0"/>
          <w:sz w:val="22"/>
          <w:szCs w:val="22"/>
          <w:lang w:val="en-GB"/>
          <w14:ligatures w14:val="none"/>
        </w:rPr>
        <w:t xml:space="preserve"> content to be ‘poor quality.’ The 5 participants who remained more neutral about whether they trusted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were seen to use the phrase ‘just like other apps.’ Only two participants stated that they trusted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saying that the app was ‘no different from other apps.’</w:t>
      </w:r>
    </w:p>
    <w:p w14:paraId="6B40F021"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‘No, I don't trust it enough because I suspect my personal information has been leaked.’ (DP2)</w:t>
      </w:r>
    </w:p>
    <w:p w14:paraId="4E30ABE6"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lastRenderedPageBreak/>
        <w:t>‘I don’t trust it much. I use it to keep up with the times. (DP1).</w:t>
      </w:r>
    </w:p>
    <w:p w14:paraId="3C3F6455"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‘No, I don’t trust it, but this isn’t specific to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no app or social media platform inspires trust… (DP6)</w:t>
      </w:r>
    </w:p>
    <w:p w14:paraId="66F8D92F" w14:textId="3320367E"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perception of trust</w:t>
      </w:r>
      <w:r w:rsidR="003F41A5" w:rsidRPr="00D427A5">
        <w:rPr>
          <w:rFonts w:ascii="Times New Roman" w:eastAsia="Calibri" w:hAnsi="Times New Roman" w:cs="Times New Roman"/>
          <w:kern w:val="0"/>
          <w:sz w:val="22"/>
          <w:szCs w:val="22"/>
          <w:lang w:val="en-GB"/>
          <w14:ligatures w14:val="none"/>
        </w:rPr>
        <w:t xml:space="preserve"> </w:t>
      </w:r>
      <w:r w:rsidRPr="00D427A5">
        <w:rPr>
          <w:rFonts w:ascii="Times New Roman" w:eastAsia="Calibri" w:hAnsi="Times New Roman" w:cs="Times New Roman"/>
          <w:kern w:val="0"/>
          <w:sz w:val="22"/>
          <w:szCs w:val="22"/>
          <w:lang w:val="en-GB"/>
          <w14:ligatures w14:val="none"/>
        </w:rPr>
        <w:t xml:space="preserve">was </w:t>
      </w:r>
      <w:r w:rsidR="003F41A5" w:rsidRPr="00D427A5">
        <w:rPr>
          <w:rFonts w:ascii="Times New Roman" w:eastAsia="Calibri" w:hAnsi="Times New Roman" w:cs="Times New Roman"/>
          <w:kern w:val="0"/>
          <w:sz w:val="22"/>
          <w:szCs w:val="22"/>
          <w:lang w:val="en-GB"/>
          <w14:ligatures w14:val="none"/>
        </w:rPr>
        <w:t>varied. F</w:t>
      </w:r>
      <w:r w:rsidRPr="00D427A5">
        <w:rPr>
          <w:rFonts w:ascii="Times New Roman" w:eastAsia="Calibri" w:hAnsi="Times New Roman" w:cs="Times New Roman"/>
          <w:kern w:val="0"/>
          <w:sz w:val="22"/>
          <w:szCs w:val="22"/>
          <w:lang w:val="en-GB"/>
          <w14:ligatures w14:val="none"/>
        </w:rPr>
        <w:t xml:space="preserve">ive out of ten participants trusted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while four did not. One participant said ‘neutral.’ The common reason distrust on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was that they did not trust any media platform and believed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was no different from other platforms.</w:t>
      </w:r>
    </w:p>
    <w:p w14:paraId="73B0C4C6"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‘It feels reliable in some places, but not in others...’ (TP2)</w:t>
      </w:r>
    </w:p>
    <w:p w14:paraId="5F79E4ED"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‘Yes, it feels safer and more comfortable. It's a relaxed environment...’ (TP4)</w:t>
      </w:r>
    </w:p>
    <w:p w14:paraId="625041D2"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‘It feels as reliable as other apps.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influencers feel more trustworthy than influencers on other platforms. No, I don't see any points that raise suspicion.’ (TP2)</w:t>
      </w:r>
    </w:p>
    <w:p w14:paraId="0009A323" w14:textId="75D756D6"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believe that a large amount of content is removed from the platform. Nine out of ten participants expressed the view that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removes content, while only one participant disagree. Six of the nine participants who stated that content is removed indicated that all content critical of China is removed from the platform. One participant stated that the Chinese government did not want the difficulties encountered in daily life to be visible and therefore removed such content, encouraging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to share more representations of a ‘beautiful life.’ Another participant acknowledged that content critical of the Chinese government had been removed but considered this a security measure and viewed it positively. </w:t>
      </w:r>
    </w:p>
    <w:p w14:paraId="0CC42047"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‘Shortly after uploading many videos to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the platform quickly removes them. In my opinion, this is not a security measure but a control mechanism.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only wants to show a beautiful life. However, it does not want to spread the difficulties and information that many ordinary people experience in their daily lives…(DP8)</w:t>
      </w:r>
    </w:p>
    <w:p w14:paraId="5B16FDDD"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‘Posts against China are removed… (DP3)</w:t>
      </w:r>
    </w:p>
    <w:p w14:paraId="0F25E9D8" w14:textId="1635C779"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lastRenderedPageBreak/>
        <w:t>‘</w:t>
      </w:r>
      <w:r w:rsidR="00070530" w:rsidRPr="00D427A5">
        <w:rPr>
          <w:rFonts w:ascii="Times New Roman" w:eastAsia="Calibri" w:hAnsi="Times New Roman" w:cs="Times New Roman"/>
          <w:kern w:val="0"/>
          <w:sz w:val="22"/>
          <w:szCs w:val="22"/>
          <w:lang w:val="en-GB"/>
          <w14:ligatures w14:val="none"/>
        </w:rPr>
        <w:t>Of course,</w:t>
      </w:r>
      <w:r w:rsidRPr="00D427A5">
        <w:rPr>
          <w:rFonts w:ascii="Times New Roman" w:eastAsia="Calibri" w:hAnsi="Times New Roman" w:cs="Times New Roman"/>
          <w:kern w:val="0"/>
          <w:sz w:val="22"/>
          <w:szCs w:val="22"/>
          <w:lang w:val="en-GB"/>
          <w14:ligatures w14:val="none"/>
        </w:rPr>
        <w:t xml:space="preserve"> they are removed. There is an algorithm that removes certain videos. Videos criticizing the government are removed</w:t>
      </w:r>
      <w:r w:rsidR="005E4B0B" w:rsidRPr="00D427A5">
        <w:rPr>
          <w:rFonts w:ascii="Times New Roman" w:eastAsia="Calibri" w:hAnsi="Times New Roman" w:cs="Times New Roman"/>
          <w:kern w:val="0"/>
          <w:sz w:val="22"/>
          <w:szCs w:val="22"/>
          <w:lang w:val="en-GB"/>
          <w14:ligatures w14:val="none"/>
        </w:rPr>
        <w:t>...</w:t>
      </w:r>
      <w:r w:rsidRPr="00D427A5">
        <w:rPr>
          <w:rFonts w:ascii="Times New Roman" w:eastAsia="Calibri" w:hAnsi="Times New Roman" w:cs="Times New Roman"/>
          <w:kern w:val="0"/>
          <w:sz w:val="22"/>
          <w:szCs w:val="22"/>
          <w:lang w:val="en-GB"/>
          <w14:ligatures w14:val="none"/>
        </w:rPr>
        <w:t>.</w:t>
      </w:r>
      <w:r w:rsidR="005E4B0B" w:rsidRPr="00D427A5">
        <w:rPr>
          <w:rFonts w:ascii="Times New Roman" w:eastAsia="Calibri" w:hAnsi="Times New Roman" w:cs="Times New Roman"/>
          <w:kern w:val="0"/>
          <w:sz w:val="22"/>
          <w:szCs w:val="22"/>
          <w:lang w:val="en-GB"/>
          <w14:ligatures w14:val="none"/>
        </w:rPr>
        <w:t>’</w:t>
      </w:r>
      <w:r w:rsidRPr="00D427A5">
        <w:rPr>
          <w:rFonts w:ascii="Times New Roman" w:eastAsia="Calibri" w:hAnsi="Times New Roman" w:cs="Times New Roman"/>
          <w:kern w:val="0"/>
          <w:sz w:val="22"/>
          <w:szCs w:val="22"/>
          <w:lang w:val="en-GB"/>
          <w14:ligatures w14:val="none"/>
        </w:rPr>
        <w:t xml:space="preserve"> (DP1)</w:t>
      </w:r>
    </w:p>
    <w:p w14:paraId="06305D5E" w14:textId="319D0D12"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are differing opinions regarding whether certain content has been removed or made invisible. A portion of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stated that there is no censorship on the platform (4 participants). Three participants indicated that they did not have sufficient information on this subject. Four participants stated that they would consider the restriction of political content to be censorship but said they had not encountered such restrictions on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In contrast, 4 participants considered the restriction of sexual content, and 2 participants considered the restriction of violent content to be a control and security measure rather than censorship.</w:t>
      </w:r>
    </w:p>
    <w:p w14:paraId="087A9A92"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‘I don't think so. If there is, I don't know about it... (TP5)</w:t>
      </w:r>
    </w:p>
    <w:p w14:paraId="62888816"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‘Sexual and violent content is controlled. Removing political content is censorship. But I don't think there is political censorship on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(TP1)</w:t>
      </w:r>
    </w:p>
    <w:p w14:paraId="2AD9A4E9"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 but I think I can say that when we compare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to other apps, there is no censorship... (TP2)</w:t>
      </w:r>
    </w:p>
    <w:p w14:paraId="7A984E37" w14:textId="56E4BDC2"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Five participants stated that some content had been removed or access restricted on the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platform, but all these participants considered these measures to be security precautions. In contrast, the other five participants stated that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did not remove or censor any content and that all types of content could be published on the platform.</w:t>
      </w:r>
    </w:p>
    <w:p w14:paraId="3FFD9070" w14:textId="56EEC4E0"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One participant stated that when political developments occur in the Republic of </w:t>
      </w:r>
      <w:proofErr w:type="spellStart"/>
      <w:r w:rsidR="00A27787" w:rsidRPr="00D427A5">
        <w:rPr>
          <w:rFonts w:ascii="Times New Roman" w:eastAsia="Calibri" w:hAnsi="Times New Roman" w:cs="Times New Roman"/>
          <w:kern w:val="0"/>
          <w:sz w:val="22"/>
          <w:szCs w:val="22"/>
          <w:lang w:val="en-GB"/>
          <w14:ligatures w14:val="none"/>
        </w:rPr>
        <w:t>Türkiye</w:t>
      </w:r>
      <w:proofErr w:type="spellEnd"/>
      <w:r w:rsidRPr="00D427A5">
        <w:rPr>
          <w:rFonts w:ascii="Times New Roman" w:eastAsia="Calibri" w:hAnsi="Times New Roman" w:cs="Times New Roman"/>
          <w:kern w:val="0"/>
          <w:sz w:val="22"/>
          <w:szCs w:val="22"/>
          <w:lang w:val="en-GB"/>
          <w14:ligatures w14:val="none"/>
        </w:rPr>
        <w:t xml:space="preserve">, access to platforms such as Instagram and YouTube can be blocked; however,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cannot be blocked. Another participant stated that no censorship is applied on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based on political views; on the contrary, different political ideas appear uncensored to users through influencers. One participant even summarized this situation by saying,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is a free and unfiltered space; anything can be shared.’</w:t>
      </w:r>
    </w:p>
    <w:p w14:paraId="7D9AE749" w14:textId="248AD790"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When asked whether they thought certain content should be restricted on the platform, </w:t>
      </w:r>
      <w:r w:rsidR="003F41A5" w:rsidRPr="00D427A5">
        <w:rPr>
          <w:rFonts w:ascii="Times New Roman" w:eastAsia="Calibri" w:hAnsi="Times New Roman" w:cs="Times New Roman"/>
          <w:kern w:val="0"/>
          <w:sz w:val="22"/>
          <w:szCs w:val="22"/>
          <w:lang w:val="en-GB"/>
          <w14:ligatures w14:val="none"/>
        </w:rPr>
        <w:t>nine</w:t>
      </w:r>
      <w:r w:rsidRPr="00D427A5">
        <w:rPr>
          <w:rFonts w:ascii="Times New Roman" w:eastAsia="Calibri" w:hAnsi="Times New Roman" w:cs="Times New Roman"/>
          <w:kern w:val="0"/>
          <w:sz w:val="22"/>
          <w:szCs w:val="22"/>
          <w:lang w:val="en-GB"/>
          <w14:ligatures w14:val="none"/>
        </w:rPr>
        <w:t xml:space="preserve"> out of </w:t>
      </w:r>
      <w:r w:rsidR="003F41A5" w:rsidRPr="00D427A5">
        <w:rPr>
          <w:rFonts w:ascii="Times New Roman" w:eastAsia="Calibri" w:hAnsi="Times New Roman" w:cs="Times New Roman"/>
          <w:kern w:val="0"/>
          <w:sz w:val="22"/>
          <w:szCs w:val="22"/>
          <w:lang w:val="en-GB"/>
          <w14:ligatures w14:val="none"/>
        </w:rPr>
        <w:t>ten</w:t>
      </w:r>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agreed that some content should be restricted on the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platform. Five of these </w:t>
      </w:r>
      <w:r w:rsidRPr="00D427A5">
        <w:rPr>
          <w:rFonts w:ascii="Times New Roman" w:eastAsia="Calibri" w:hAnsi="Times New Roman" w:cs="Times New Roman"/>
          <w:kern w:val="0"/>
          <w:sz w:val="22"/>
          <w:szCs w:val="22"/>
          <w:lang w:val="en-GB"/>
          <w14:ligatures w14:val="none"/>
        </w:rPr>
        <w:lastRenderedPageBreak/>
        <w:t>participants specifically stated that sexually explicit content should be restricted. In addition, two participants stated that violent and bloody content should be restricted, two participants stated that rude and vulgar language should be restricted, and two participants stated that content spreading deceptive and misleading information should be restricted.</w:t>
      </w:r>
    </w:p>
    <w:p w14:paraId="3AA7CA1D"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‘Yes, uncivilized and potentially illegal content…’ (DP9)</w:t>
      </w:r>
    </w:p>
    <w:p w14:paraId="223B71D3" w14:textId="0D8C5AB8"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‘Age-inappropriate content should be blocked. (DP2)</w:t>
      </w:r>
    </w:p>
    <w:p w14:paraId="5D8A6E90" w14:textId="5C81096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‘…content containing violence, blood, and sexual content should be restricted’. (DP4)</w:t>
      </w:r>
    </w:p>
    <w:p w14:paraId="22C06C05" w14:textId="0BD2AE41"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Regarding assessments of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w:t>
      </w:r>
      <w:r w:rsidR="003F41A5" w:rsidRPr="00D427A5">
        <w:rPr>
          <w:rFonts w:ascii="Times New Roman" w:eastAsia="Calibri" w:hAnsi="Times New Roman" w:cs="Times New Roman"/>
          <w:kern w:val="0"/>
          <w:sz w:val="22"/>
          <w:szCs w:val="22"/>
          <w:lang w:val="en-GB"/>
          <w14:ligatures w14:val="none"/>
        </w:rPr>
        <w:t>seven</w:t>
      </w:r>
      <w:r w:rsidRPr="00D427A5">
        <w:rPr>
          <w:rFonts w:ascii="Times New Roman" w:eastAsia="Calibri" w:hAnsi="Times New Roman" w:cs="Times New Roman"/>
          <w:kern w:val="0"/>
          <w:sz w:val="22"/>
          <w:szCs w:val="22"/>
          <w:lang w:val="en-GB"/>
          <w14:ligatures w14:val="none"/>
        </w:rPr>
        <w:t xml:space="preserve"> out of </w:t>
      </w:r>
      <w:r w:rsidR="003F41A5" w:rsidRPr="00D427A5">
        <w:rPr>
          <w:rFonts w:ascii="Times New Roman" w:eastAsia="Calibri" w:hAnsi="Times New Roman" w:cs="Times New Roman"/>
          <w:kern w:val="0"/>
          <w:sz w:val="22"/>
          <w:szCs w:val="22"/>
          <w:lang w:val="en-GB"/>
          <w14:ligatures w14:val="none"/>
        </w:rPr>
        <w:t xml:space="preserve">ten </w:t>
      </w:r>
      <w:r w:rsidRPr="00D427A5">
        <w:rPr>
          <w:rFonts w:ascii="Times New Roman" w:eastAsia="Calibri" w:hAnsi="Times New Roman" w:cs="Times New Roman"/>
          <w:kern w:val="0"/>
          <w:sz w:val="22"/>
          <w:szCs w:val="22"/>
          <w:lang w:val="en-GB"/>
          <w14:ligatures w14:val="none"/>
        </w:rPr>
        <w:t xml:space="preserve">participants stated that some content on the platform should be removed or restricted. Six of these participants stated that sexually explicit posts should be removed, while </w:t>
      </w:r>
      <w:r w:rsidR="003F41A5" w:rsidRPr="00D427A5">
        <w:rPr>
          <w:rFonts w:ascii="Times New Roman" w:eastAsia="Calibri" w:hAnsi="Times New Roman" w:cs="Times New Roman"/>
          <w:kern w:val="0"/>
          <w:sz w:val="22"/>
          <w:szCs w:val="22"/>
          <w:lang w:val="en-GB"/>
          <w14:ligatures w14:val="none"/>
        </w:rPr>
        <w:t>three</w:t>
      </w:r>
      <w:r w:rsidRPr="00D427A5">
        <w:rPr>
          <w:rFonts w:ascii="Times New Roman" w:eastAsia="Calibri" w:hAnsi="Times New Roman" w:cs="Times New Roman"/>
          <w:kern w:val="0"/>
          <w:sz w:val="22"/>
          <w:szCs w:val="22"/>
          <w:lang w:val="en-GB"/>
          <w14:ligatures w14:val="none"/>
        </w:rPr>
        <w:t xml:space="preserve"> participants emphasized that certain content should be restricted, especially for children. In addition, </w:t>
      </w:r>
      <w:r w:rsidR="003F41A5" w:rsidRPr="00D427A5">
        <w:rPr>
          <w:rFonts w:ascii="Times New Roman" w:eastAsia="Calibri" w:hAnsi="Times New Roman" w:cs="Times New Roman"/>
          <w:kern w:val="0"/>
          <w:sz w:val="22"/>
          <w:szCs w:val="22"/>
          <w:lang w:val="en-GB"/>
          <w14:ligatures w14:val="none"/>
        </w:rPr>
        <w:t>two</w:t>
      </w:r>
      <w:r w:rsidRPr="00D427A5">
        <w:rPr>
          <w:rFonts w:ascii="Times New Roman" w:eastAsia="Calibri" w:hAnsi="Times New Roman" w:cs="Times New Roman"/>
          <w:kern w:val="0"/>
          <w:sz w:val="22"/>
          <w:szCs w:val="22"/>
          <w:lang w:val="en-GB"/>
          <w14:ligatures w14:val="none"/>
        </w:rPr>
        <w:t xml:space="preserve"> participants stated that dance trends should be restricted because they contain excessive sexual insinuation.</w:t>
      </w:r>
    </w:p>
    <w:p w14:paraId="4AFCD043"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‘...They are following trends. These are not age-appropriate trends or behaviours...’ (TP2)</w:t>
      </w:r>
    </w:p>
    <w:p w14:paraId="5FCE6903"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‘Yes, definitely, sexual content, obscene content...’ (TP3)</w:t>
      </w:r>
    </w:p>
    <w:p w14:paraId="0C9F8DA8" w14:textId="44505E54"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‘Yes, I think so. Sexual video content, live streams collecting money offer very ridiculous content, and the content is poor quality...’ (TP5)</w:t>
      </w:r>
    </w:p>
    <w:p w14:paraId="79C25045" w14:textId="77CC34FF"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In summary, understanding the user behaviours and content displayed by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on the platforms, as well as their perceptions of content creators, and the differing perceptions developed by users from two separate regions regarding privacy, censorship, and political perspectives on these two platforms necessitates a clearer and more detailed presentation of these perceptions (Table 5).</w:t>
      </w:r>
    </w:p>
    <w:p w14:paraId="701A0615" w14:textId="413F5090" w:rsidR="00D8604B" w:rsidRPr="00D427A5" w:rsidRDefault="00D8604B"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b/>
          <w:bCs/>
          <w:kern w:val="0"/>
          <w:sz w:val="22"/>
          <w:szCs w:val="22"/>
          <w:lang w:val="en-GB"/>
          <w14:ligatures w14:val="none"/>
        </w:rPr>
        <w:t>Table 5.</w:t>
      </w:r>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 Perceptions Comparison Table</w:t>
      </w:r>
    </w:p>
    <w:tbl>
      <w:tblPr>
        <w:tblStyle w:val="ListeTablo31"/>
        <w:tblW w:w="9015" w:type="dxa"/>
        <w:tblInd w:w="0" w:type="dxa"/>
        <w:tblLook w:val="01A0" w:firstRow="1" w:lastRow="0" w:firstColumn="1" w:lastColumn="1" w:noHBand="0" w:noVBand="0"/>
      </w:tblPr>
      <w:tblGrid>
        <w:gridCol w:w="1413"/>
        <w:gridCol w:w="3949"/>
        <w:gridCol w:w="3653"/>
      </w:tblGrid>
      <w:tr w:rsidR="00CC2022" w:rsidRPr="00D427A5" w14:paraId="1DB3EFC7" w14:textId="77777777" w:rsidTr="00D427A5">
        <w:trPr>
          <w:cnfStyle w:val="100000000000" w:firstRow="1" w:lastRow="0" w:firstColumn="0" w:lastColumn="0" w:oddVBand="0" w:evenVBand="0" w:oddHBand="0" w:evenHBand="0" w:firstRowFirstColumn="0" w:firstRowLastColumn="0" w:lastRowFirstColumn="0" w:lastRowLastColumn="0"/>
          <w:trHeight w:hRule="exact" w:val="964"/>
        </w:trPr>
        <w:tc>
          <w:tcPr>
            <w:cnfStyle w:val="001000000100" w:firstRow="0" w:lastRow="0" w:firstColumn="1" w:lastColumn="0" w:oddVBand="0" w:evenVBand="0" w:oddHBand="0" w:evenHBand="0" w:firstRowFirstColumn="1" w:firstRowLastColumn="0" w:lastRowFirstColumn="0" w:lastRowLastColumn="0"/>
            <w:tcW w:w="1413" w:type="dxa"/>
            <w:tcBorders>
              <w:top w:val="single" w:sz="4" w:space="0" w:color="000000"/>
              <w:left w:val="single" w:sz="4" w:space="0" w:color="000000"/>
            </w:tcBorders>
            <w:hideMark/>
          </w:tcPr>
          <w:p w14:paraId="2E8E5AAF"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Analysis Dimension</w:t>
            </w:r>
          </w:p>
        </w:tc>
        <w:tc>
          <w:tcPr>
            <w:cnfStyle w:val="000010000000" w:firstRow="0" w:lastRow="0" w:firstColumn="0" w:lastColumn="0" w:oddVBand="1" w:evenVBand="0" w:oddHBand="0" w:evenHBand="0" w:firstRowFirstColumn="0" w:firstRowLastColumn="0" w:lastRowFirstColumn="0" w:lastRowLastColumn="0"/>
            <w:tcW w:w="3974" w:type="dxa"/>
            <w:tcBorders>
              <w:top w:val="single" w:sz="4" w:space="0" w:color="000000"/>
              <w:bottom w:val="nil"/>
            </w:tcBorders>
            <w:hideMark/>
          </w:tcPr>
          <w:p w14:paraId="2639A98B" w14:textId="23059265" w:rsidR="00CC2022" w:rsidRPr="00D427A5" w:rsidRDefault="00CC2022" w:rsidP="00D427A5">
            <w:pPr>
              <w:spacing w:before="120" w:after="240" w:line="480" w:lineRule="auto"/>
              <w:jc w:val="both"/>
              <w:textAlignment w:val="baseline"/>
              <w:rPr>
                <w:rFonts w:ascii="Times New Roman" w:hAnsi="Times New Roman" w:cs="Times New Roman"/>
                <w:lang w:val="en-GB"/>
              </w:rPr>
            </w:pPr>
            <w:proofErr w:type="spellStart"/>
            <w:r w:rsidRPr="00D427A5">
              <w:rPr>
                <w:rFonts w:ascii="Times New Roman" w:hAnsi="Times New Roman" w:cs="Times New Roman"/>
                <w:lang w:val="en-GB"/>
              </w:rPr>
              <w:t>TikTok</w:t>
            </w:r>
            <w:proofErr w:type="spellEnd"/>
            <w:r w:rsidRPr="00D427A5">
              <w:rPr>
                <w:rFonts w:ascii="Times New Roman" w:hAnsi="Times New Roman" w:cs="Times New Roman"/>
                <w:lang w:val="en-GB"/>
              </w:rPr>
              <w:t xml:space="preserve"> Users from </w:t>
            </w:r>
            <w:proofErr w:type="spellStart"/>
            <w:r w:rsidR="00A27787" w:rsidRPr="00D427A5">
              <w:rPr>
                <w:rFonts w:ascii="Times New Roman" w:hAnsi="Times New Roman" w:cs="Times New Roman"/>
                <w:lang w:val="en-GB"/>
              </w:rPr>
              <w:t>Türkiye</w:t>
            </w:r>
            <w:proofErr w:type="spellEnd"/>
          </w:p>
        </w:tc>
        <w:tc>
          <w:tcPr>
            <w:cnfStyle w:val="000100001000" w:firstRow="0" w:lastRow="0" w:firstColumn="0" w:lastColumn="1" w:oddVBand="0" w:evenVBand="0" w:oddHBand="0" w:evenHBand="0" w:firstRowFirstColumn="0" w:firstRowLastColumn="1" w:lastRowFirstColumn="0" w:lastRowLastColumn="0"/>
            <w:tcW w:w="3669" w:type="dxa"/>
            <w:tcBorders>
              <w:top w:val="single" w:sz="4" w:space="0" w:color="000000"/>
              <w:right w:val="single" w:sz="4" w:space="0" w:color="000000"/>
            </w:tcBorders>
            <w:hideMark/>
          </w:tcPr>
          <w:p w14:paraId="0D29F54B"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proofErr w:type="spellStart"/>
            <w:r w:rsidRPr="00D427A5">
              <w:rPr>
                <w:rFonts w:ascii="Times New Roman" w:hAnsi="Times New Roman" w:cs="Times New Roman"/>
                <w:lang w:val="en-GB"/>
              </w:rPr>
              <w:t>Douyin</w:t>
            </w:r>
            <w:proofErr w:type="spellEnd"/>
            <w:r w:rsidRPr="00D427A5">
              <w:rPr>
                <w:rFonts w:ascii="Times New Roman" w:hAnsi="Times New Roman" w:cs="Times New Roman"/>
                <w:lang w:val="en-GB"/>
              </w:rPr>
              <w:t xml:space="preserve"> Users from China</w:t>
            </w:r>
          </w:p>
        </w:tc>
      </w:tr>
      <w:tr w:rsidR="00CC2022" w:rsidRPr="00D427A5" w14:paraId="05C83625" w14:textId="77777777" w:rsidTr="00D427A5">
        <w:trPr>
          <w:cnfStyle w:val="000000100000" w:firstRow="0" w:lastRow="0" w:firstColumn="0" w:lastColumn="0" w:oddVBand="0" w:evenVBand="0" w:oddHBand="1" w:evenHBand="0" w:firstRowFirstColumn="0" w:firstRowLastColumn="0" w:lastRowFirstColumn="0" w:lastRowLastColumn="0"/>
          <w:trHeight w:hRule="exact" w:val="964"/>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000000"/>
            </w:tcBorders>
            <w:hideMark/>
          </w:tcPr>
          <w:p w14:paraId="1B025B3E"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lastRenderedPageBreak/>
              <w:t>Primary Purpose of Use</w:t>
            </w:r>
          </w:p>
        </w:tc>
        <w:tc>
          <w:tcPr>
            <w:cnfStyle w:val="000010000000" w:firstRow="0" w:lastRow="0" w:firstColumn="0" w:lastColumn="0" w:oddVBand="1" w:evenVBand="0" w:oddHBand="0" w:evenHBand="0" w:firstRowFirstColumn="0" w:firstRowLastColumn="0" w:lastRowFirstColumn="0" w:lastRowLastColumn="0"/>
            <w:tcW w:w="3974" w:type="dxa"/>
            <w:hideMark/>
          </w:tcPr>
          <w:p w14:paraId="44732AF8"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Pleasure-oriented (hedonistic), entertainment and passing time.</w:t>
            </w:r>
          </w:p>
        </w:tc>
        <w:tc>
          <w:tcPr>
            <w:cnfStyle w:val="000100000000" w:firstRow="0" w:lastRow="0" w:firstColumn="0" w:lastColumn="1" w:oddVBand="0" w:evenVBand="0" w:oddHBand="0" w:evenHBand="0" w:firstRowFirstColumn="0" w:firstRowLastColumn="0" w:lastRowFirstColumn="0" w:lastRowLastColumn="0"/>
            <w:tcW w:w="3669" w:type="dxa"/>
            <w:tcBorders>
              <w:right w:val="single" w:sz="4" w:space="0" w:color="000000"/>
            </w:tcBorders>
            <w:hideMark/>
          </w:tcPr>
          <w:p w14:paraId="114456F2" w14:textId="77777777" w:rsidR="00CC2022" w:rsidRPr="00D427A5" w:rsidRDefault="00CC2022" w:rsidP="00D427A5">
            <w:pPr>
              <w:spacing w:before="120" w:after="240" w:line="480" w:lineRule="auto"/>
              <w:jc w:val="both"/>
              <w:textAlignment w:val="baseline"/>
              <w:rPr>
                <w:rFonts w:ascii="Times New Roman" w:hAnsi="Times New Roman" w:cs="Times New Roman"/>
                <w:b w:val="0"/>
                <w:bCs w:val="0"/>
                <w:lang w:val="en-GB"/>
              </w:rPr>
            </w:pPr>
            <w:r w:rsidRPr="00D427A5">
              <w:rPr>
                <w:rFonts w:ascii="Times New Roman" w:hAnsi="Times New Roman" w:cs="Times New Roman"/>
                <w:b w:val="0"/>
                <w:bCs w:val="0"/>
                <w:lang w:val="en-GB"/>
              </w:rPr>
              <w:t>Instrumental and planned use; information gathering, education, and shopping.</w:t>
            </w:r>
          </w:p>
        </w:tc>
      </w:tr>
      <w:tr w:rsidR="00CC2022" w:rsidRPr="00D427A5" w14:paraId="670E6AE6" w14:textId="77777777" w:rsidTr="00D427A5">
        <w:trPr>
          <w:trHeight w:hRule="exact" w:val="964"/>
        </w:trPr>
        <w:tc>
          <w:tcPr>
            <w:cnfStyle w:val="001000000000" w:firstRow="0" w:lastRow="0" w:firstColumn="1" w:lastColumn="0" w:oddVBand="0" w:evenVBand="0" w:oddHBand="0" w:evenHBand="0" w:firstRowFirstColumn="0" w:firstRowLastColumn="0" w:lastRowFirstColumn="0" w:lastRowLastColumn="0"/>
            <w:tcW w:w="1413" w:type="dxa"/>
            <w:tcBorders>
              <w:top w:val="nil"/>
              <w:left w:val="single" w:sz="4" w:space="0" w:color="000000"/>
              <w:bottom w:val="nil"/>
            </w:tcBorders>
            <w:hideMark/>
          </w:tcPr>
          <w:p w14:paraId="6CD1CDB4"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Platform Positioning</w:t>
            </w:r>
          </w:p>
        </w:tc>
        <w:tc>
          <w:tcPr>
            <w:cnfStyle w:val="000010000000" w:firstRow="0" w:lastRow="0" w:firstColumn="0" w:lastColumn="0" w:oddVBand="1" w:evenVBand="0" w:oddHBand="0" w:evenHBand="0" w:firstRowFirstColumn="0" w:firstRowLastColumn="0" w:lastRowFirstColumn="0" w:lastRowLastColumn="0"/>
            <w:tcW w:w="3974" w:type="dxa"/>
            <w:tcBorders>
              <w:top w:val="nil"/>
              <w:bottom w:val="nil"/>
            </w:tcBorders>
            <w:hideMark/>
          </w:tcPr>
          <w:p w14:paraId="47CD6F4C"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A personal entertainment and discovery platform.</w:t>
            </w:r>
          </w:p>
        </w:tc>
        <w:tc>
          <w:tcPr>
            <w:cnfStyle w:val="000100000000" w:firstRow="0" w:lastRow="0" w:firstColumn="0" w:lastColumn="1" w:oddVBand="0" w:evenVBand="0" w:oddHBand="0" w:evenHBand="0" w:firstRowFirstColumn="0" w:firstRowLastColumn="0" w:lastRowFirstColumn="0" w:lastRowLastColumn="0"/>
            <w:tcW w:w="3669" w:type="dxa"/>
            <w:tcBorders>
              <w:top w:val="nil"/>
              <w:bottom w:val="nil"/>
              <w:right w:val="single" w:sz="4" w:space="0" w:color="000000"/>
            </w:tcBorders>
            <w:hideMark/>
          </w:tcPr>
          <w:p w14:paraId="2F3388A8" w14:textId="77777777" w:rsidR="00CC2022" w:rsidRPr="00D427A5" w:rsidRDefault="00CC2022" w:rsidP="00D427A5">
            <w:pPr>
              <w:spacing w:before="120" w:after="240" w:line="480" w:lineRule="auto"/>
              <w:jc w:val="both"/>
              <w:textAlignment w:val="baseline"/>
              <w:rPr>
                <w:rFonts w:ascii="Times New Roman" w:hAnsi="Times New Roman" w:cs="Times New Roman"/>
                <w:b w:val="0"/>
                <w:bCs w:val="0"/>
                <w:lang w:val="en-GB"/>
              </w:rPr>
            </w:pPr>
            <w:r w:rsidRPr="00D427A5">
              <w:rPr>
                <w:rFonts w:ascii="Times New Roman" w:hAnsi="Times New Roman" w:cs="Times New Roman"/>
                <w:b w:val="0"/>
                <w:bCs w:val="0"/>
                <w:lang w:val="en-GB"/>
              </w:rPr>
              <w:t>A ‘Life Assistant’ that touches every aspect of life.</w:t>
            </w:r>
          </w:p>
        </w:tc>
      </w:tr>
      <w:tr w:rsidR="00CC2022" w:rsidRPr="00D427A5" w14:paraId="65CBF533" w14:textId="77777777" w:rsidTr="00D427A5">
        <w:trPr>
          <w:cnfStyle w:val="000000100000" w:firstRow="0" w:lastRow="0" w:firstColumn="0" w:lastColumn="0" w:oddVBand="0" w:evenVBand="0" w:oddHBand="1" w:evenHBand="0" w:firstRowFirstColumn="0" w:firstRowLastColumn="0" w:lastRowFirstColumn="0" w:lastRowLastColumn="0"/>
          <w:trHeight w:hRule="exact" w:val="964"/>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000000"/>
            </w:tcBorders>
            <w:hideMark/>
          </w:tcPr>
          <w:p w14:paraId="2F27D98A"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Trust Relationship</w:t>
            </w:r>
          </w:p>
        </w:tc>
        <w:tc>
          <w:tcPr>
            <w:cnfStyle w:val="000010000000" w:firstRow="0" w:lastRow="0" w:firstColumn="0" w:lastColumn="0" w:oddVBand="1" w:evenVBand="0" w:oddHBand="0" w:evenHBand="0" w:firstRowFirstColumn="0" w:firstRowLastColumn="0" w:lastRowFirstColumn="0" w:lastRowLastColumn="0"/>
            <w:tcW w:w="3974" w:type="dxa"/>
            <w:hideMark/>
          </w:tcPr>
          <w:p w14:paraId="26D150C3"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Horizontal Trust: Based on content creators and authenticity.</w:t>
            </w:r>
          </w:p>
        </w:tc>
        <w:tc>
          <w:tcPr>
            <w:cnfStyle w:val="000100000000" w:firstRow="0" w:lastRow="0" w:firstColumn="0" w:lastColumn="1" w:oddVBand="0" w:evenVBand="0" w:oddHBand="0" w:evenHBand="0" w:firstRowFirstColumn="0" w:firstRowLastColumn="0" w:lastRowFirstColumn="0" w:lastRowLastColumn="0"/>
            <w:tcW w:w="3669" w:type="dxa"/>
            <w:tcBorders>
              <w:right w:val="single" w:sz="4" w:space="0" w:color="000000"/>
            </w:tcBorders>
            <w:hideMark/>
          </w:tcPr>
          <w:p w14:paraId="47140335" w14:textId="77777777" w:rsidR="00CC2022" w:rsidRPr="00D427A5" w:rsidRDefault="00CC2022" w:rsidP="00D427A5">
            <w:pPr>
              <w:spacing w:before="120" w:after="240" w:line="480" w:lineRule="auto"/>
              <w:jc w:val="both"/>
              <w:textAlignment w:val="baseline"/>
              <w:rPr>
                <w:rFonts w:ascii="Times New Roman" w:hAnsi="Times New Roman" w:cs="Times New Roman"/>
                <w:b w:val="0"/>
                <w:bCs w:val="0"/>
                <w:lang w:val="en-GB"/>
              </w:rPr>
            </w:pPr>
            <w:r w:rsidRPr="00D427A5">
              <w:rPr>
                <w:rFonts w:ascii="Times New Roman" w:hAnsi="Times New Roman" w:cs="Times New Roman"/>
                <w:b w:val="0"/>
                <w:bCs w:val="0"/>
                <w:lang w:val="en-GB"/>
              </w:rPr>
              <w:t>Vertical Distrust: Suspicion based on the system and state control.</w:t>
            </w:r>
          </w:p>
        </w:tc>
      </w:tr>
      <w:tr w:rsidR="00CC2022" w:rsidRPr="00D427A5" w14:paraId="6CF61362" w14:textId="77777777" w:rsidTr="00D427A5">
        <w:trPr>
          <w:trHeight w:hRule="exact" w:val="964"/>
        </w:trPr>
        <w:tc>
          <w:tcPr>
            <w:cnfStyle w:val="001000000000" w:firstRow="0" w:lastRow="0" w:firstColumn="1" w:lastColumn="0" w:oddVBand="0" w:evenVBand="0" w:oddHBand="0" w:evenHBand="0" w:firstRowFirstColumn="0" w:firstRowLastColumn="0" w:lastRowFirstColumn="0" w:lastRowLastColumn="0"/>
            <w:tcW w:w="1413" w:type="dxa"/>
            <w:tcBorders>
              <w:top w:val="nil"/>
              <w:left w:val="single" w:sz="4" w:space="0" w:color="000000"/>
              <w:bottom w:val="nil"/>
            </w:tcBorders>
            <w:hideMark/>
          </w:tcPr>
          <w:p w14:paraId="5C8A8369"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Data Collection Perception</w:t>
            </w:r>
          </w:p>
        </w:tc>
        <w:tc>
          <w:tcPr>
            <w:cnfStyle w:val="000010000000" w:firstRow="0" w:lastRow="0" w:firstColumn="0" w:lastColumn="0" w:oddVBand="1" w:evenVBand="0" w:oddHBand="0" w:evenHBand="0" w:firstRowFirstColumn="0" w:firstRowLastColumn="0" w:lastRowFirstColumn="0" w:lastRowLastColumn="0"/>
            <w:tcW w:w="3974" w:type="dxa"/>
            <w:tcBorders>
              <w:top w:val="nil"/>
              <w:bottom w:val="nil"/>
            </w:tcBorders>
            <w:hideMark/>
          </w:tcPr>
          <w:p w14:paraId="48E043D6"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Careless indifference; acceptance as a necessity of the modern world.</w:t>
            </w:r>
          </w:p>
        </w:tc>
        <w:tc>
          <w:tcPr>
            <w:cnfStyle w:val="000100000000" w:firstRow="0" w:lastRow="0" w:firstColumn="0" w:lastColumn="1" w:oddVBand="0" w:evenVBand="0" w:oddHBand="0" w:evenHBand="0" w:firstRowFirstColumn="0" w:firstRowLastColumn="0" w:lastRowFirstColumn="0" w:lastRowLastColumn="0"/>
            <w:tcW w:w="3669" w:type="dxa"/>
            <w:tcBorders>
              <w:top w:val="nil"/>
              <w:bottom w:val="nil"/>
              <w:right w:val="single" w:sz="4" w:space="0" w:color="000000"/>
            </w:tcBorders>
            <w:hideMark/>
          </w:tcPr>
          <w:p w14:paraId="5E9749C6" w14:textId="77777777" w:rsidR="00CC2022" w:rsidRPr="00D427A5" w:rsidRDefault="00CC2022" w:rsidP="00D427A5">
            <w:pPr>
              <w:spacing w:before="120" w:after="240" w:line="480" w:lineRule="auto"/>
              <w:jc w:val="both"/>
              <w:textAlignment w:val="baseline"/>
              <w:rPr>
                <w:rFonts w:ascii="Times New Roman" w:hAnsi="Times New Roman" w:cs="Times New Roman"/>
                <w:b w:val="0"/>
                <w:bCs w:val="0"/>
                <w:lang w:val="en-GB"/>
              </w:rPr>
            </w:pPr>
            <w:r w:rsidRPr="00D427A5">
              <w:rPr>
                <w:rFonts w:ascii="Times New Roman" w:hAnsi="Times New Roman" w:cs="Times New Roman"/>
                <w:b w:val="0"/>
                <w:bCs w:val="0"/>
                <w:lang w:val="en-GB"/>
              </w:rPr>
              <w:t>Conscious Helplessness: A clear belief that data is shared with the state.</w:t>
            </w:r>
          </w:p>
        </w:tc>
      </w:tr>
      <w:tr w:rsidR="00CC2022" w:rsidRPr="00D427A5" w14:paraId="2F2F85DB" w14:textId="77777777" w:rsidTr="00D427A5">
        <w:trPr>
          <w:cnfStyle w:val="000000100000" w:firstRow="0" w:lastRow="0" w:firstColumn="0" w:lastColumn="0" w:oddVBand="0" w:evenVBand="0" w:oddHBand="1" w:evenHBand="0" w:firstRowFirstColumn="0" w:firstRowLastColumn="0" w:lastRowFirstColumn="0" w:lastRowLastColumn="0"/>
          <w:trHeight w:hRule="exact" w:val="964"/>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000000"/>
            </w:tcBorders>
            <w:hideMark/>
          </w:tcPr>
          <w:p w14:paraId="37528A5E"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Surveillance Experience</w:t>
            </w:r>
          </w:p>
        </w:tc>
        <w:tc>
          <w:tcPr>
            <w:cnfStyle w:val="000010000000" w:firstRow="0" w:lastRow="0" w:firstColumn="0" w:lastColumn="0" w:oddVBand="1" w:evenVBand="0" w:oddHBand="0" w:evenHBand="0" w:firstRowFirstColumn="0" w:firstRowLastColumn="0" w:lastRowFirstColumn="0" w:lastRowLastColumn="0"/>
            <w:tcW w:w="3974" w:type="dxa"/>
            <w:hideMark/>
          </w:tcPr>
          <w:p w14:paraId="7493040C"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Disbelief in interventions such as eavesdropping, finding it ethical.</w:t>
            </w:r>
          </w:p>
        </w:tc>
        <w:tc>
          <w:tcPr>
            <w:cnfStyle w:val="000100000000" w:firstRow="0" w:lastRow="0" w:firstColumn="0" w:lastColumn="1" w:oddVBand="0" w:evenVBand="0" w:oddHBand="0" w:evenHBand="0" w:firstRowFirstColumn="0" w:firstRowLastColumn="0" w:lastRowFirstColumn="0" w:lastRowLastColumn="0"/>
            <w:tcW w:w="3669" w:type="dxa"/>
            <w:tcBorders>
              <w:right w:val="single" w:sz="4" w:space="0" w:color="000000"/>
            </w:tcBorders>
            <w:hideMark/>
          </w:tcPr>
          <w:p w14:paraId="470F40A3" w14:textId="77777777" w:rsidR="00CC2022" w:rsidRPr="00D427A5" w:rsidRDefault="00CC2022" w:rsidP="00D427A5">
            <w:pPr>
              <w:spacing w:before="120" w:after="240" w:line="480" w:lineRule="auto"/>
              <w:jc w:val="both"/>
              <w:textAlignment w:val="baseline"/>
              <w:rPr>
                <w:rFonts w:ascii="Times New Roman" w:hAnsi="Times New Roman" w:cs="Times New Roman"/>
                <w:b w:val="0"/>
                <w:bCs w:val="0"/>
                <w:lang w:val="en-GB"/>
              </w:rPr>
            </w:pPr>
            <w:r w:rsidRPr="00D427A5">
              <w:rPr>
                <w:rFonts w:ascii="Times New Roman" w:hAnsi="Times New Roman" w:cs="Times New Roman"/>
                <w:b w:val="0"/>
                <w:bCs w:val="0"/>
                <w:lang w:val="en-GB"/>
              </w:rPr>
              <w:t>Active ambient listening experience and perception of ‘acoustic surveillance.’</w:t>
            </w:r>
          </w:p>
        </w:tc>
      </w:tr>
      <w:tr w:rsidR="00CC2022" w:rsidRPr="00D427A5" w14:paraId="142ABD3A" w14:textId="77777777" w:rsidTr="00D427A5">
        <w:trPr>
          <w:trHeight w:hRule="exact" w:val="964"/>
        </w:trPr>
        <w:tc>
          <w:tcPr>
            <w:cnfStyle w:val="001000000000" w:firstRow="0" w:lastRow="0" w:firstColumn="1" w:lastColumn="0" w:oddVBand="0" w:evenVBand="0" w:oddHBand="0" w:evenHBand="0" w:firstRowFirstColumn="0" w:firstRowLastColumn="0" w:lastRowFirstColumn="0" w:lastRowLastColumn="0"/>
            <w:tcW w:w="1413" w:type="dxa"/>
            <w:tcBorders>
              <w:top w:val="nil"/>
              <w:left w:val="single" w:sz="4" w:space="0" w:color="000000"/>
              <w:bottom w:val="nil"/>
            </w:tcBorders>
            <w:hideMark/>
          </w:tcPr>
          <w:p w14:paraId="4D2EF7D4"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Censorship and Control</w:t>
            </w:r>
          </w:p>
        </w:tc>
        <w:tc>
          <w:tcPr>
            <w:cnfStyle w:val="000010000000" w:firstRow="0" w:lastRow="0" w:firstColumn="0" w:lastColumn="0" w:oddVBand="1" w:evenVBand="0" w:oddHBand="0" w:evenHBand="0" w:firstRowFirstColumn="0" w:firstRowLastColumn="0" w:lastRowFirstColumn="0" w:lastRowLastColumn="0"/>
            <w:tcW w:w="3974" w:type="dxa"/>
            <w:tcBorders>
              <w:top w:val="nil"/>
              <w:bottom w:val="nil"/>
            </w:tcBorders>
            <w:hideMark/>
          </w:tcPr>
          <w:p w14:paraId="1DE64E9E"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Viewing it as a security measure (violence/sexuality) and finding it justified.</w:t>
            </w:r>
          </w:p>
        </w:tc>
        <w:tc>
          <w:tcPr>
            <w:cnfStyle w:val="000100000000" w:firstRow="0" w:lastRow="0" w:firstColumn="0" w:lastColumn="1" w:oddVBand="0" w:evenVBand="0" w:oddHBand="0" w:evenHBand="0" w:firstRowFirstColumn="0" w:firstRowLastColumn="0" w:lastRowFirstColumn="0" w:lastRowLastColumn="0"/>
            <w:tcW w:w="3669" w:type="dxa"/>
            <w:tcBorders>
              <w:top w:val="nil"/>
              <w:bottom w:val="nil"/>
              <w:right w:val="single" w:sz="4" w:space="0" w:color="000000"/>
            </w:tcBorders>
            <w:hideMark/>
          </w:tcPr>
          <w:p w14:paraId="2762CBA2" w14:textId="77777777" w:rsidR="00CC2022" w:rsidRPr="00D427A5" w:rsidRDefault="00CC2022" w:rsidP="00D427A5">
            <w:pPr>
              <w:spacing w:before="120" w:after="240" w:line="480" w:lineRule="auto"/>
              <w:jc w:val="both"/>
              <w:textAlignment w:val="baseline"/>
              <w:rPr>
                <w:rFonts w:ascii="Times New Roman" w:hAnsi="Times New Roman" w:cs="Times New Roman"/>
                <w:b w:val="0"/>
                <w:bCs w:val="0"/>
                <w:lang w:val="en-GB"/>
              </w:rPr>
            </w:pPr>
            <w:r w:rsidRPr="00D427A5">
              <w:rPr>
                <w:rFonts w:ascii="Times New Roman" w:hAnsi="Times New Roman" w:cs="Times New Roman"/>
                <w:b w:val="0"/>
                <w:bCs w:val="0"/>
                <w:lang w:val="en-GB"/>
              </w:rPr>
              <w:t>Political censorship (obstacle to freedom of expression) and ‘curated reality.’</w:t>
            </w:r>
          </w:p>
        </w:tc>
      </w:tr>
      <w:tr w:rsidR="00CC2022" w:rsidRPr="00D427A5" w14:paraId="54F22776" w14:textId="77777777" w:rsidTr="00D427A5">
        <w:trPr>
          <w:cnfStyle w:val="000000100000" w:firstRow="0" w:lastRow="0" w:firstColumn="0" w:lastColumn="0" w:oddVBand="0" w:evenVBand="0" w:oddHBand="1" w:evenHBand="0" w:firstRowFirstColumn="0" w:firstRowLastColumn="0" w:lastRowFirstColumn="0" w:lastRowLastColumn="0"/>
          <w:trHeight w:hRule="exact" w:val="964"/>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000000"/>
            </w:tcBorders>
            <w:hideMark/>
          </w:tcPr>
          <w:p w14:paraId="46AA1676"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Social Reputation</w:t>
            </w:r>
          </w:p>
        </w:tc>
        <w:tc>
          <w:tcPr>
            <w:cnfStyle w:val="000010000000" w:firstRow="0" w:lastRow="0" w:firstColumn="0" w:lastColumn="0" w:oddVBand="1" w:evenVBand="0" w:oddHBand="0" w:evenHBand="0" w:firstRowFirstColumn="0" w:firstRowLastColumn="0" w:lastRowFirstColumn="0" w:lastRowLastColumn="0"/>
            <w:tcW w:w="3974" w:type="dxa"/>
            <w:hideMark/>
          </w:tcPr>
          <w:p w14:paraId="062C9625"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Pejorative labels such as ‘modern begging’ and ‘bum/unemployed.’</w:t>
            </w:r>
          </w:p>
        </w:tc>
        <w:tc>
          <w:tcPr>
            <w:cnfStyle w:val="000100000000" w:firstRow="0" w:lastRow="0" w:firstColumn="0" w:lastColumn="1" w:oddVBand="0" w:evenVBand="0" w:oddHBand="0" w:evenHBand="0" w:firstRowFirstColumn="0" w:firstRowLastColumn="0" w:lastRowFirstColumn="0" w:lastRowLastColumn="0"/>
            <w:tcW w:w="3669" w:type="dxa"/>
            <w:tcBorders>
              <w:right w:val="single" w:sz="4" w:space="0" w:color="000000"/>
            </w:tcBorders>
            <w:hideMark/>
          </w:tcPr>
          <w:p w14:paraId="7788C4C8" w14:textId="77777777" w:rsidR="00CC2022" w:rsidRPr="00D427A5" w:rsidRDefault="00CC2022" w:rsidP="00D427A5">
            <w:pPr>
              <w:spacing w:before="120" w:after="240" w:line="480" w:lineRule="auto"/>
              <w:jc w:val="both"/>
              <w:textAlignment w:val="baseline"/>
              <w:rPr>
                <w:rFonts w:ascii="Times New Roman" w:hAnsi="Times New Roman" w:cs="Times New Roman"/>
                <w:b w:val="0"/>
                <w:bCs w:val="0"/>
                <w:lang w:val="en-GB"/>
              </w:rPr>
            </w:pPr>
            <w:r w:rsidRPr="00D427A5">
              <w:rPr>
                <w:rFonts w:ascii="Times New Roman" w:hAnsi="Times New Roman" w:cs="Times New Roman"/>
                <w:b w:val="0"/>
                <w:bCs w:val="0"/>
                <w:lang w:val="en-GB"/>
              </w:rPr>
              <w:t>A legitimate, professional/commercial space appealing to all segments.</w:t>
            </w:r>
          </w:p>
        </w:tc>
      </w:tr>
      <w:tr w:rsidR="00CC2022" w:rsidRPr="00D427A5" w14:paraId="39A72FF1" w14:textId="77777777" w:rsidTr="00D427A5">
        <w:trPr>
          <w:trHeight w:hRule="exact" w:val="964"/>
        </w:trPr>
        <w:tc>
          <w:tcPr>
            <w:cnfStyle w:val="001000000000" w:firstRow="0" w:lastRow="0" w:firstColumn="1" w:lastColumn="0" w:oddVBand="0" w:evenVBand="0" w:oddHBand="0" w:evenHBand="0" w:firstRowFirstColumn="0" w:firstRowLastColumn="0" w:lastRowFirstColumn="0" w:lastRowLastColumn="0"/>
            <w:tcW w:w="1413" w:type="dxa"/>
            <w:tcBorders>
              <w:top w:val="nil"/>
              <w:left w:val="single" w:sz="4" w:space="0" w:color="000000"/>
              <w:bottom w:val="nil"/>
            </w:tcBorders>
            <w:hideMark/>
          </w:tcPr>
          <w:p w14:paraId="68E0CEFA"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E-Commerce Approach</w:t>
            </w:r>
          </w:p>
        </w:tc>
        <w:tc>
          <w:tcPr>
            <w:cnfStyle w:val="000010000000" w:firstRow="0" w:lastRow="0" w:firstColumn="0" w:lastColumn="0" w:oddVBand="1" w:evenVBand="0" w:oddHBand="0" w:evenHBand="0" w:firstRowFirstColumn="0" w:firstRowLastColumn="0" w:lastRowFirstColumn="0" w:lastRowLastColumn="0"/>
            <w:tcW w:w="3974" w:type="dxa"/>
            <w:tcBorders>
              <w:top w:val="nil"/>
              <w:bottom w:val="nil"/>
            </w:tcBorders>
            <w:hideMark/>
          </w:tcPr>
          <w:p w14:paraId="1371495B"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Product discovery and influencer recommendations (marketing tool).</w:t>
            </w:r>
          </w:p>
        </w:tc>
        <w:tc>
          <w:tcPr>
            <w:cnfStyle w:val="000100000000" w:firstRow="0" w:lastRow="0" w:firstColumn="0" w:lastColumn="1" w:oddVBand="0" w:evenVBand="0" w:oddHBand="0" w:evenHBand="0" w:firstRowFirstColumn="0" w:firstRowLastColumn="0" w:lastRowFirstColumn="0" w:lastRowLastColumn="0"/>
            <w:tcW w:w="3669" w:type="dxa"/>
            <w:tcBorders>
              <w:top w:val="nil"/>
              <w:bottom w:val="nil"/>
              <w:right w:val="single" w:sz="4" w:space="0" w:color="000000"/>
            </w:tcBorders>
            <w:hideMark/>
          </w:tcPr>
          <w:p w14:paraId="7C17D72F" w14:textId="77777777" w:rsidR="00CC2022" w:rsidRPr="00D427A5" w:rsidRDefault="00CC2022" w:rsidP="00D427A5">
            <w:pPr>
              <w:spacing w:before="120" w:after="240" w:line="480" w:lineRule="auto"/>
              <w:jc w:val="both"/>
              <w:textAlignment w:val="baseline"/>
              <w:rPr>
                <w:rFonts w:ascii="Times New Roman" w:hAnsi="Times New Roman" w:cs="Times New Roman"/>
                <w:b w:val="0"/>
                <w:bCs w:val="0"/>
                <w:lang w:val="en-GB"/>
              </w:rPr>
            </w:pPr>
            <w:r w:rsidRPr="00D427A5">
              <w:rPr>
                <w:rFonts w:ascii="Times New Roman" w:hAnsi="Times New Roman" w:cs="Times New Roman"/>
                <w:b w:val="0"/>
                <w:bCs w:val="0"/>
                <w:lang w:val="en-GB"/>
              </w:rPr>
              <w:t>Direct shopping and interactive live sales (Marketplace space).</w:t>
            </w:r>
          </w:p>
        </w:tc>
      </w:tr>
      <w:tr w:rsidR="00CC2022" w:rsidRPr="00D427A5" w14:paraId="5D9DA643" w14:textId="77777777" w:rsidTr="00D427A5">
        <w:trPr>
          <w:cnfStyle w:val="000000100000" w:firstRow="0" w:lastRow="0" w:firstColumn="0" w:lastColumn="0" w:oddVBand="0" w:evenVBand="0" w:oddHBand="1" w:evenHBand="0" w:firstRowFirstColumn="0" w:firstRowLastColumn="0" w:lastRowFirstColumn="0" w:lastRowLastColumn="0"/>
          <w:trHeight w:hRule="exact" w:val="964"/>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000000"/>
            </w:tcBorders>
            <w:hideMark/>
          </w:tcPr>
          <w:p w14:paraId="5DE712C8"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 xml:space="preserve">Digital </w:t>
            </w:r>
            <w:proofErr w:type="spellStart"/>
            <w:r w:rsidRPr="00D427A5">
              <w:rPr>
                <w:rFonts w:ascii="Times New Roman" w:hAnsi="Times New Roman" w:cs="Times New Roman"/>
                <w:lang w:val="en-GB"/>
              </w:rPr>
              <w:t>Defense</w:t>
            </w:r>
            <w:proofErr w:type="spellEnd"/>
          </w:p>
        </w:tc>
        <w:tc>
          <w:tcPr>
            <w:cnfStyle w:val="000010000000" w:firstRow="0" w:lastRow="0" w:firstColumn="0" w:lastColumn="0" w:oddVBand="1" w:evenVBand="0" w:oddHBand="0" w:evenHBand="0" w:firstRowFirstColumn="0" w:firstRowLastColumn="0" w:lastRowFirstColumn="0" w:lastRowLastColumn="0"/>
            <w:tcW w:w="3974" w:type="dxa"/>
            <w:hideMark/>
          </w:tcPr>
          <w:p w14:paraId="04C86185" w14:textId="77777777" w:rsidR="00CC2022" w:rsidRPr="00D427A5" w:rsidRDefault="00CC2022" w:rsidP="00D427A5">
            <w:pPr>
              <w:spacing w:before="120" w:after="240" w:line="480" w:lineRule="auto"/>
              <w:jc w:val="both"/>
              <w:textAlignment w:val="baseline"/>
              <w:rPr>
                <w:rFonts w:ascii="Times New Roman" w:hAnsi="Times New Roman" w:cs="Times New Roman"/>
                <w:lang w:val="en-GB"/>
              </w:rPr>
            </w:pPr>
            <w:r w:rsidRPr="00D427A5">
              <w:rPr>
                <w:rFonts w:ascii="Times New Roman" w:hAnsi="Times New Roman" w:cs="Times New Roman"/>
                <w:lang w:val="en-GB"/>
              </w:rPr>
              <w:t>Not developing any concealment or defence mechanisms.</w:t>
            </w:r>
          </w:p>
        </w:tc>
        <w:tc>
          <w:tcPr>
            <w:cnfStyle w:val="000100000000" w:firstRow="0" w:lastRow="0" w:firstColumn="0" w:lastColumn="1" w:oddVBand="0" w:evenVBand="0" w:oddHBand="0" w:evenHBand="0" w:firstRowFirstColumn="0" w:firstRowLastColumn="0" w:lastRowFirstColumn="0" w:lastRowLastColumn="0"/>
            <w:tcW w:w="3669" w:type="dxa"/>
            <w:tcBorders>
              <w:right w:val="single" w:sz="4" w:space="0" w:color="000000"/>
            </w:tcBorders>
            <w:hideMark/>
          </w:tcPr>
          <w:p w14:paraId="1651DD26" w14:textId="77777777" w:rsidR="00CC2022" w:rsidRPr="00D427A5" w:rsidRDefault="00CC2022" w:rsidP="00D427A5">
            <w:pPr>
              <w:spacing w:before="120" w:after="240" w:line="480" w:lineRule="auto"/>
              <w:jc w:val="both"/>
              <w:textAlignment w:val="baseline"/>
              <w:rPr>
                <w:rFonts w:ascii="Times New Roman" w:hAnsi="Times New Roman" w:cs="Times New Roman"/>
                <w:b w:val="0"/>
                <w:bCs w:val="0"/>
                <w:lang w:val="en-GB"/>
              </w:rPr>
            </w:pPr>
            <w:r w:rsidRPr="00D427A5">
              <w:rPr>
                <w:rFonts w:ascii="Times New Roman" w:hAnsi="Times New Roman" w:cs="Times New Roman"/>
                <w:b w:val="0"/>
                <w:bCs w:val="0"/>
                <w:lang w:val="en-GB"/>
              </w:rPr>
              <w:t>Coded Compliance: Avoiding surveillance through word substitution and self-censorship.</w:t>
            </w:r>
          </w:p>
        </w:tc>
      </w:tr>
    </w:tbl>
    <w:p w14:paraId="19A1EDB3" w14:textId="77777777" w:rsidR="00ED2171" w:rsidRPr="00D427A5" w:rsidRDefault="00ED2171" w:rsidP="00D427A5">
      <w:pPr>
        <w:keepNext/>
        <w:keepLines/>
        <w:spacing w:before="120" w:after="240" w:line="480" w:lineRule="auto"/>
        <w:jc w:val="both"/>
        <w:rPr>
          <w:rFonts w:ascii="Times New Roman" w:eastAsia="Times New Roman" w:hAnsi="Times New Roman" w:cs="Times New Roman"/>
          <w:b/>
          <w:bCs/>
          <w:kern w:val="0"/>
          <w:sz w:val="22"/>
          <w:szCs w:val="22"/>
          <w:lang w:val="en-GB"/>
          <w14:ligatures w14:val="none"/>
        </w:rPr>
      </w:pPr>
    </w:p>
    <w:p w14:paraId="1897491B" w14:textId="3482D13D" w:rsidR="00CC2022" w:rsidRPr="00D427A5" w:rsidRDefault="00CC2022" w:rsidP="00D427A5">
      <w:pPr>
        <w:keepNext/>
        <w:keepLines/>
        <w:spacing w:before="120" w:after="240" w:line="480" w:lineRule="auto"/>
        <w:jc w:val="both"/>
        <w:rPr>
          <w:rFonts w:ascii="Times New Roman" w:eastAsia="Times New Roman" w:hAnsi="Times New Roman" w:cs="Times New Roman"/>
          <w:b/>
          <w:bCs/>
          <w:kern w:val="0"/>
          <w:sz w:val="22"/>
          <w:szCs w:val="22"/>
          <w:lang w:val="en-GB"/>
          <w14:ligatures w14:val="none"/>
        </w:rPr>
      </w:pPr>
      <w:r w:rsidRPr="00D427A5">
        <w:rPr>
          <w:rFonts w:ascii="Times New Roman" w:eastAsia="Times New Roman" w:hAnsi="Times New Roman" w:cs="Times New Roman"/>
          <w:b/>
          <w:bCs/>
          <w:kern w:val="0"/>
          <w:sz w:val="22"/>
          <w:szCs w:val="22"/>
          <w:lang w:val="en-GB"/>
          <w14:ligatures w14:val="none"/>
        </w:rPr>
        <w:t>Discussion and Conclusion</w:t>
      </w:r>
    </w:p>
    <w:p w14:paraId="7EDC5D4F" w14:textId="248FF015"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Within the scope of the study, it was observed that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living in China exhibited a more reserved attitude towards participating in the research compared to users living in </w:t>
      </w:r>
      <w:proofErr w:type="spellStart"/>
      <w:r w:rsidR="00A27787" w:rsidRPr="00D427A5">
        <w:rPr>
          <w:rFonts w:ascii="Times New Roman" w:eastAsia="Calibri" w:hAnsi="Times New Roman" w:cs="Times New Roman"/>
          <w:kern w:val="0"/>
          <w:sz w:val="22"/>
          <w:szCs w:val="22"/>
          <w:lang w:val="en-GB"/>
          <w14:ligatures w14:val="none"/>
        </w:rPr>
        <w:t>Türkiye</w:t>
      </w:r>
      <w:proofErr w:type="spellEnd"/>
      <w:r w:rsidRPr="00D427A5">
        <w:rPr>
          <w:rFonts w:ascii="Times New Roman" w:eastAsia="Calibri" w:hAnsi="Times New Roman" w:cs="Times New Roman"/>
          <w:kern w:val="0"/>
          <w:sz w:val="22"/>
          <w:szCs w:val="22"/>
          <w:lang w:val="en-GB"/>
          <w14:ligatures w14:val="none"/>
        </w:rPr>
        <w:t>. This situation can be explained within the framework of Hofstede's cultural dimensions theory, with the collectivist and relatively closed structure of Chinese culture (Hofstede et al., 1998).</w:t>
      </w:r>
    </w:p>
    <w:p w14:paraId="678F3CBF" w14:textId="55D144BC"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The timidity and self-censorship tendencies exhibited by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participants can be explained by the ‘Panopticon’ model conceptualized by Foucault (2019). According to Foucault's theory, power exposes the individual to the feeling of being constantly watched, thereby constructing a mechanism of self-</w:t>
      </w:r>
      <w:r w:rsidRPr="00D427A5">
        <w:rPr>
          <w:rFonts w:ascii="Times New Roman" w:eastAsia="Calibri" w:hAnsi="Times New Roman" w:cs="Times New Roman"/>
          <w:kern w:val="0"/>
          <w:sz w:val="22"/>
          <w:szCs w:val="22"/>
          <w:lang w:val="en-GB"/>
          <w14:ligatures w14:val="none"/>
        </w:rPr>
        <w:lastRenderedPageBreak/>
        <w:t xml:space="preserve">control within them; because of this mechanism, the individual adapts their behaviour and discourse to the norms of power. However, in this study, it was observed that instead of conforming to their discourse, users developed different defence mechanisms (not using the name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avoiding certain questions and details, etc.) to evade surveillance. A study conducted on </w:t>
      </w:r>
      <w:proofErr w:type="spellStart"/>
      <w:r w:rsidRPr="00D427A5">
        <w:rPr>
          <w:rFonts w:ascii="Times New Roman" w:eastAsia="Calibri" w:hAnsi="Times New Roman" w:cs="Times New Roman"/>
          <w:kern w:val="0"/>
          <w:sz w:val="22"/>
          <w:szCs w:val="22"/>
          <w:lang w:val="en-GB"/>
          <w14:ligatures w14:val="none"/>
        </w:rPr>
        <w:t>Sina</w:t>
      </w:r>
      <w:proofErr w:type="spellEnd"/>
      <w:r w:rsidRPr="00D427A5">
        <w:rPr>
          <w:rFonts w:ascii="Times New Roman" w:eastAsia="Calibri" w:hAnsi="Times New Roman" w:cs="Times New Roman"/>
          <w:kern w:val="0"/>
          <w:sz w:val="22"/>
          <w:szCs w:val="22"/>
          <w:lang w:val="en-GB"/>
          <w14:ligatures w14:val="none"/>
        </w:rPr>
        <w:t xml:space="preserve"> Weibo, known as the Chinese equivalent of X, revealed that words banned by the authorities could be replaced with code names or words unrelated to the context (Ng, 2013). The absence of a similar trend among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in </w:t>
      </w:r>
      <w:proofErr w:type="spellStart"/>
      <w:r w:rsidR="00A27787" w:rsidRPr="00D427A5">
        <w:rPr>
          <w:rFonts w:ascii="Times New Roman" w:eastAsia="Calibri" w:hAnsi="Times New Roman" w:cs="Times New Roman"/>
          <w:kern w:val="0"/>
          <w:sz w:val="22"/>
          <w:szCs w:val="22"/>
          <w:lang w:val="en-GB"/>
          <w14:ligatures w14:val="none"/>
        </w:rPr>
        <w:t>Türkiye</w:t>
      </w:r>
      <w:proofErr w:type="spellEnd"/>
      <w:r w:rsidRPr="00D427A5">
        <w:rPr>
          <w:rFonts w:ascii="Times New Roman" w:eastAsia="Calibri" w:hAnsi="Times New Roman" w:cs="Times New Roman"/>
          <w:kern w:val="0"/>
          <w:sz w:val="22"/>
          <w:szCs w:val="22"/>
          <w:lang w:val="en-GB"/>
          <w14:ligatures w14:val="none"/>
        </w:rPr>
        <w:t xml:space="preserve"> indicates that users in China have an internalized surveillance perception rather than an external restriction. </w:t>
      </w:r>
    </w:p>
    <w:p w14:paraId="7D1A6A89" w14:textId="306CE2C8" w:rsidR="00CC2022" w:rsidRPr="00D427A5" w:rsidRDefault="00CC2022" w:rsidP="00D427A5">
      <w:pPr>
        <w:spacing w:before="120" w:after="240" w:line="480" w:lineRule="auto"/>
        <w:jc w:val="both"/>
        <w:rPr>
          <w:rFonts w:ascii="Times New Roman" w:eastAsia="Times New Roman" w:hAnsi="Times New Roman" w:cs="Times New Roman"/>
          <w:kern w:val="0"/>
          <w:sz w:val="22"/>
          <w:szCs w:val="22"/>
          <w:lang w:val="en-GB" w:eastAsia="tr-TR"/>
          <w14:ligatures w14:val="none"/>
        </w:rPr>
      </w:pPr>
      <w:proofErr w:type="spellStart"/>
      <w:r w:rsidRPr="00D427A5">
        <w:rPr>
          <w:rFonts w:ascii="Times New Roman" w:eastAsia="Times New Roman" w:hAnsi="Times New Roman" w:cs="Times New Roman"/>
          <w:kern w:val="0"/>
          <w:sz w:val="22"/>
          <w:szCs w:val="22"/>
          <w:lang w:val="en-GB" w:eastAsia="tr-TR"/>
          <w14:ligatures w14:val="none"/>
        </w:rPr>
        <w:t>Douyin</w:t>
      </w:r>
      <w:proofErr w:type="spellEnd"/>
      <w:r w:rsidRPr="00D427A5">
        <w:rPr>
          <w:rFonts w:ascii="Times New Roman" w:eastAsia="Times New Roman" w:hAnsi="Times New Roman" w:cs="Times New Roman"/>
          <w:kern w:val="0"/>
          <w:sz w:val="22"/>
          <w:szCs w:val="22"/>
          <w:lang w:val="en-GB" w:eastAsia="tr-TR"/>
          <w14:ligatures w14:val="none"/>
        </w:rPr>
        <w:t xml:space="preserve"> users </w:t>
      </w:r>
      <w:r w:rsidR="003F41A5" w:rsidRPr="00D427A5">
        <w:rPr>
          <w:rFonts w:ascii="Times New Roman" w:eastAsia="Times New Roman" w:hAnsi="Times New Roman" w:cs="Times New Roman"/>
          <w:kern w:val="0"/>
          <w:sz w:val="22"/>
          <w:szCs w:val="22"/>
          <w:lang w:val="en-GB" w:eastAsia="tr-TR"/>
          <w14:ligatures w14:val="none"/>
        </w:rPr>
        <w:t xml:space="preserve">also </w:t>
      </w:r>
      <w:r w:rsidRPr="00D427A5">
        <w:rPr>
          <w:rFonts w:ascii="Times New Roman" w:eastAsia="Times New Roman" w:hAnsi="Times New Roman" w:cs="Times New Roman"/>
          <w:kern w:val="0"/>
          <w:sz w:val="22"/>
          <w:szCs w:val="22"/>
          <w:lang w:val="en-GB" w:eastAsia="tr-TR"/>
          <w14:ligatures w14:val="none"/>
        </w:rPr>
        <w:t xml:space="preserve">refer to </w:t>
      </w:r>
      <w:proofErr w:type="spellStart"/>
      <w:r w:rsidRPr="00D427A5">
        <w:rPr>
          <w:rFonts w:ascii="Times New Roman" w:eastAsia="Times New Roman" w:hAnsi="Times New Roman" w:cs="Times New Roman"/>
          <w:kern w:val="0"/>
          <w:sz w:val="22"/>
          <w:szCs w:val="22"/>
          <w:lang w:val="en-GB" w:eastAsia="tr-TR"/>
          <w14:ligatures w14:val="none"/>
        </w:rPr>
        <w:t>Douyin</w:t>
      </w:r>
      <w:proofErr w:type="spellEnd"/>
      <w:r w:rsidRPr="00D427A5">
        <w:rPr>
          <w:rFonts w:ascii="Times New Roman" w:eastAsia="Times New Roman" w:hAnsi="Times New Roman" w:cs="Times New Roman"/>
          <w:kern w:val="0"/>
          <w:sz w:val="22"/>
          <w:szCs w:val="22"/>
          <w:lang w:val="en-GB" w:eastAsia="tr-TR"/>
          <w14:ligatures w14:val="none"/>
        </w:rPr>
        <w:t xml:space="preserve"> as </w:t>
      </w:r>
      <w:r w:rsidR="003F41A5" w:rsidRPr="00D427A5">
        <w:rPr>
          <w:rFonts w:ascii="Times New Roman" w:eastAsia="Times New Roman" w:hAnsi="Times New Roman" w:cs="Times New Roman"/>
          <w:kern w:val="0"/>
          <w:sz w:val="22"/>
          <w:szCs w:val="22"/>
          <w:lang w:val="en-GB" w:eastAsia="tr-TR"/>
          <w14:ligatures w14:val="none"/>
        </w:rPr>
        <w:t>‘</w:t>
      </w:r>
      <w:r w:rsidRPr="00D427A5">
        <w:rPr>
          <w:rFonts w:ascii="Times New Roman" w:eastAsia="Times New Roman" w:hAnsi="Times New Roman" w:cs="Times New Roman"/>
          <w:kern w:val="0"/>
          <w:sz w:val="22"/>
          <w:szCs w:val="22"/>
          <w:lang w:val="en-GB" w:eastAsia="tr-TR"/>
          <w14:ligatures w14:val="none"/>
        </w:rPr>
        <w:t xml:space="preserve">the Chinese </w:t>
      </w:r>
      <w:proofErr w:type="spellStart"/>
      <w:r w:rsidRPr="00D427A5">
        <w:rPr>
          <w:rFonts w:ascii="Times New Roman" w:eastAsia="Times New Roman" w:hAnsi="Times New Roman" w:cs="Times New Roman"/>
          <w:kern w:val="0"/>
          <w:sz w:val="22"/>
          <w:szCs w:val="22"/>
          <w:lang w:val="en-GB" w:eastAsia="tr-TR"/>
          <w14:ligatures w14:val="none"/>
        </w:rPr>
        <w:t>TikTok</w:t>
      </w:r>
      <w:proofErr w:type="spellEnd"/>
      <w:r w:rsidR="003F41A5" w:rsidRPr="00D427A5">
        <w:rPr>
          <w:rFonts w:ascii="Times New Roman" w:eastAsia="Times New Roman" w:hAnsi="Times New Roman" w:cs="Times New Roman"/>
          <w:kern w:val="0"/>
          <w:sz w:val="22"/>
          <w:szCs w:val="22"/>
          <w:lang w:val="en-GB" w:eastAsia="tr-TR"/>
          <w14:ligatures w14:val="none"/>
        </w:rPr>
        <w:t>’</w:t>
      </w:r>
      <w:r w:rsidRPr="00D427A5">
        <w:rPr>
          <w:rFonts w:ascii="Times New Roman" w:eastAsia="Times New Roman" w:hAnsi="Times New Roman" w:cs="Times New Roman"/>
          <w:kern w:val="0"/>
          <w:sz w:val="22"/>
          <w:szCs w:val="22"/>
          <w:lang w:val="en-GB" w:eastAsia="tr-TR"/>
          <w14:ligatures w14:val="none"/>
        </w:rPr>
        <w:t xml:space="preserve"> even though they use </w:t>
      </w:r>
      <w:proofErr w:type="spellStart"/>
      <w:r w:rsidRPr="00D427A5">
        <w:rPr>
          <w:rFonts w:ascii="Times New Roman" w:eastAsia="Times New Roman" w:hAnsi="Times New Roman" w:cs="Times New Roman"/>
          <w:kern w:val="0"/>
          <w:sz w:val="22"/>
          <w:szCs w:val="22"/>
          <w:lang w:val="en-GB" w:eastAsia="tr-TR"/>
          <w14:ligatures w14:val="none"/>
        </w:rPr>
        <w:t>Douyin</w:t>
      </w:r>
      <w:proofErr w:type="spellEnd"/>
      <w:r w:rsidRPr="00D427A5">
        <w:rPr>
          <w:rFonts w:ascii="Times New Roman" w:eastAsia="Times New Roman" w:hAnsi="Times New Roman" w:cs="Times New Roman"/>
          <w:kern w:val="0"/>
          <w:sz w:val="22"/>
          <w:szCs w:val="22"/>
          <w:lang w:val="en-GB" w:eastAsia="tr-TR"/>
          <w14:ligatures w14:val="none"/>
        </w:rPr>
        <w:t xml:space="preserve"> in China. Similarly, in the literature, </w:t>
      </w:r>
      <w:proofErr w:type="spellStart"/>
      <w:r w:rsidRPr="00D427A5">
        <w:rPr>
          <w:rFonts w:ascii="Times New Roman" w:eastAsia="Times New Roman" w:hAnsi="Times New Roman" w:cs="Times New Roman"/>
          <w:kern w:val="0"/>
          <w:sz w:val="22"/>
          <w:szCs w:val="22"/>
          <w:lang w:val="en-GB" w:eastAsia="tr-TR"/>
          <w14:ligatures w14:val="none"/>
        </w:rPr>
        <w:t>Douyin</w:t>
      </w:r>
      <w:proofErr w:type="spellEnd"/>
      <w:r w:rsidRPr="00D427A5">
        <w:rPr>
          <w:rFonts w:ascii="Times New Roman" w:eastAsia="Times New Roman" w:hAnsi="Times New Roman" w:cs="Times New Roman"/>
          <w:kern w:val="0"/>
          <w:sz w:val="22"/>
          <w:szCs w:val="22"/>
          <w:lang w:val="en-GB" w:eastAsia="tr-TR"/>
          <w14:ligatures w14:val="none"/>
        </w:rPr>
        <w:t xml:space="preserve"> is referred to as the Chinese </w:t>
      </w:r>
      <w:proofErr w:type="spellStart"/>
      <w:r w:rsidRPr="00D427A5">
        <w:rPr>
          <w:rFonts w:ascii="Times New Roman" w:eastAsia="Times New Roman" w:hAnsi="Times New Roman" w:cs="Times New Roman"/>
          <w:kern w:val="0"/>
          <w:sz w:val="22"/>
          <w:szCs w:val="22"/>
          <w:lang w:val="en-GB" w:eastAsia="tr-TR"/>
          <w14:ligatures w14:val="none"/>
        </w:rPr>
        <w:t>TikTok</w:t>
      </w:r>
      <w:proofErr w:type="spellEnd"/>
      <w:r w:rsidRPr="00D427A5">
        <w:rPr>
          <w:rFonts w:ascii="Times New Roman" w:eastAsia="Times New Roman" w:hAnsi="Times New Roman" w:cs="Times New Roman"/>
          <w:kern w:val="0"/>
          <w:sz w:val="22"/>
          <w:szCs w:val="22"/>
          <w:lang w:val="en-GB" w:eastAsia="tr-TR"/>
          <w14:ligatures w14:val="none"/>
        </w:rPr>
        <w:t xml:space="preserve"> or </w:t>
      </w:r>
      <w:proofErr w:type="spellStart"/>
      <w:r w:rsidRPr="00D427A5">
        <w:rPr>
          <w:rFonts w:ascii="Times New Roman" w:eastAsia="Times New Roman" w:hAnsi="Times New Roman" w:cs="Times New Roman"/>
          <w:kern w:val="0"/>
          <w:sz w:val="22"/>
          <w:szCs w:val="22"/>
          <w:lang w:val="en-GB" w:eastAsia="tr-TR"/>
          <w14:ligatures w14:val="none"/>
        </w:rPr>
        <w:t>TikTok</w:t>
      </w:r>
      <w:proofErr w:type="spellEnd"/>
      <w:r w:rsidRPr="00D427A5">
        <w:rPr>
          <w:rFonts w:ascii="Times New Roman" w:eastAsia="Times New Roman" w:hAnsi="Times New Roman" w:cs="Times New Roman"/>
          <w:kern w:val="0"/>
          <w:sz w:val="22"/>
          <w:szCs w:val="22"/>
          <w:lang w:val="en-GB" w:eastAsia="tr-TR"/>
          <w14:ligatures w14:val="none"/>
        </w:rPr>
        <w:t xml:space="preserve"> with </w:t>
      </w:r>
      <w:proofErr w:type="spellStart"/>
      <w:r w:rsidRPr="00D427A5">
        <w:rPr>
          <w:rFonts w:ascii="Times New Roman" w:eastAsia="Times New Roman" w:hAnsi="Times New Roman" w:cs="Times New Roman"/>
          <w:kern w:val="0"/>
          <w:sz w:val="22"/>
          <w:szCs w:val="22"/>
          <w:lang w:val="en-GB" w:eastAsia="tr-TR"/>
          <w14:ligatures w14:val="none"/>
        </w:rPr>
        <w:t>Douyin</w:t>
      </w:r>
      <w:proofErr w:type="spellEnd"/>
      <w:r w:rsidRPr="00D427A5">
        <w:rPr>
          <w:rFonts w:ascii="Times New Roman" w:eastAsia="Times New Roman" w:hAnsi="Times New Roman" w:cs="Times New Roman"/>
          <w:kern w:val="0"/>
          <w:sz w:val="22"/>
          <w:szCs w:val="22"/>
          <w:lang w:val="en-GB" w:eastAsia="tr-TR"/>
          <w14:ligatures w14:val="none"/>
        </w:rPr>
        <w:t xml:space="preserve"> written in parentheses next to the </w:t>
      </w:r>
      <w:proofErr w:type="spellStart"/>
      <w:r w:rsidRPr="00D427A5">
        <w:rPr>
          <w:rFonts w:ascii="Times New Roman" w:eastAsia="Times New Roman" w:hAnsi="Times New Roman" w:cs="Times New Roman"/>
          <w:kern w:val="0"/>
          <w:sz w:val="22"/>
          <w:szCs w:val="22"/>
          <w:lang w:val="en-GB" w:eastAsia="tr-TR"/>
          <w14:ligatures w14:val="none"/>
        </w:rPr>
        <w:t>TikTok</w:t>
      </w:r>
      <w:proofErr w:type="spellEnd"/>
      <w:r w:rsidRPr="00D427A5">
        <w:rPr>
          <w:rFonts w:ascii="Times New Roman" w:eastAsia="Times New Roman" w:hAnsi="Times New Roman" w:cs="Times New Roman"/>
          <w:kern w:val="0"/>
          <w:sz w:val="22"/>
          <w:szCs w:val="22"/>
          <w:lang w:val="en-GB" w:eastAsia="tr-TR"/>
          <w14:ligatures w14:val="none"/>
        </w:rPr>
        <w:t xml:space="preserve"> name (Yang and Ha, 2021; </w:t>
      </w:r>
      <w:proofErr w:type="spellStart"/>
      <w:r w:rsidRPr="00D427A5">
        <w:rPr>
          <w:rFonts w:ascii="Times New Roman" w:eastAsia="Times New Roman" w:hAnsi="Times New Roman" w:cs="Times New Roman"/>
          <w:kern w:val="0"/>
          <w:sz w:val="22"/>
          <w:szCs w:val="22"/>
          <w:lang w:val="en-GB" w:eastAsia="tr-TR"/>
          <w14:ligatures w14:val="none"/>
        </w:rPr>
        <w:t>Yaqi</w:t>
      </w:r>
      <w:proofErr w:type="spellEnd"/>
      <w:r w:rsidRPr="00D427A5">
        <w:rPr>
          <w:rFonts w:ascii="Times New Roman" w:eastAsia="Times New Roman" w:hAnsi="Times New Roman" w:cs="Times New Roman"/>
          <w:kern w:val="0"/>
          <w:sz w:val="22"/>
          <w:szCs w:val="22"/>
          <w:lang w:val="en-GB" w:eastAsia="tr-TR"/>
          <w14:ligatures w14:val="none"/>
        </w:rPr>
        <w:t xml:space="preserve"> et al., 2021; Malimbe et al., 2021; Hu et al., 2023; </w:t>
      </w:r>
      <w:proofErr w:type="spellStart"/>
      <w:r w:rsidRPr="00D427A5">
        <w:rPr>
          <w:rFonts w:ascii="Times New Roman" w:eastAsia="Times New Roman" w:hAnsi="Times New Roman" w:cs="Times New Roman"/>
          <w:kern w:val="0"/>
          <w:sz w:val="22"/>
          <w:szCs w:val="22"/>
          <w:lang w:val="en-GB" w:eastAsia="tr-TR"/>
          <w14:ligatures w14:val="none"/>
        </w:rPr>
        <w:t>Rejeb</w:t>
      </w:r>
      <w:proofErr w:type="spellEnd"/>
      <w:r w:rsidRPr="00D427A5">
        <w:rPr>
          <w:rFonts w:ascii="Times New Roman" w:eastAsia="Times New Roman" w:hAnsi="Times New Roman" w:cs="Times New Roman"/>
          <w:kern w:val="0"/>
          <w:sz w:val="22"/>
          <w:szCs w:val="22"/>
          <w:lang w:val="en-GB" w:eastAsia="tr-TR"/>
          <w14:ligatures w14:val="none"/>
        </w:rPr>
        <w:t xml:space="preserve"> et al., 2024). The app</w:t>
      </w:r>
      <w:r w:rsidR="008F20A8" w:rsidRPr="00D427A5">
        <w:rPr>
          <w:rFonts w:ascii="Times New Roman" w:eastAsia="Times New Roman" w:hAnsi="Times New Roman" w:cs="Times New Roman"/>
          <w:kern w:val="0"/>
          <w:sz w:val="22"/>
          <w:szCs w:val="22"/>
          <w:lang w:val="en-GB" w:eastAsia="tr-TR"/>
          <w14:ligatures w14:val="none"/>
        </w:rPr>
        <w:t>s</w:t>
      </w:r>
      <w:r w:rsidRPr="00D427A5">
        <w:rPr>
          <w:rFonts w:ascii="Times New Roman" w:eastAsia="Times New Roman" w:hAnsi="Times New Roman" w:cs="Times New Roman"/>
          <w:kern w:val="0"/>
          <w:sz w:val="22"/>
          <w:szCs w:val="22"/>
          <w:lang w:val="en-GB" w:eastAsia="tr-TR"/>
          <w14:ligatures w14:val="none"/>
        </w:rPr>
        <w:t>' graphic design and logo</w:t>
      </w:r>
      <w:r w:rsidR="008F20A8" w:rsidRPr="00D427A5">
        <w:rPr>
          <w:rFonts w:ascii="Times New Roman" w:eastAsia="Times New Roman" w:hAnsi="Times New Roman" w:cs="Times New Roman"/>
          <w:kern w:val="0"/>
          <w:sz w:val="22"/>
          <w:szCs w:val="22"/>
          <w:lang w:val="en-GB" w:eastAsia="tr-TR"/>
          <w14:ligatures w14:val="none"/>
        </w:rPr>
        <w:t>s</w:t>
      </w:r>
      <w:r w:rsidRPr="00D427A5">
        <w:rPr>
          <w:rFonts w:ascii="Times New Roman" w:eastAsia="Times New Roman" w:hAnsi="Times New Roman" w:cs="Times New Roman"/>
          <w:kern w:val="0"/>
          <w:sz w:val="22"/>
          <w:szCs w:val="22"/>
          <w:lang w:val="en-GB" w:eastAsia="tr-TR"/>
          <w14:ligatures w14:val="none"/>
        </w:rPr>
        <w:t xml:space="preserve"> are the same</w:t>
      </w:r>
      <w:r w:rsidR="008F20A8" w:rsidRPr="00D427A5">
        <w:rPr>
          <w:rFonts w:ascii="Times New Roman" w:eastAsia="Times New Roman" w:hAnsi="Times New Roman" w:cs="Times New Roman"/>
          <w:kern w:val="0"/>
          <w:sz w:val="22"/>
          <w:szCs w:val="22"/>
          <w:lang w:val="en-GB" w:eastAsia="tr-TR"/>
          <w14:ligatures w14:val="none"/>
        </w:rPr>
        <w:t>, h</w:t>
      </w:r>
      <w:r w:rsidRPr="00D427A5">
        <w:rPr>
          <w:rFonts w:ascii="Times New Roman" w:eastAsia="Times New Roman" w:hAnsi="Times New Roman" w:cs="Times New Roman"/>
          <w:kern w:val="0"/>
          <w:sz w:val="22"/>
          <w:szCs w:val="22"/>
          <w:lang w:val="en-GB" w:eastAsia="tr-TR"/>
          <w14:ligatures w14:val="none"/>
        </w:rPr>
        <w:t>owever, the two apps are quite different in terms of user preferences, cultural differences, political climate, and different purposes of use.</w:t>
      </w:r>
    </w:p>
    <w:p w14:paraId="41D0B6F7" w14:textId="0200B440"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are most frequently used for entertainment and leisure, but it is understood that the concept of entertainment encompasses cultural differences.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describe entertainment as product research and influencer recommendations for products and services, while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define it as content about countries, history, economics, and politics. This divergence parallels the cultural content differences identified by Sun et al. (2020) in their large-scale visual content analysis. Both studies show that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offers a more collective, every day, and family-centred digital culture, while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offers a more individualistic, extroverted, and performance-oriented one. Du et al. (2022) identify hedonism, pleasure-seeking, and emotional gratification as the primary motivators for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usage. While this data aligns with Turkish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in the current study, it does not align with Chinese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w:t>
      </w:r>
    </w:p>
    <w:p w14:paraId="6DC6FEAD" w14:textId="7FE24D35"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The aspect that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find most powerful about the app is the algorithm's highly accurate performance and the ability to quickly and easily access </w:t>
      </w:r>
      <w:r w:rsidR="004845F7" w:rsidRPr="00D427A5">
        <w:rPr>
          <w:rFonts w:ascii="Times New Roman" w:eastAsia="Calibri" w:hAnsi="Times New Roman" w:cs="Times New Roman"/>
          <w:kern w:val="0"/>
          <w:sz w:val="22"/>
          <w:szCs w:val="22"/>
          <w:lang w:val="en-GB"/>
          <w14:ligatures w14:val="none"/>
        </w:rPr>
        <w:t xml:space="preserve">interesting </w:t>
      </w:r>
      <w:r w:rsidRPr="00D427A5">
        <w:rPr>
          <w:rFonts w:ascii="Times New Roman" w:eastAsia="Calibri" w:hAnsi="Times New Roman" w:cs="Times New Roman"/>
          <w:kern w:val="0"/>
          <w:sz w:val="22"/>
          <w:szCs w:val="22"/>
          <w:lang w:val="en-GB"/>
          <w14:ligatures w14:val="none"/>
        </w:rPr>
        <w:t xml:space="preserve">content. In contrast, for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t>
      </w:r>
      <w:r w:rsidRPr="00D427A5">
        <w:rPr>
          <w:rFonts w:ascii="Times New Roman" w:eastAsia="Calibri" w:hAnsi="Times New Roman" w:cs="Times New Roman"/>
          <w:kern w:val="0"/>
          <w:sz w:val="22"/>
          <w:szCs w:val="22"/>
          <w:lang w:val="en-GB"/>
          <w14:ligatures w14:val="none"/>
        </w:rPr>
        <w:lastRenderedPageBreak/>
        <w:t xml:space="preserve">users, the platform's strongest feature is the variety of content. While the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algorithm provides ‘individual satisfaction’ by keeping users in a personalized feed,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positions the platform as a ‘life assistant’ by offering its users a wide range of content covering every area (from education to shopping, politics to economics).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t>
      </w:r>
      <w:r w:rsidR="004845F7" w:rsidRPr="00D427A5">
        <w:rPr>
          <w:rFonts w:ascii="Times New Roman" w:eastAsia="Calibri" w:hAnsi="Times New Roman" w:cs="Times New Roman"/>
          <w:kern w:val="0"/>
          <w:sz w:val="22"/>
          <w:szCs w:val="22"/>
          <w:lang w:val="en-GB"/>
          <w14:ligatures w14:val="none"/>
        </w:rPr>
        <w:t xml:space="preserve">is perceived </w:t>
      </w:r>
      <w:r w:rsidRPr="00D427A5">
        <w:rPr>
          <w:rFonts w:ascii="Times New Roman" w:eastAsia="Calibri" w:hAnsi="Times New Roman" w:cs="Times New Roman"/>
          <w:kern w:val="0"/>
          <w:sz w:val="22"/>
          <w:szCs w:val="22"/>
          <w:lang w:val="en-GB"/>
          <w14:ligatures w14:val="none"/>
        </w:rPr>
        <w:t xml:space="preserve">as a digital ecosystem integrated into everyday life is consistent with previous studies (Du et al., 2022). Both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believe that the information they encounter on these platforms needs to be verified and lacks depth. While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do not mention any state control or political oversight in their assessments of the platform's weaknesses, it is noteworthy that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clearly emphasize state control and monitoring. This situation shows that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is perceived by users as a more ‘authoritarian’ and centrally controlled platform. In contrast,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is perceived as offering its users a more ‘free’ and unregulated digital space.</w:t>
      </w:r>
    </w:p>
    <w:p w14:paraId="5C74C7D9" w14:textId="1A3DDD72"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indicated a high degree of distrust in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while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expressed trust in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While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perception of trust is shaped by the authenticity of content, influencers, and content creators,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t>
      </w:r>
      <w:r w:rsidR="003F41A5" w:rsidRPr="00D427A5">
        <w:rPr>
          <w:rFonts w:ascii="Times New Roman" w:eastAsia="Calibri" w:hAnsi="Times New Roman" w:cs="Times New Roman"/>
          <w:kern w:val="0"/>
          <w:sz w:val="22"/>
          <w:szCs w:val="22"/>
          <w:lang w:val="en-GB"/>
          <w14:ligatures w14:val="none"/>
        </w:rPr>
        <w:t>users</w:t>
      </w:r>
      <w:r w:rsidRPr="00D427A5">
        <w:rPr>
          <w:rFonts w:ascii="Times New Roman" w:eastAsia="Calibri" w:hAnsi="Times New Roman" w:cs="Times New Roman"/>
          <w:kern w:val="0"/>
          <w:sz w:val="22"/>
          <w:szCs w:val="22"/>
          <w:lang w:val="en-GB"/>
          <w14:ligatures w14:val="none"/>
        </w:rPr>
        <w:t xml:space="preserve"> belie</w:t>
      </w:r>
      <w:r w:rsidR="003F41A5" w:rsidRPr="00D427A5">
        <w:rPr>
          <w:rFonts w:ascii="Times New Roman" w:eastAsia="Calibri" w:hAnsi="Times New Roman" w:cs="Times New Roman"/>
          <w:kern w:val="0"/>
          <w:sz w:val="22"/>
          <w:szCs w:val="22"/>
          <w:lang w:val="en-GB"/>
          <w14:ligatures w14:val="none"/>
        </w:rPr>
        <w:t>ve</w:t>
      </w:r>
      <w:r w:rsidRPr="00D427A5">
        <w:rPr>
          <w:rFonts w:ascii="Times New Roman" w:eastAsia="Calibri" w:hAnsi="Times New Roman" w:cs="Times New Roman"/>
          <w:kern w:val="0"/>
          <w:sz w:val="22"/>
          <w:szCs w:val="22"/>
          <w:lang w:val="en-GB"/>
          <w14:ligatures w14:val="none"/>
        </w:rPr>
        <w:t xml:space="preserve"> that their data is shared with the government and government-backed institutions. While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users experience horizontal trust,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experience vertical distrust. According to participants,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is a showcase that presents only the positive and aesthetic aspects of life in China.</w:t>
      </w:r>
    </w:p>
    <w:p w14:paraId="0723AFE5" w14:textId="77777777" w:rsidR="00CC2022" w:rsidRPr="00D427A5" w:rsidRDefault="00CC2022" w:rsidP="00D427A5">
      <w:pPr>
        <w:spacing w:before="120" w:after="240" w:line="480" w:lineRule="auto"/>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users appear to agree that sexually explicit content or posts that evoke such connotations should be restricted on the app. Participants find the proliferation of dance trends containing sexual innuendo, which also involve children, the most vulnerable subjects in the digital ecosystem, to be ‘disturbing’ from a pedagogical and moral standpoint.</w:t>
      </w:r>
    </w:p>
    <w:p w14:paraId="7F1F926B" w14:textId="56CCB1FF" w:rsidR="00CC2022" w:rsidRPr="00D427A5" w:rsidRDefault="00DA5F39" w:rsidP="00D427A5">
      <w:pPr>
        <w:spacing w:before="120" w:after="240" w:line="480" w:lineRule="auto"/>
        <w:jc w:val="both"/>
        <w:rPr>
          <w:rFonts w:ascii="Times New Roman" w:eastAsia="Times New Roman" w:hAnsi="Times New Roman" w:cs="Times New Roman"/>
          <w:kern w:val="0"/>
          <w:sz w:val="22"/>
          <w:szCs w:val="22"/>
          <w:lang w:val="en-GB" w:eastAsia="tr-TR"/>
          <w14:ligatures w14:val="none"/>
        </w:rPr>
      </w:pPr>
      <w:r w:rsidRPr="00D427A5">
        <w:rPr>
          <w:rFonts w:ascii="Times New Roman" w:eastAsia="Times New Roman" w:hAnsi="Times New Roman" w:cs="Times New Roman"/>
          <w:kern w:val="0"/>
          <w:sz w:val="22"/>
          <w:szCs w:val="22"/>
          <w:lang w:val="en-GB" w:eastAsia="tr-TR"/>
          <w14:ligatures w14:val="none"/>
        </w:rPr>
        <w:t>These p</w:t>
      </w:r>
      <w:r w:rsidR="00CC2022" w:rsidRPr="00D427A5">
        <w:rPr>
          <w:rFonts w:ascii="Times New Roman" w:eastAsia="Times New Roman" w:hAnsi="Times New Roman" w:cs="Times New Roman"/>
          <w:kern w:val="0"/>
          <w:sz w:val="22"/>
          <w:szCs w:val="22"/>
          <w:lang w:val="en-GB" w:eastAsia="tr-TR"/>
          <w14:ligatures w14:val="none"/>
        </w:rPr>
        <w:t xml:space="preserve">latforms occupy two completely different poles in terms of social reputation and user identity. </w:t>
      </w:r>
      <w:proofErr w:type="spellStart"/>
      <w:r w:rsidR="00CC2022" w:rsidRPr="00D427A5">
        <w:rPr>
          <w:rFonts w:ascii="Times New Roman" w:eastAsia="Times New Roman" w:hAnsi="Times New Roman" w:cs="Times New Roman"/>
          <w:kern w:val="0"/>
          <w:sz w:val="22"/>
          <w:szCs w:val="22"/>
          <w:lang w:val="en-GB" w:eastAsia="tr-TR"/>
          <w14:ligatures w14:val="none"/>
        </w:rPr>
        <w:t>TikTok</w:t>
      </w:r>
      <w:proofErr w:type="spellEnd"/>
      <w:r w:rsidR="00CC2022" w:rsidRPr="00D427A5">
        <w:rPr>
          <w:rFonts w:ascii="Times New Roman" w:eastAsia="Times New Roman" w:hAnsi="Times New Roman" w:cs="Times New Roman"/>
          <w:kern w:val="0"/>
          <w:sz w:val="22"/>
          <w:szCs w:val="22"/>
          <w:lang w:val="en-GB" w:eastAsia="tr-TR"/>
          <w14:ligatures w14:val="none"/>
        </w:rPr>
        <w:t xml:space="preserve"> users engage in sharp sub-demographic categorization and digital labelling when describing other users on the platform. Individuals who earn income through the platform's live streaming features are labelled as ‘modern beggars’ by participants; this is associated with pejorative (derogatory) adjectives such as ‘</w:t>
      </w:r>
      <w:proofErr w:type="spellStart"/>
      <w:r w:rsidR="00CC2022" w:rsidRPr="00D427A5">
        <w:rPr>
          <w:rFonts w:ascii="Times New Roman" w:eastAsia="Times New Roman" w:hAnsi="Times New Roman" w:cs="Times New Roman"/>
          <w:kern w:val="0"/>
          <w:sz w:val="22"/>
          <w:szCs w:val="22"/>
          <w:lang w:val="en-GB" w:eastAsia="tr-TR"/>
          <w14:ligatures w14:val="none"/>
        </w:rPr>
        <w:t>keko</w:t>
      </w:r>
      <w:proofErr w:type="spellEnd"/>
      <w:r w:rsidR="00CC2022" w:rsidRPr="00D427A5">
        <w:rPr>
          <w:rFonts w:ascii="Times New Roman" w:eastAsia="Times New Roman" w:hAnsi="Times New Roman" w:cs="Times New Roman"/>
          <w:kern w:val="0"/>
          <w:sz w:val="22"/>
          <w:szCs w:val="22"/>
          <w:lang w:val="en-GB" w:eastAsia="tr-TR"/>
          <w14:ligatures w14:val="none"/>
        </w:rPr>
        <w:t xml:space="preserve">,’ ‘empty,’ and ‘unemployed.’ According to participants, individuals who spend time on </w:t>
      </w:r>
      <w:proofErr w:type="spellStart"/>
      <w:r w:rsidR="00CC2022" w:rsidRPr="00D427A5">
        <w:rPr>
          <w:rFonts w:ascii="Times New Roman" w:eastAsia="Times New Roman" w:hAnsi="Times New Roman" w:cs="Times New Roman"/>
          <w:kern w:val="0"/>
          <w:sz w:val="22"/>
          <w:szCs w:val="22"/>
          <w:lang w:val="en-GB" w:eastAsia="tr-TR"/>
          <w14:ligatures w14:val="none"/>
        </w:rPr>
        <w:t>TikTok</w:t>
      </w:r>
      <w:proofErr w:type="spellEnd"/>
      <w:r w:rsidR="00CC2022" w:rsidRPr="00D427A5">
        <w:rPr>
          <w:rFonts w:ascii="Times New Roman" w:eastAsia="Times New Roman" w:hAnsi="Times New Roman" w:cs="Times New Roman"/>
          <w:kern w:val="0"/>
          <w:sz w:val="22"/>
          <w:szCs w:val="22"/>
          <w:lang w:val="en-GB" w:eastAsia="tr-TR"/>
          <w14:ligatures w14:val="none"/>
        </w:rPr>
        <w:t xml:space="preserve"> hide this information from their social circles or deny it. This situation shows that </w:t>
      </w:r>
      <w:proofErr w:type="spellStart"/>
      <w:r w:rsidR="00CC2022" w:rsidRPr="00D427A5">
        <w:rPr>
          <w:rFonts w:ascii="Times New Roman" w:eastAsia="Times New Roman" w:hAnsi="Times New Roman" w:cs="Times New Roman"/>
          <w:kern w:val="0"/>
          <w:sz w:val="22"/>
          <w:szCs w:val="22"/>
          <w:lang w:val="en-GB" w:eastAsia="tr-TR"/>
          <w14:ligatures w14:val="none"/>
        </w:rPr>
        <w:lastRenderedPageBreak/>
        <w:t>TikTok</w:t>
      </w:r>
      <w:proofErr w:type="spellEnd"/>
      <w:r w:rsidR="00CC2022" w:rsidRPr="00D427A5">
        <w:rPr>
          <w:rFonts w:ascii="Times New Roman" w:eastAsia="Times New Roman" w:hAnsi="Times New Roman" w:cs="Times New Roman"/>
          <w:kern w:val="0"/>
          <w:sz w:val="22"/>
          <w:szCs w:val="22"/>
          <w:lang w:val="en-GB" w:eastAsia="tr-TR"/>
          <w14:ligatures w14:val="none"/>
        </w:rPr>
        <w:t xml:space="preserve"> in </w:t>
      </w:r>
      <w:proofErr w:type="spellStart"/>
      <w:r w:rsidR="00A27787" w:rsidRPr="00D427A5">
        <w:rPr>
          <w:rFonts w:ascii="Times New Roman" w:eastAsia="Times New Roman" w:hAnsi="Times New Roman" w:cs="Times New Roman"/>
          <w:kern w:val="0"/>
          <w:sz w:val="22"/>
          <w:szCs w:val="22"/>
          <w:lang w:val="en-GB" w:eastAsia="tr-TR"/>
          <w14:ligatures w14:val="none"/>
        </w:rPr>
        <w:t>Türkiye</w:t>
      </w:r>
      <w:proofErr w:type="spellEnd"/>
      <w:r w:rsidR="00CC2022" w:rsidRPr="00D427A5">
        <w:rPr>
          <w:rFonts w:ascii="Times New Roman" w:eastAsia="Times New Roman" w:hAnsi="Times New Roman" w:cs="Times New Roman"/>
          <w:kern w:val="0"/>
          <w:sz w:val="22"/>
          <w:szCs w:val="22"/>
          <w:lang w:val="en-GB" w:eastAsia="tr-TR"/>
          <w14:ligatures w14:val="none"/>
        </w:rPr>
        <w:t xml:space="preserve"> is coded as an indicator of belonging to a certain socio-cultural class and </w:t>
      </w:r>
      <w:proofErr w:type="spellStart"/>
      <w:r w:rsidR="00CC2022" w:rsidRPr="00D427A5">
        <w:rPr>
          <w:rFonts w:ascii="Times New Roman" w:eastAsia="Times New Roman" w:hAnsi="Times New Roman" w:cs="Times New Roman"/>
          <w:kern w:val="0"/>
          <w:sz w:val="22"/>
          <w:szCs w:val="22"/>
          <w:lang w:val="en-GB" w:eastAsia="tr-TR"/>
          <w14:ligatures w14:val="none"/>
        </w:rPr>
        <w:t>Douyin</w:t>
      </w:r>
      <w:proofErr w:type="spellEnd"/>
      <w:r w:rsidR="00CC2022" w:rsidRPr="00D427A5">
        <w:rPr>
          <w:rFonts w:ascii="Times New Roman" w:eastAsia="Times New Roman" w:hAnsi="Times New Roman" w:cs="Times New Roman"/>
          <w:kern w:val="0"/>
          <w:sz w:val="22"/>
          <w:szCs w:val="22"/>
          <w:lang w:val="en-GB" w:eastAsia="tr-TR"/>
          <w14:ligatures w14:val="none"/>
        </w:rPr>
        <w:t xml:space="preserve"> is accepted as part of everyday life and a professional tool in China. This is critical in that it shows how the same technological infrastructure can create different digital classes and perceptions of prestige in different societies.</w:t>
      </w:r>
      <w:r w:rsidR="00EF48DE" w:rsidRPr="00D427A5">
        <w:rPr>
          <w:sz w:val="22"/>
          <w:szCs w:val="22"/>
        </w:rPr>
        <w:t xml:space="preserve"> </w:t>
      </w:r>
      <w:r w:rsidR="00EF48DE" w:rsidRPr="00D427A5">
        <w:rPr>
          <w:rFonts w:ascii="Times New Roman" w:eastAsia="Times New Roman" w:hAnsi="Times New Roman" w:cs="Times New Roman"/>
          <w:kern w:val="0"/>
          <w:sz w:val="22"/>
          <w:szCs w:val="22"/>
          <w:lang w:val="en-GB" w:eastAsia="tr-TR"/>
          <w14:ligatures w14:val="none"/>
        </w:rPr>
        <w:t xml:space="preserve">Furthermore, </w:t>
      </w:r>
      <w:proofErr w:type="spellStart"/>
      <w:r w:rsidR="00EF48DE" w:rsidRPr="00D427A5">
        <w:rPr>
          <w:rFonts w:ascii="Times New Roman" w:eastAsia="Times New Roman" w:hAnsi="Times New Roman" w:cs="Times New Roman"/>
          <w:kern w:val="0"/>
          <w:sz w:val="22"/>
          <w:szCs w:val="22"/>
          <w:lang w:val="en-GB" w:eastAsia="tr-TR"/>
          <w14:ligatures w14:val="none"/>
        </w:rPr>
        <w:t>Douyin</w:t>
      </w:r>
      <w:proofErr w:type="spellEnd"/>
      <w:r w:rsidR="00EF48DE" w:rsidRPr="00D427A5">
        <w:rPr>
          <w:rFonts w:ascii="Times New Roman" w:eastAsia="Times New Roman" w:hAnsi="Times New Roman" w:cs="Times New Roman"/>
          <w:kern w:val="0"/>
          <w:sz w:val="22"/>
          <w:szCs w:val="22"/>
          <w:lang w:val="en-GB" w:eastAsia="tr-TR"/>
          <w14:ligatures w14:val="none"/>
        </w:rPr>
        <w:t xml:space="preserve"> users pay attention to the app's purchase feature rather than product recommendations; they prefer to use the app because this type of shopping is cheaper. This shows that </w:t>
      </w:r>
      <w:proofErr w:type="spellStart"/>
      <w:r w:rsidR="00EF48DE" w:rsidRPr="00D427A5">
        <w:rPr>
          <w:rFonts w:ascii="Times New Roman" w:eastAsia="Times New Roman" w:hAnsi="Times New Roman" w:cs="Times New Roman"/>
          <w:kern w:val="0"/>
          <w:sz w:val="22"/>
          <w:szCs w:val="22"/>
          <w:lang w:val="en-GB" w:eastAsia="tr-TR"/>
          <w14:ligatures w14:val="none"/>
        </w:rPr>
        <w:t>Douyin</w:t>
      </w:r>
      <w:proofErr w:type="spellEnd"/>
      <w:r w:rsidR="00EF48DE" w:rsidRPr="00D427A5">
        <w:rPr>
          <w:rFonts w:ascii="Times New Roman" w:eastAsia="Times New Roman" w:hAnsi="Times New Roman" w:cs="Times New Roman"/>
          <w:kern w:val="0"/>
          <w:sz w:val="22"/>
          <w:szCs w:val="22"/>
          <w:lang w:val="en-GB" w:eastAsia="tr-TR"/>
          <w14:ligatures w14:val="none"/>
        </w:rPr>
        <w:t xml:space="preserve"> is a marketplace as well as a social media platform, while </w:t>
      </w:r>
      <w:proofErr w:type="spellStart"/>
      <w:r w:rsidR="00EF48DE" w:rsidRPr="00D427A5">
        <w:rPr>
          <w:rFonts w:ascii="Times New Roman" w:eastAsia="Times New Roman" w:hAnsi="Times New Roman" w:cs="Times New Roman"/>
          <w:kern w:val="0"/>
          <w:sz w:val="22"/>
          <w:szCs w:val="22"/>
          <w:lang w:val="en-GB" w:eastAsia="tr-TR"/>
          <w14:ligatures w14:val="none"/>
        </w:rPr>
        <w:t>TikTok</w:t>
      </w:r>
      <w:proofErr w:type="spellEnd"/>
      <w:r w:rsidR="00EF48DE" w:rsidRPr="00D427A5">
        <w:rPr>
          <w:rFonts w:ascii="Times New Roman" w:eastAsia="Times New Roman" w:hAnsi="Times New Roman" w:cs="Times New Roman"/>
          <w:kern w:val="0"/>
          <w:sz w:val="22"/>
          <w:szCs w:val="22"/>
          <w:lang w:val="en-GB" w:eastAsia="tr-TR"/>
          <w14:ligatures w14:val="none"/>
        </w:rPr>
        <w:t xml:space="preserve"> is still a discovery and advertising tool.</w:t>
      </w:r>
    </w:p>
    <w:p w14:paraId="7D07AEF3" w14:textId="5200C014" w:rsidR="001F63DE" w:rsidRPr="00D427A5" w:rsidRDefault="00B608FC" w:rsidP="00D427A5">
      <w:pPr>
        <w:spacing w:before="120" w:after="240" w:line="480" w:lineRule="auto"/>
        <w:jc w:val="both"/>
        <w:rPr>
          <w:rFonts w:ascii="Times New Roman" w:eastAsia="Times New Roman" w:hAnsi="Times New Roman" w:cs="Times New Roman"/>
          <w:kern w:val="0"/>
          <w:sz w:val="22"/>
          <w:szCs w:val="22"/>
          <w:lang w:val="en-GB" w:eastAsia="tr-TR"/>
          <w14:ligatures w14:val="none"/>
        </w:rPr>
      </w:pPr>
      <w:r w:rsidRPr="00D427A5">
        <w:rPr>
          <w:rFonts w:ascii="Times New Roman" w:eastAsia="Times New Roman" w:hAnsi="Times New Roman" w:cs="Times New Roman"/>
          <w:kern w:val="0"/>
          <w:sz w:val="22"/>
          <w:szCs w:val="22"/>
          <w:lang w:val="en-GB" w:eastAsia="tr-TR"/>
          <w14:ligatures w14:val="none"/>
        </w:rPr>
        <w:t xml:space="preserve">It is evident that social media, which is supposed to </w:t>
      </w:r>
      <w:r w:rsidR="001F352D" w:rsidRPr="00D427A5">
        <w:rPr>
          <w:rFonts w:ascii="Times New Roman" w:eastAsia="Times New Roman" w:hAnsi="Times New Roman" w:cs="Times New Roman"/>
          <w:kern w:val="0"/>
          <w:sz w:val="22"/>
          <w:szCs w:val="22"/>
          <w:lang w:val="en-GB" w:eastAsia="tr-TR"/>
          <w14:ligatures w14:val="none"/>
        </w:rPr>
        <w:t>serve in a</w:t>
      </w:r>
      <w:r w:rsidRPr="00D427A5">
        <w:rPr>
          <w:rFonts w:ascii="Times New Roman" w:eastAsia="Times New Roman" w:hAnsi="Times New Roman" w:cs="Times New Roman"/>
          <w:kern w:val="0"/>
          <w:sz w:val="22"/>
          <w:szCs w:val="22"/>
          <w:lang w:val="en-GB" w:eastAsia="tr-TR"/>
          <w14:ligatures w14:val="none"/>
        </w:rPr>
        <w:t xml:space="preserve"> global </w:t>
      </w:r>
      <w:r w:rsidR="001F352D" w:rsidRPr="00D427A5">
        <w:rPr>
          <w:rFonts w:ascii="Times New Roman" w:eastAsia="Times New Roman" w:hAnsi="Times New Roman" w:cs="Times New Roman"/>
          <w:kern w:val="0"/>
          <w:sz w:val="22"/>
          <w:szCs w:val="22"/>
          <w:lang w:val="en-GB" w:eastAsia="tr-TR"/>
          <w14:ligatures w14:val="none"/>
        </w:rPr>
        <w:t xml:space="preserve">manner </w:t>
      </w:r>
      <w:r w:rsidRPr="00D427A5">
        <w:rPr>
          <w:rFonts w:ascii="Times New Roman" w:eastAsia="Times New Roman" w:hAnsi="Times New Roman" w:cs="Times New Roman"/>
          <w:kern w:val="0"/>
          <w:sz w:val="22"/>
          <w:szCs w:val="22"/>
          <w:lang w:val="en-GB" w:eastAsia="tr-TR"/>
          <w14:ligatures w14:val="none"/>
        </w:rPr>
        <w:t>to be examined more deeply. As a further recommendation</w:t>
      </w:r>
      <w:r w:rsidR="00CC2022" w:rsidRPr="00D427A5">
        <w:rPr>
          <w:rFonts w:ascii="Times New Roman" w:eastAsia="Times New Roman" w:hAnsi="Times New Roman" w:cs="Times New Roman"/>
          <w:kern w:val="0"/>
          <w:sz w:val="22"/>
          <w:szCs w:val="22"/>
          <w:lang w:val="en-GB" w:eastAsia="tr-TR"/>
          <w14:ligatures w14:val="none"/>
        </w:rPr>
        <w:t xml:space="preserve">, examining </w:t>
      </w:r>
      <w:proofErr w:type="spellStart"/>
      <w:r w:rsidR="00172FBB" w:rsidRPr="00D427A5">
        <w:rPr>
          <w:rFonts w:ascii="Times New Roman" w:eastAsia="Times New Roman" w:hAnsi="Times New Roman" w:cs="Times New Roman"/>
          <w:kern w:val="0"/>
          <w:sz w:val="22"/>
          <w:szCs w:val="22"/>
          <w:lang w:val="en-GB" w:eastAsia="tr-TR"/>
          <w14:ligatures w14:val="none"/>
        </w:rPr>
        <w:t>TikTok</w:t>
      </w:r>
      <w:proofErr w:type="spellEnd"/>
      <w:r w:rsidR="00172FBB" w:rsidRPr="00D427A5">
        <w:rPr>
          <w:rFonts w:ascii="Times New Roman" w:eastAsia="Times New Roman" w:hAnsi="Times New Roman" w:cs="Times New Roman"/>
          <w:kern w:val="0"/>
          <w:sz w:val="22"/>
          <w:szCs w:val="22"/>
          <w:lang w:val="en-GB" w:eastAsia="tr-TR"/>
          <w14:ligatures w14:val="none"/>
        </w:rPr>
        <w:t xml:space="preserve"> and </w:t>
      </w:r>
      <w:proofErr w:type="spellStart"/>
      <w:r w:rsidR="00172FBB" w:rsidRPr="00D427A5">
        <w:rPr>
          <w:rFonts w:ascii="Times New Roman" w:eastAsia="Times New Roman" w:hAnsi="Times New Roman" w:cs="Times New Roman"/>
          <w:kern w:val="0"/>
          <w:sz w:val="22"/>
          <w:szCs w:val="22"/>
          <w:lang w:val="en-GB" w:eastAsia="tr-TR"/>
          <w14:ligatures w14:val="none"/>
        </w:rPr>
        <w:t>Douyin</w:t>
      </w:r>
      <w:proofErr w:type="spellEnd"/>
      <w:r w:rsidR="00206B93" w:rsidRPr="00D427A5">
        <w:rPr>
          <w:rFonts w:ascii="Times New Roman" w:eastAsia="Times New Roman" w:hAnsi="Times New Roman" w:cs="Times New Roman"/>
          <w:kern w:val="0"/>
          <w:sz w:val="22"/>
          <w:szCs w:val="22"/>
          <w:lang w:val="en-GB" w:eastAsia="tr-TR"/>
          <w14:ligatures w14:val="none"/>
        </w:rPr>
        <w:t xml:space="preserve"> </w:t>
      </w:r>
      <w:r w:rsidR="00CC2022" w:rsidRPr="00D427A5">
        <w:rPr>
          <w:rFonts w:ascii="Times New Roman" w:eastAsia="Times New Roman" w:hAnsi="Times New Roman" w:cs="Times New Roman"/>
          <w:kern w:val="0"/>
          <w:sz w:val="22"/>
          <w:szCs w:val="22"/>
          <w:lang w:val="en-GB" w:eastAsia="tr-TR"/>
          <w14:ligatures w14:val="none"/>
        </w:rPr>
        <w:t xml:space="preserve">from a marketing perspective </w:t>
      </w:r>
      <w:r w:rsidRPr="00D427A5">
        <w:rPr>
          <w:rFonts w:ascii="Times New Roman" w:eastAsia="Times New Roman" w:hAnsi="Times New Roman" w:cs="Times New Roman"/>
          <w:kern w:val="0"/>
          <w:sz w:val="22"/>
          <w:szCs w:val="22"/>
          <w:lang w:val="en-GB" w:eastAsia="tr-TR"/>
          <w14:ligatures w14:val="none"/>
        </w:rPr>
        <w:t>and</w:t>
      </w:r>
      <w:r w:rsidR="00CC2022" w:rsidRPr="00D427A5">
        <w:rPr>
          <w:rFonts w:ascii="Times New Roman" w:eastAsia="Times New Roman" w:hAnsi="Times New Roman" w:cs="Times New Roman"/>
          <w:kern w:val="0"/>
          <w:sz w:val="22"/>
          <w:szCs w:val="22"/>
          <w:lang w:val="en-GB" w:eastAsia="tr-TR"/>
          <w14:ligatures w14:val="none"/>
        </w:rPr>
        <w:t xml:space="preserve"> the impact of these platforms on user purchasing behaviour in greater depth would make important contributions to literature.</w:t>
      </w:r>
    </w:p>
    <w:p w14:paraId="0971B94E" w14:textId="010D808B" w:rsidR="001F63DE" w:rsidRPr="00D427A5" w:rsidRDefault="001F63DE" w:rsidP="00D427A5">
      <w:pPr>
        <w:pStyle w:val="NormalWeb"/>
        <w:spacing w:line="480" w:lineRule="auto"/>
        <w:rPr>
          <w:b/>
          <w:sz w:val="22"/>
          <w:szCs w:val="22"/>
        </w:rPr>
      </w:pPr>
      <w:proofErr w:type="spellStart"/>
      <w:r w:rsidRPr="00D427A5">
        <w:rPr>
          <w:b/>
          <w:sz w:val="22"/>
          <w:szCs w:val="22"/>
        </w:rPr>
        <w:t>Declaration</w:t>
      </w:r>
      <w:proofErr w:type="spellEnd"/>
      <w:r w:rsidRPr="00D427A5">
        <w:rPr>
          <w:b/>
          <w:sz w:val="22"/>
          <w:szCs w:val="22"/>
        </w:rPr>
        <w:t xml:space="preserve"> of </w:t>
      </w:r>
      <w:proofErr w:type="spellStart"/>
      <w:r w:rsidRPr="00D427A5">
        <w:rPr>
          <w:b/>
          <w:sz w:val="22"/>
          <w:szCs w:val="22"/>
        </w:rPr>
        <w:t>Interest</w:t>
      </w:r>
      <w:proofErr w:type="spellEnd"/>
      <w:r w:rsidRPr="00D427A5">
        <w:rPr>
          <w:b/>
          <w:sz w:val="22"/>
          <w:szCs w:val="22"/>
        </w:rPr>
        <w:t xml:space="preserve"> Statement</w:t>
      </w:r>
    </w:p>
    <w:p w14:paraId="7E091322" w14:textId="31B0645F" w:rsidR="001F63DE" w:rsidRPr="00D427A5" w:rsidRDefault="001F63DE" w:rsidP="00D427A5">
      <w:pPr>
        <w:pStyle w:val="NormalWeb"/>
        <w:spacing w:line="480" w:lineRule="auto"/>
        <w:rPr>
          <w:sz w:val="22"/>
          <w:szCs w:val="22"/>
        </w:rPr>
      </w:pPr>
      <w:proofErr w:type="spellStart"/>
      <w:r w:rsidRPr="00D427A5">
        <w:rPr>
          <w:sz w:val="22"/>
          <w:szCs w:val="22"/>
        </w:rPr>
        <w:t>The</w:t>
      </w:r>
      <w:proofErr w:type="spellEnd"/>
      <w:r w:rsidRPr="00D427A5">
        <w:rPr>
          <w:sz w:val="22"/>
          <w:szCs w:val="22"/>
        </w:rPr>
        <w:t xml:space="preserve"> </w:t>
      </w:r>
      <w:proofErr w:type="spellStart"/>
      <w:r w:rsidRPr="00D427A5">
        <w:rPr>
          <w:sz w:val="22"/>
          <w:szCs w:val="22"/>
        </w:rPr>
        <w:t>authors</w:t>
      </w:r>
      <w:proofErr w:type="spellEnd"/>
      <w:r w:rsidRPr="00D427A5">
        <w:rPr>
          <w:sz w:val="22"/>
          <w:szCs w:val="22"/>
        </w:rPr>
        <w:t xml:space="preserve"> </w:t>
      </w:r>
      <w:proofErr w:type="spellStart"/>
      <w:r w:rsidRPr="00D427A5">
        <w:rPr>
          <w:sz w:val="22"/>
          <w:szCs w:val="22"/>
        </w:rPr>
        <w:t>declare</w:t>
      </w:r>
      <w:proofErr w:type="spellEnd"/>
      <w:r w:rsidRPr="00D427A5">
        <w:rPr>
          <w:sz w:val="22"/>
          <w:szCs w:val="22"/>
        </w:rPr>
        <w:t xml:space="preserve"> </w:t>
      </w:r>
      <w:proofErr w:type="spellStart"/>
      <w:r w:rsidRPr="00D427A5">
        <w:rPr>
          <w:sz w:val="22"/>
          <w:szCs w:val="22"/>
        </w:rPr>
        <w:t>that</w:t>
      </w:r>
      <w:proofErr w:type="spellEnd"/>
      <w:r w:rsidRPr="00D427A5">
        <w:rPr>
          <w:sz w:val="22"/>
          <w:szCs w:val="22"/>
        </w:rPr>
        <w:t xml:space="preserve"> </w:t>
      </w:r>
      <w:proofErr w:type="spellStart"/>
      <w:r w:rsidRPr="00D427A5">
        <w:rPr>
          <w:sz w:val="22"/>
          <w:szCs w:val="22"/>
        </w:rPr>
        <w:t>they</w:t>
      </w:r>
      <w:proofErr w:type="spellEnd"/>
      <w:r w:rsidRPr="00D427A5">
        <w:rPr>
          <w:sz w:val="22"/>
          <w:szCs w:val="22"/>
        </w:rPr>
        <w:t xml:space="preserve"> </w:t>
      </w:r>
      <w:proofErr w:type="spellStart"/>
      <w:r w:rsidRPr="00D427A5">
        <w:rPr>
          <w:sz w:val="22"/>
          <w:szCs w:val="22"/>
        </w:rPr>
        <w:t>have</w:t>
      </w:r>
      <w:proofErr w:type="spellEnd"/>
      <w:r w:rsidRPr="00D427A5">
        <w:rPr>
          <w:sz w:val="22"/>
          <w:szCs w:val="22"/>
        </w:rPr>
        <w:t xml:space="preserve"> </w:t>
      </w:r>
      <w:proofErr w:type="spellStart"/>
      <w:r w:rsidRPr="00D427A5">
        <w:rPr>
          <w:sz w:val="22"/>
          <w:szCs w:val="22"/>
        </w:rPr>
        <w:t>no</w:t>
      </w:r>
      <w:proofErr w:type="spellEnd"/>
      <w:r w:rsidRPr="00D427A5">
        <w:rPr>
          <w:sz w:val="22"/>
          <w:szCs w:val="22"/>
        </w:rPr>
        <w:t xml:space="preserve"> </w:t>
      </w:r>
      <w:proofErr w:type="spellStart"/>
      <w:r w:rsidRPr="00D427A5">
        <w:rPr>
          <w:sz w:val="22"/>
          <w:szCs w:val="22"/>
        </w:rPr>
        <w:t>competing</w:t>
      </w:r>
      <w:proofErr w:type="spellEnd"/>
      <w:r w:rsidRPr="00D427A5">
        <w:rPr>
          <w:sz w:val="22"/>
          <w:szCs w:val="22"/>
        </w:rPr>
        <w:t xml:space="preserve"> </w:t>
      </w:r>
      <w:proofErr w:type="spellStart"/>
      <w:r w:rsidRPr="00D427A5">
        <w:rPr>
          <w:sz w:val="22"/>
          <w:szCs w:val="22"/>
        </w:rPr>
        <w:t>interests</w:t>
      </w:r>
      <w:proofErr w:type="spellEnd"/>
      <w:r w:rsidRPr="00D427A5">
        <w:rPr>
          <w:sz w:val="22"/>
          <w:szCs w:val="22"/>
        </w:rPr>
        <w:t>.</w:t>
      </w:r>
    </w:p>
    <w:p w14:paraId="0F19238F" w14:textId="0BFCF64B" w:rsidR="009C0184" w:rsidRPr="00D427A5" w:rsidRDefault="009C0184" w:rsidP="00D427A5">
      <w:pPr>
        <w:pStyle w:val="NormalWeb"/>
        <w:spacing w:line="480" w:lineRule="auto"/>
        <w:rPr>
          <w:b/>
          <w:bCs/>
          <w:sz w:val="22"/>
          <w:szCs w:val="22"/>
        </w:rPr>
      </w:pPr>
      <w:proofErr w:type="spellStart"/>
      <w:r w:rsidRPr="00D427A5">
        <w:rPr>
          <w:b/>
          <w:bCs/>
          <w:sz w:val="22"/>
          <w:szCs w:val="22"/>
        </w:rPr>
        <w:t>Declaration</w:t>
      </w:r>
      <w:proofErr w:type="spellEnd"/>
      <w:r w:rsidRPr="00D427A5">
        <w:rPr>
          <w:b/>
          <w:bCs/>
          <w:sz w:val="22"/>
          <w:szCs w:val="22"/>
        </w:rPr>
        <w:t xml:space="preserve"> of </w:t>
      </w:r>
      <w:proofErr w:type="spellStart"/>
      <w:r w:rsidRPr="00D427A5">
        <w:rPr>
          <w:b/>
          <w:bCs/>
          <w:sz w:val="22"/>
          <w:szCs w:val="22"/>
        </w:rPr>
        <w:t>Funding</w:t>
      </w:r>
      <w:proofErr w:type="spellEnd"/>
    </w:p>
    <w:p w14:paraId="028152EC" w14:textId="3DA9C70D" w:rsidR="009C0184" w:rsidRPr="00D427A5" w:rsidRDefault="009C0184" w:rsidP="00D427A5">
      <w:pPr>
        <w:pStyle w:val="NormalWeb"/>
        <w:spacing w:line="480" w:lineRule="auto"/>
        <w:rPr>
          <w:sz w:val="22"/>
          <w:szCs w:val="22"/>
        </w:rPr>
      </w:pPr>
      <w:r w:rsidRPr="00D427A5">
        <w:rPr>
          <w:sz w:val="22"/>
          <w:szCs w:val="22"/>
        </w:rPr>
        <w:t xml:space="preserve">No </w:t>
      </w:r>
      <w:proofErr w:type="spellStart"/>
      <w:r w:rsidRPr="00D427A5">
        <w:rPr>
          <w:sz w:val="22"/>
          <w:szCs w:val="22"/>
        </w:rPr>
        <w:t>funding</w:t>
      </w:r>
      <w:proofErr w:type="spellEnd"/>
      <w:r w:rsidRPr="00D427A5">
        <w:rPr>
          <w:sz w:val="22"/>
          <w:szCs w:val="22"/>
        </w:rPr>
        <w:t xml:space="preserve"> </w:t>
      </w:r>
      <w:proofErr w:type="spellStart"/>
      <w:r w:rsidRPr="00D427A5">
        <w:rPr>
          <w:sz w:val="22"/>
          <w:szCs w:val="22"/>
        </w:rPr>
        <w:t>was</w:t>
      </w:r>
      <w:proofErr w:type="spellEnd"/>
      <w:r w:rsidRPr="00D427A5">
        <w:rPr>
          <w:sz w:val="22"/>
          <w:szCs w:val="22"/>
        </w:rPr>
        <w:t xml:space="preserve"> </w:t>
      </w:r>
      <w:proofErr w:type="spellStart"/>
      <w:r w:rsidRPr="00D427A5">
        <w:rPr>
          <w:sz w:val="22"/>
          <w:szCs w:val="22"/>
        </w:rPr>
        <w:t>received</w:t>
      </w:r>
      <w:proofErr w:type="spellEnd"/>
      <w:r w:rsidRPr="00D427A5">
        <w:rPr>
          <w:sz w:val="22"/>
          <w:szCs w:val="22"/>
        </w:rPr>
        <w:t>.</w:t>
      </w:r>
    </w:p>
    <w:p w14:paraId="50EFECCA" w14:textId="1A5B57D5" w:rsidR="00CC2022" w:rsidRPr="00D427A5" w:rsidRDefault="00CC2022" w:rsidP="00D427A5">
      <w:pPr>
        <w:keepNext/>
        <w:keepLines/>
        <w:spacing w:before="120" w:after="240" w:line="480" w:lineRule="auto"/>
        <w:jc w:val="both"/>
        <w:rPr>
          <w:rFonts w:ascii="Times New Roman" w:eastAsia="Times New Roman" w:hAnsi="Times New Roman" w:cs="Times New Roman"/>
          <w:b/>
          <w:bCs/>
          <w:kern w:val="0"/>
          <w:sz w:val="22"/>
          <w:szCs w:val="22"/>
          <w:lang w:val="en-GB"/>
          <w14:ligatures w14:val="none"/>
        </w:rPr>
      </w:pPr>
      <w:r w:rsidRPr="00D427A5">
        <w:rPr>
          <w:rFonts w:ascii="Times New Roman" w:eastAsia="Times New Roman" w:hAnsi="Times New Roman" w:cs="Times New Roman"/>
          <w:b/>
          <w:bCs/>
          <w:kern w:val="0"/>
          <w:sz w:val="22"/>
          <w:szCs w:val="22"/>
          <w:lang w:val="en-GB"/>
          <w14:ligatures w14:val="none"/>
        </w:rPr>
        <w:t>References</w:t>
      </w:r>
    </w:p>
    <w:p w14:paraId="2C9A8D56"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de-DE"/>
          <w14:ligatures w14:val="none"/>
        </w:rPr>
        <w:t>Binark</w:t>
      </w:r>
      <w:proofErr w:type="spellEnd"/>
      <w:r w:rsidRPr="00D427A5">
        <w:rPr>
          <w:rFonts w:ascii="Times New Roman" w:eastAsia="Calibri" w:hAnsi="Times New Roman" w:cs="Times New Roman"/>
          <w:kern w:val="0"/>
          <w:sz w:val="22"/>
          <w:szCs w:val="22"/>
          <w:lang w:val="de-DE"/>
          <w14:ligatures w14:val="none"/>
        </w:rPr>
        <w:t xml:space="preserve">, M., Demir, E. M., Sezgin, S., &amp; </w:t>
      </w:r>
      <w:proofErr w:type="spellStart"/>
      <w:r w:rsidRPr="00D427A5">
        <w:rPr>
          <w:rFonts w:ascii="Times New Roman" w:eastAsia="Calibri" w:hAnsi="Times New Roman" w:cs="Times New Roman"/>
          <w:kern w:val="0"/>
          <w:sz w:val="22"/>
          <w:szCs w:val="22"/>
          <w:lang w:val="de-DE"/>
          <w14:ligatures w14:val="none"/>
        </w:rPr>
        <w:t>Özsu</w:t>
      </w:r>
      <w:proofErr w:type="spellEnd"/>
      <w:r w:rsidRPr="00D427A5">
        <w:rPr>
          <w:rFonts w:ascii="Times New Roman" w:eastAsia="Calibri" w:hAnsi="Times New Roman" w:cs="Times New Roman"/>
          <w:kern w:val="0"/>
          <w:sz w:val="22"/>
          <w:szCs w:val="22"/>
          <w:lang w:val="de-DE"/>
          <w14:ligatures w14:val="none"/>
        </w:rPr>
        <w:t xml:space="preserve">, G. (2023). </w:t>
      </w:r>
      <w:proofErr w:type="spellStart"/>
      <w:r w:rsidRPr="00D427A5">
        <w:rPr>
          <w:rFonts w:ascii="Times New Roman" w:eastAsia="Calibri" w:hAnsi="Times New Roman" w:cs="Times New Roman"/>
          <w:kern w:val="0"/>
          <w:sz w:val="22"/>
          <w:szCs w:val="22"/>
          <w:lang w:val="de-DE"/>
          <w14:ligatures w14:val="none"/>
        </w:rPr>
        <w:t>Türkiye</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müzik</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endüstrisinde</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platformlar</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ve</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algoritmik</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kürasyonun</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yeni</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kültürel</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aracılık</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rolü</w:t>
      </w:r>
      <w:proofErr w:type="spellEnd"/>
      <w:r w:rsidRPr="00D427A5">
        <w:rPr>
          <w:rFonts w:ascii="Times New Roman" w:eastAsia="Calibri" w:hAnsi="Times New Roman" w:cs="Times New Roman"/>
          <w:kern w:val="0"/>
          <w:sz w:val="22"/>
          <w:szCs w:val="22"/>
          <w:lang w:val="de-DE"/>
          <w14:ligatures w14:val="none"/>
        </w:rPr>
        <w:t xml:space="preserve">- </w:t>
      </w:r>
      <w:proofErr w:type="spellStart"/>
      <w:r w:rsidRPr="00D427A5">
        <w:rPr>
          <w:rFonts w:ascii="Times New Roman" w:eastAsia="Calibri" w:hAnsi="Times New Roman" w:cs="Times New Roman"/>
          <w:kern w:val="0"/>
          <w:sz w:val="22"/>
          <w:szCs w:val="22"/>
          <w:lang w:val="de-DE"/>
          <w14:ligatures w14:val="none"/>
        </w:rPr>
        <w:t>Que</w:t>
      </w:r>
      <w:proofErr w:type="spellEnd"/>
      <w:r w:rsidRPr="00D427A5">
        <w:rPr>
          <w:rFonts w:ascii="Times New Roman" w:eastAsia="Calibri" w:hAnsi="Times New Roman" w:cs="Times New Roman"/>
          <w:kern w:val="0"/>
          <w:sz w:val="22"/>
          <w:szCs w:val="22"/>
          <w:lang w:val="de-DE"/>
          <w14:ligatures w14:val="none"/>
        </w:rPr>
        <w:t xml:space="preserve"> vadis? </w:t>
      </w:r>
      <w:proofErr w:type="spellStart"/>
      <w:r w:rsidRPr="00D427A5">
        <w:rPr>
          <w:rFonts w:ascii="Times New Roman" w:eastAsia="Calibri" w:hAnsi="Times New Roman" w:cs="Times New Roman"/>
          <w:i/>
          <w:iCs/>
          <w:kern w:val="0"/>
          <w:sz w:val="22"/>
          <w:szCs w:val="22"/>
          <w:lang w:val="en-GB"/>
          <w14:ligatures w14:val="none"/>
        </w:rPr>
        <w:t>Kültür</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ve</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İletişim</w:t>
      </w:r>
      <w:proofErr w:type="spellEnd"/>
      <w:r w:rsidRPr="00D427A5">
        <w:rPr>
          <w:rFonts w:ascii="Times New Roman" w:eastAsia="Calibri" w:hAnsi="Times New Roman" w:cs="Times New Roman"/>
          <w:kern w:val="0"/>
          <w:sz w:val="22"/>
          <w:szCs w:val="22"/>
          <w:lang w:val="en-GB"/>
          <w14:ligatures w14:val="none"/>
        </w:rPr>
        <w:t>, 26(51), 108-141.</w:t>
      </w:r>
    </w:p>
    <w:p w14:paraId="402CF22F"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Błachnio</w:t>
      </w:r>
      <w:proofErr w:type="spellEnd"/>
      <w:r w:rsidRPr="00D427A5">
        <w:rPr>
          <w:rFonts w:ascii="Times New Roman" w:eastAsia="Calibri" w:hAnsi="Times New Roman" w:cs="Times New Roman"/>
          <w:kern w:val="0"/>
          <w:sz w:val="22"/>
          <w:szCs w:val="22"/>
          <w:lang w:val="en-GB"/>
          <w14:ligatures w14:val="none"/>
        </w:rPr>
        <w:t xml:space="preserve">, A., </w:t>
      </w:r>
      <w:proofErr w:type="spellStart"/>
      <w:r w:rsidRPr="00D427A5">
        <w:rPr>
          <w:rFonts w:ascii="Times New Roman" w:eastAsia="Calibri" w:hAnsi="Times New Roman" w:cs="Times New Roman"/>
          <w:kern w:val="0"/>
          <w:sz w:val="22"/>
          <w:szCs w:val="22"/>
          <w:lang w:val="en-GB"/>
          <w14:ligatures w14:val="none"/>
        </w:rPr>
        <w:t>Przepiórka</w:t>
      </w:r>
      <w:proofErr w:type="spellEnd"/>
      <w:r w:rsidRPr="00D427A5">
        <w:rPr>
          <w:rFonts w:ascii="Times New Roman" w:eastAsia="Calibri" w:hAnsi="Times New Roman" w:cs="Times New Roman"/>
          <w:kern w:val="0"/>
          <w:sz w:val="22"/>
          <w:szCs w:val="22"/>
          <w:lang w:val="en-GB"/>
          <w14:ligatures w14:val="none"/>
        </w:rPr>
        <w:t xml:space="preserve">, A., &amp; </w:t>
      </w:r>
      <w:proofErr w:type="spellStart"/>
      <w:r w:rsidRPr="00D427A5">
        <w:rPr>
          <w:rFonts w:ascii="Times New Roman" w:eastAsia="Calibri" w:hAnsi="Times New Roman" w:cs="Times New Roman"/>
          <w:kern w:val="0"/>
          <w:sz w:val="22"/>
          <w:szCs w:val="22"/>
          <w:lang w:val="en-GB"/>
          <w14:ligatures w14:val="none"/>
        </w:rPr>
        <w:t>Rudnicka</w:t>
      </w:r>
      <w:proofErr w:type="spellEnd"/>
      <w:r w:rsidRPr="00D427A5">
        <w:rPr>
          <w:rFonts w:ascii="Times New Roman" w:eastAsia="Calibri" w:hAnsi="Times New Roman" w:cs="Times New Roman"/>
          <w:kern w:val="0"/>
          <w:sz w:val="22"/>
          <w:szCs w:val="22"/>
          <w:lang w:val="en-GB"/>
          <w14:ligatures w14:val="none"/>
        </w:rPr>
        <w:t xml:space="preserve">, P. (2013). Psychological determinants of using Facebook: A research review. </w:t>
      </w:r>
      <w:r w:rsidRPr="00D427A5">
        <w:rPr>
          <w:rFonts w:ascii="Times New Roman" w:eastAsia="Calibri" w:hAnsi="Times New Roman" w:cs="Times New Roman"/>
          <w:i/>
          <w:iCs/>
          <w:kern w:val="0"/>
          <w:sz w:val="22"/>
          <w:szCs w:val="22"/>
          <w:lang w:val="en-GB"/>
          <w14:ligatures w14:val="none"/>
        </w:rPr>
        <w:t>International Journal of Human-Computer Interaction</w:t>
      </w:r>
      <w:r w:rsidRPr="00D427A5">
        <w:rPr>
          <w:rFonts w:ascii="Times New Roman" w:eastAsia="Calibri" w:hAnsi="Times New Roman" w:cs="Times New Roman"/>
          <w:kern w:val="0"/>
          <w:sz w:val="22"/>
          <w:szCs w:val="22"/>
          <w:lang w:val="en-GB"/>
          <w14:ligatures w14:val="none"/>
        </w:rPr>
        <w:t>, 29(11), 775-787.</w:t>
      </w:r>
    </w:p>
    <w:p w14:paraId="1753DC07"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Chen, R. (2019). </w:t>
      </w:r>
      <w:r w:rsidRPr="00D427A5">
        <w:rPr>
          <w:rFonts w:ascii="Times New Roman" w:eastAsia="Calibri" w:hAnsi="Times New Roman" w:cs="Times New Roman"/>
          <w:i/>
          <w:iCs/>
          <w:kern w:val="0"/>
          <w:sz w:val="22"/>
          <w:szCs w:val="22"/>
          <w:lang w:val="en-GB"/>
          <w14:ligatures w14:val="none"/>
        </w:rPr>
        <w:t>Why it’s time to reform China’s academic publishing databases.</w:t>
      </w:r>
      <w:r w:rsidRPr="00D427A5">
        <w:rPr>
          <w:rFonts w:ascii="Times New Roman" w:eastAsia="Calibri" w:hAnsi="Times New Roman" w:cs="Times New Roman"/>
          <w:kern w:val="0"/>
          <w:sz w:val="22"/>
          <w:szCs w:val="22"/>
          <w:lang w:val="en-GB"/>
          <w14:ligatures w14:val="none"/>
        </w:rPr>
        <w:t xml:space="preserve"> Sixth Tone. Retrieved from: Why It’s Time to Reform China’s Academic Publishing Databases | by Sixth Tone | Medium</w:t>
      </w:r>
    </w:p>
    <w:p w14:paraId="072CC20D"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lastRenderedPageBreak/>
        <w:t xml:space="preserve">Cheng, A., </w:t>
      </w:r>
      <w:proofErr w:type="spellStart"/>
      <w:r w:rsidRPr="00D427A5">
        <w:rPr>
          <w:rFonts w:ascii="Times New Roman" w:eastAsia="Calibri" w:hAnsi="Times New Roman" w:cs="Times New Roman"/>
          <w:kern w:val="0"/>
          <w:sz w:val="22"/>
          <w:szCs w:val="22"/>
          <w:lang w:val="en-GB"/>
          <w14:ligatures w14:val="none"/>
        </w:rPr>
        <w:t>Renb</w:t>
      </w:r>
      <w:proofErr w:type="spellEnd"/>
      <w:r w:rsidRPr="00D427A5">
        <w:rPr>
          <w:rFonts w:ascii="Times New Roman" w:eastAsia="Calibri" w:hAnsi="Times New Roman" w:cs="Times New Roman"/>
          <w:kern w:val="0"/>
          <w:sz w:val="22"/>
          <w:szCs w:val="22"/>
          <w:lang w:val="en-GB"/>
          <w14:ligatures w14:val="none"/>
        </w:rPr>
        <w:t xml:space="preserve">, G., </w:t>
      </w:r>
      <w:proofErr w:type="spellStart"/>
      <w:r w:rsidRPr="00D427A5">
        <w:rPr>
          <w:rFonts w:ascii="Times New Roman" w:eastAsia="Calibri" w:hAnsi="Times New Roman" w:cs="Times New Roman"/>
          <w:kern w:val="0"/>
          <w:sz w:val="22"/>
          <w:szCs w:val="22"/>
          <w:lang w:val="en-GB"/>
          <w14:ligatures w14:val="none"/>
        </w:rPr>
        <w:t>Hongc</w:t>
      </w:r>
      <w:proofErr w:type="spellEnd"/>
      <w:r w:rsidRPr="00D427A5">
        <w:rPr>
          <w:rFonts w:ascii="Times New Roman" w:eastAsia="Calibri" w:hAnsi="Times New Roman" w:cs="Times New Roman"/>
          <w:kern w:val="0"/>
          <w:sz w:val="22"/>
          <w:szCs w:val="22"/>
          <w:lang w:val="en-GB"/>
          <w14:ligatures w14:val="none"/>
        </w:rPr>
        <w:t xml:space="preserve">, T. &amp; </w:t>
      </w:r>
      <w:proofErr w:type="spellStart"/>
      <w:r w:rsidRPr="00D427A5">
        <w:rPr>
          <w:rFonts w:ascii="Times New Roman" w:eastAsia="Calibri" w:hAnsi="Times New Roman" w:cs="Times New Roman"/>
          <w:kern w:val="0"/>
          <w:sz w:val="22"/>
          <w:szCs w:val="22"/>
          <w:lang w:val="en-GB"/>
          <w14:ligatures w14:val="none"/>
        </w:rPr>
        <w:t>Kood</w:t>
      </w:r>
      <w:proofErr w:type="spellEnd"/>
      <w:r w:rsidRPr="00D427A5">
        <w:rPr>
          <w:rFonts w:ascii="Times New Roman" w:eastAsia="Calibri" w:hAnsi="Times New Roman" w:cs="Times New Roman"/>
          <w:kern w:val="0"/>
          <w:sz w:val="22"/>
          <w:szCs w:val="22"/>
          <w:lang w:val="en-GB"/>
          <w14:ligatures w14:val="none"/>
        </w:rPr>
        <w:t xml:space="preserve">, C. (2019). The WeChat mini program for smart tourism, </w:t>
      </w:r>
      <w:r w:rsidRPr="00D427A5">
        <w:rPr>
          <w:rFonts w:ascii="Times New Roman" w:eastAsia="Calibri" w:hAnsi="Times New Roman" w:cs="Times New Roman"/>
          <w:i/>
          <w:iCs/>
          <w:kern w:val="0"/>
          <w:sz w:val="22"/>
          <w:szCs w:val="22"/>
          <w:lang w:val="en-GB"/>
          <w14:ligatures w14:val="none"/>
        </w:rPr>
        <w:t xml:space="preserve">Asia Pacific Journal of Information Systems, </w:t>
      </w:r>
      <w:r w:rsidRPr="00D427A5">
        <w:rPr>
          <w:rFonts w:ascii="Times New Roman" w:eastAsia="Calibri" w:hAnsi="Times New Roman" w:cs="Times New Roman"/>
          <w:kern w:val="0"/>
          <w:sz w:val="22"/>
          <w:szCs w:val="22"/>
          <w:lang w:val="en-GB"/>
          <w14:ligatures w14:val="none"/>
        </w:rPr>
        <w:t>Vol. 29 No. 3, pp. 489-502.</w:t>
      </w:r>
    </w:p>
    <w:p w14:paraId="2E339B50"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de-DE"/>
          <w14:ligatures w14:val="none"/>
        </w:rPr>
        <w:t xml:space="preserve">Du, X., </w:t>
      </w:r>
      <w:proofErr w:type="spellStart"/>
      <w:r w:rsidRPr="00D427A5">
        <w:rPr>
          <w:rFonts w:ascii="Times New Roman" w:eastAsia="Calibri" w:hAnsi="Times New Roman" w:cs="Times New Roman"/>
          <w:kern w:val="0"/>
          <w:sz w:val="22"/>
          <w:szCs w:val="22"/>
          <w:lang w:val="de-DE"/>
          <w14:ligatures w14:val="none"/>
        </w:rPr>
        <w:t>Liechty</w:t>
      </w:r>
      <w:proofErr w:type="spellEnd"/>
      <w:r w:rsidRPr="00D427A5">
        <w:rPr>
          <w:rFonts w:ascii="Times New Roman" w:eastAsia="Calibri" w:hAnsi="Times New Roman" w:cs="Times New Roman"/>
          <w:kern w:val="0"/>
          <w:sz w:val="22"/>
          <w:szCs w:val="22"/>
          <w:lang w:val="de-DE"/>
          <w14:ligatures w14:val="none"/>
        </w:rPr>
        <w:t xml:space="preserve">, T., Santos, C. A., &amp; Park, J. (2022). </w:t>
      </w:r>
      <w:r w:rsidRPr="00D427A5">
        <w:rPr>
          <w:rFonts w:ascii="Times New Roman" w:eastAsia="Calibri" w:hAnsi="Times New Roman" w:cs="Times New Roman"/>
          <w:kern w:val="0"/>
          <w:sz w:val="22"/>
          <w:szCs w:val="22"/>
          <w:lang w:val="en-GB"/>
          <w14:ligatures w14:val="none"/>
        </w:rPr>
        <w:t xml:space="preserve">‘I want to record and share my wonderful journey’: Chinese Millennials’ production and sharing of short form travel videos on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or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t>
      </w:r>
      <w:r w:rsidRPr="00D427A5">
        <w:rPr>
          <w:rFonts w:ascii="Times New Roman" w:eastAsia="Calibri" w:hAnsi="Times New Roman" w:cs="Times New Roman"/>
          <w:i/>
          <w:iCs/>
          <w:kern w:val="0"/>
          <w:sz w:val="22"/>
          <w:szCs w:val="22"/>
          <w:lang w:val="en-GB"/>
          <w14:ligatures w14:val="none"/>
        </w:rPr>
        <w:t>Current Issues in Tourism,</w:t>
      </w:r>
      <w:r w:rsidRPr="00D427A5">
        <w:rPr>
          <w:rFonts w:ascii="Times New Roman" w:eastAsia="Calibri" w:hAnsi="Times New Roman" w:cs="Times New Roman"/>
          <w:kern w:val="0"/>
          <w:sz w:val="22"/>
          <w:szCs w:val="22"/>
          <w:lang w:val="en-GB"/>
          <w14:ligatures w14:val="none"/>
        </w:rPr>
        <w:t xml:space="preserve"> 25(21), 3412-3424.</w:t>
      </w:r>
    </w:p>
    <w:p w14:paraId="0CDA1845"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de-DE"/>
          <w14:ligatures w14:val="none"/>
        </w:rPr>
      </w:pPr>
      <w:r w:rsidRPr="00D427A5">
        <w:rPr>
          <w:rFonts w:ascii="Times New Roman" w:eastAsia="Calibri" w:hAnsi="Times New Roman" w:cs="Times New Roman"/>
          <w:kern w:val="0"/>
          <w:sz w:val="22"/>
          <w:szCs w:val="22"/>
          <w:lang w:val="en-GB"/>
          <w14:ligatures w14:val="none"/>
        </w:rPr>
        <w:t xml:space="preserve">Foucault, M. (2019). </w:t>
      </w:r>
      <w:proofErr w:type="spellStart"/>
      <w:r w:rsidRPr="00D427A5">
        <w:rPr>
          <w:rFonts w:ascii="Times New Roman" w:eastAsia="Calibri" w:hAnsi="Times New Roman" w:cs="Times New Roman"/>
          <w:i/>
          <w:iCs/>
          <w:kern w:val="0"/>
          <w:sz w:val="22"/>
          <w:szCs w:val="22"/>
          <w:lang w:val="en-GB"/>
          <w14:ligatures w14:val="none"/>
        </w:rPr>
        <w:t>Hapishanenin</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Doğuşu</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İmge</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Kitabevi</w:t>
      </w:r>
      <w:proofErr w:type="spellEnd"/>
      <w:r w:rsidRPr="00D427A5">
        <w:rPr>
          <w:rFonts w:ascii="Times New Roman" w:eastAsia="Calibri" w:hAnsi="Times New Roman" w:cs="Times New Roman"/>
          <w:kern w:val="0"/>
          <w:sz w:val="22"/>
          <w:szCs w:val="22"/>
          <w:lang w:val="en-GB"/>
          <w14:ligatures w14:val="none"/>
        </w:rPr>
        <w:t xml:space="preserve">. </w:t>
      </w:r>
      <w:r w:rsidRPr="00D427A5">
        <w:rPr>
          <w:rFonts w:ascii="Times New Roman" w:eastAsia="Calibri" w:hAnsi="Times New Roman" w:cs="Times New Roman"/>
          <w:kern w:val="0"/>
          <w:sz w:val="22"/>
          <w:szCs w:val="22"/>
          <w:lang w:val="de-DE"/>
          <w14:ligatures w14:val="none"/>
        </w:rPr>
        <w:t>İstanbul</w:t>
      </w:r>
    </w:p>
    <w:p w14:paraId="25E1B821"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de-DE"/>
          <w14:ligatures w14:val="none"/>
        </w:rPr>
        <w:t xml:space="preserve">Fraenkel J.R. &amp; Wallen N.E (1993). </w:t>
      </w:r>
      <w:r w:rsidRPr="00D427A5">
        <w:rPr>
          <w:rFonts w:ascii="Times New Roman" w:eastAsia="Calibri" w:hAnsi="Times New Roman" w:cs="Times New Roman"/>
          <w:i/>
          <w:iCs/>
          <w:kern w:val="0"/>
          <w:sz w:val="22"/>
          <w:szCs w:val="22"/>
          <w:lang w:val="en-GB"/>
          <w14:ligatures w14:val="none"/>
        </w:rPr>
        <w:t>How to design and evaluate research in education</w:t>
      </w:r>
      <w:r w:rsidRPr="00D427A5">
        <w:rPr>
          <w:rFonts w:ascii="Times New Roman" w:eastAsia="Calibri" w:hAnsi="Times New Roman" w:cs="Times New Roman"/>
          <w:kern w:val="0"/>
          <w:sz w:val="22"/>
          <w:szCs w:val="22"/>
          <w:lang w:val="en-GB"/>
          <w14:ligatures w14:val="none"/>
        </w:rPr>
        <w:t>, New York, NY: McGraw-Hill. Chapters 1-2.</w:t>
      </w:r>
    </w:p>
    <w:p w14:paraId="05B41422"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Hays, S., Page, S. J., &amp; </w:t>
      </w:r>
      <w:proofErr w:type="spellStart"/>
      <w:r w:rsidRPr="00D427A5">
        <w:rPr>
          <w:rFonts w:ascii="Times New Roman" w:eastAsia="Calibri" w:hAnsi="Times New Roman" w:cs="Times New Roman"/>
          <w:kern w:val="0"/>
          <w:sz w:val="22"/>
          <w:szCs w:val="22"/>
          <w:lang w:val="en-GB"/>
          <w14:ligatures w14:val="none"/>
        </w:rPr>
        <w:t>Buhalis</w:t>
      </w:r>
      <w:proofErr w:type="spellEnd"/>
      <w:r w:rsidRPr="00D427A5">
        <w:rPr>
          <w:rFonts w:ascii="Times New Roman" w:eastAsia="Calibri" w:hAnsi="Times New Roman" w:cs="Times New Roman"/>
          <w:kern w:val="0"/>
          <w:sz w:val="22"/>
          <w:szCs w:val="22"/>
          <w:lang w:val="en-GB"/>
          <w14:ligatures w14:val="none"/>
        </w:rPr>
        <w:t xml:space="preserve">, D. (2013). Social media as a destination marketing tool: Its use by national tourism organisations. </w:t>
      </w:r>
      <w:r w:rsidRPr="00D427A5">
        <w:rPr>
          <w:rFonts w:ascii="Times New Roman" w:eastAsia="Calibri" w:hAnsi="Times New Roman" w:cs="Times New Roman"/>
          <w:i/>
          <w:iCs/>
          <w:kern w:val="0"/>
          <w:sz w:val="22"/>
          <w:szCs w:val="22"/>
          <w:lang w:val="en-GB"/>
          <w14:ligatures w14:val="none"/>
        </w:rPr>
        <w:t>Current Issues in Tourism,</w:t>
      </w:r>
      <w:r w:rsidRPr="00D427A5">
        <w:rPr>
          <w:rFonts w:ascii="Times New Roman" w:eastAsia="Calibri" w:hAnsi="Times New Roman" w:cs="Times New Roman"/>
          <w:kern w:val="0"/>
          <w:sz w:val="22"/>
          <w:szCs w:val="22"/>
          <w:lang w:val="en-GB"/>
          <w14:ligatures w14:val="none"/>
        </w:rPr>
        <w:t xml:space="preserve"> 16(3), 211–239. https://doi.org/10.1080/13683500.2012.662215</w:t>
      </w:r>
    </w:p>
    <w:p w14:paraId="702ECFB1"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He, X., Hua, K., Ji, C., Lin, H., Ren, Z., &amp; Zhang, W. (2021, December). Overview on the Growth and Development of </w:t>
      </w:r>
      <w:proofErr w:type="spellStart"/>
      <w:r w:rsidRPr="00D427A5">
        <w:rPr>
          <w:rFonts w:ascii="Times New Roman" w:eastAsia="Calibri" w:hAnsi="Times New Roman" w:cs="Times New Roman"/>
          <w:kern w:val="0"/>
          <w:sz w:val="22"/>
          <w:szCs w:val="22"/>
          <w:lang w:val="en-GB"/>
          <w14:ligatures w14:val="none"/>
        </w:rPr>
        <w:t>TikTok’s</w:t>
      </w:r>
      <w:proofErr w:type="spellEnd"/>
      <w:r w:rsidRPr="00D427A5">
        <w:rPr>
          <w:rFonts w:ascii="Times New Roman" w:eastAsia="Calibri" w:hAnsi="Times New Roman" w:cs="Times New Roman"/>
          <w:kern w:val="0"/>
          <w:sz w:val="22"/>
          <w:szCs w:val="22"/>
          <w:lang w:val="en-GB"/>
          <w14:ligatures w14:val="none"/>
        </w:rPr>
        <w:t xml:space="preserve"> Globalization. In 2021</w:t>
      </w:r>
      <w:r w:rsidRPr="00D427A5">
        <w:rPr>
          <w:rFonts w:ascii="Times New Roman" w:eastAsia="Calibri" w:hAnsi="Times New Roman" w:cs="Times New Roman"/>
          <w:i/>
          <w:iCs/>
          <w:kern w:val="0"/>
          <w:sz w:val="22"/>
          <w:szCs w:val="22"/>
          <w:lang w:val="en-GB"/>
          <w14:ligatures w14:val="none"/>
        </w:rPr>
        <w:t xml:space="preserve"> 3rd International Conference on Economic Management and Cultural Industry (ICEMCI 2021</w:t>
      </w:r>
      <w:r w:rsidRPr="00D427A5">
        <w:rPr>
          <w:rFonts w:ascii="Times New Roman" w:eastAsia="Calibri" w:hAnsi="Times New Roman" w:cs="Times New Roman"/>
          <w:kern w:val="0"/>
          <w:sz w:val="22"/>
          <w:szCs w:val="22"/>
          <w:lang w:val="en-GB"/>
          <w14:ligatures w14:val="none"/>
        </w:rPr>
        <w:t xml:space="preserve">) </w:t>
      </w:r>
    </w:p>
    <w:p w14:paraId="4EE2A25A"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Hofstede, G. with Arrindell, W. A., Best, D. L., de </w:t>
      </w:r>
      <w:proofErr w:type="spellStart"/>
      <w:r w:rsidRPr="00D427A5">
        <w:rPr>
          <w:rFonts w:ascii="Times New Roman" w:eastAsia="Calibri" w:hAnsi="Times New Roman" w:cs="Times New Roman"/>
          <w:kern w:val="0"/>
          <w:sz w:val="22"/>
          <w:szCs w:val="22"/>
          <w:lang w:val="en-GB"/>
          <w14:ligatures w14:val="none"/>
        </w:rPr>
        <w:t>Mooij</w:t>
      </w:r>
      <w:proofErr w:type="spellEnd"/>
      <w:r w:rsidRPr="00D427A5">
        <w:rPr>
          <w:rFonts w:ascii="Times New Roman" w:eastAsia="Calibri" w:hAnsi="Times New Roman" w:cs="Times New Roman"/>
          <w:kern w:val="0"/>
          <w:sz w:val="22"/>
          <w:szCs w:val="22"/>
          <w:lang w:val="en-GB"/>
          <w14:ligatures w14:val="none"/>
        </w:rPr>
        <w:t xml:space="preserve">, M. Hoppe, M. H., van de </w:t>
      </w:r>
      <w:proofErr w:type="spellStart"/>
      <w:r w:rsidRPr="00D427A5">
        <w:rPr>
          <w:rFonts w:ascii="Times New Roman" w:eastAsia="Calibri" w:hAnsi="Times New Roman" w:cs="Times New Roman"/>
          <w:kern w:val="0"/>
          <w:sz w:val="22"/>
          <w:szCs w:val="22"/>
          <w:lang w:val="en-GB"/>
          <w14:ligatures w14:val="none"/>
        </w:rPr>
        <w:t>Vliert</w:t>
      </w:r>
      <w:proofErr w:type="spellEnd"/>
      <w:r w:rsidRPr="00D427A5">
        <w:rPr>
          <w:rFonts w:ascii="Times New Roman" w:eastAsia="Calibri" w:hAnsi="Times New Roman" w:cs="Times New Roman"/>
          <w:kern w:val="0"/>
          <w:sz w:val="22"/>
          <w:szCs w:val="22"/>
          <w:lang w:val="en-GB"/>
          <w14:ligatures w14:val="none"/>
        </w:rPr>
        <w:t xml:space="preserve">, E., van Rossum, J. H. A., Verweij, J., </w:t>
      </w:r>
      <w:proofErr w:type="spellStart"/>
      <w:r w:rsidRPr="00D427A5">
        <w:rPr>
          <w:rFonts w:ascii="Times New Roman" w:eastAsia="Calibri" w:hAnsi="Times New Roman" w:cs="Times New Roman"/>
          <w:kern w:val="0"/>
          <w:sz w:val="22"/>
          <w:szCs w:val="22"/>
          <w:lang w:val="en-GB"/>
          <w14:ligatures w14:val="none"/>
        </w:rPr>
        <w:t>Vunderink</w:t>
      </w:r>
      <w:proofErr w:type="spellEnd"/>
      <w:r w:rsidRPr="00D427A5">
        <w:rPr>
          <w:rFonts w:ascii="Times New Roman" w:eastAsia="Calibri" w:hAnsi="Times New Roman" w:cs="Times New Roman"/>
          <w:kern w:val="0"/>
          <w:sz w:val="22"/>
          <w:szCs w:val="22"/>
          <w:lang w:val="en-GB"/>
          <w14:ligatures w14:val="none"/>
        </w:rPr>
        <w:t xml:space="preserve">, M. &amp; Williams, J. E. (1998). </w:t>
      </w:r>
      <w:r w:rsidRPr="00D427A5">
        <w:rPr>
          <w:rFonts w:ascii="Times New Roman" w:eastAsia="Calibri" w:hAnsi="Times New Roman" w:cs="Times New Roman"/>
          <w:i/>
          <w:iCs/>
          <w:kern w:val="0"/>
          <w:sz w:val="22"/>
          <w:szCs w:val="22"/>
          <w:lang w:val="en-GB"/>
          <w14:ligatures w14:val="none"/>
        </w:rPr>
        <w:t xml:space="preserve">Masculinity and Femininity: The taboo dimension of national cultures. </w:t>
      </w:r>
      <w:r w:rsidRPr="00D427A5">
        <w:rPr>
          <w:rFonts w:ascii="Times New Roman" w:eastAsia="Calibri" w:hAnsi="Times New Roman" w:cs="Times New Roman"/>
          <w:kern w:val="0"/>
          <w:sz w:val="22"/>
          <w:szCs w:val="22"/>
          <w:lang w:val="en-GB"/>
          <w14:ligatures w14:val="none"/>
        </w:rPr>
        <w:t>Thousand Oaks, CA: Sage.</w:t>
      </w:r>
    </w:p>
    <w:p w14:paraId="677B23A5"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Hu, S., Gan, J., Shi, V., &amp; Krug, I. (2023). Chinese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challenges and body image concerns: a pilot study. </w:t>
      </w:r>
      <w:r w:rsidRPr="00D427A5">
        <w:rPr>
          <w:rFonts w:ascii="Times New Roman" w:eastAsia="Calibri" w:hAnsi="Times New Roman" w:cs="Times New Roman"/>
          <w:i/>
          <w:iCs/>
          <w:kern w:val="0"/>
          <w:sz w:val="22"/>
          <w:szCs w:val="22"/>
          <w:lang w:val="en-GB"/>
          <w14:ligatures w14:val="none"/>
        </w:rPr>
        <w:t>Journal of Eating Disorders,</w:t>
      </w:r>
      <w:r w:rsidRPr="00D427A5">
        <w:rPr>
          <w:rFonts w:ascii="Times New Roman" w:eastAsia="Calibri" w:hAnsi="Times New Roman" w:cs="Times New Roman"/>
          <w:kern w:val="0"/>
          <w:sz w:val="22"/>
          <w:szCs w:val="22"/>
          <w:lang w:val="en-GB"/>
          <w14:ligatures w14:val="none"/>
        </w:rPr>
        <w:t xml:space="preserve"> 11(1), 108.</w:t>
      </w:r>
    </w:p>
    <w:p w14:paraId="7A135FAF"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Huang, A., &amp; </w:t>
      </w:r>
      <w:proofErr w:type="spellStart"/>
      <w:r w:rsidRPr="00D427A5">
        <w:rPr>
          <w:rFonts w:ascii="Times New Roman" w:eastAsia="Calibri" w:hAnsi="Times New Roman" w:cs="Times New Roman"/>
          <w:kern w:val="0"/>
          <w:sz w:val="22"/>
          <w:szCs w:val="22"/>
          <w:lang w:val="en-GB"/>
          <w14:ligatures w14:val="none"/>
        </w:rPr>
        <w:t>Zainol</w:t>
      </w:r>
      <w:proofErr w:type="spellEnd"/>
      <w:r w:rsidRPr="00D427A5">
        <w:rPr>
          <w:rFonts w:ascii="Times New Roman" w:eastAsia="Calibri" w:hAnsi="Times New Roman" w:cs="Times New Roman"/>
          <w:kern w:val="0"/>
          <w:sz w:val="22"/>
          <w:szCs w:val="22"/>
          <w:lang w:val="en-GB"/>
          <w14:ligatures w14:val="none"/>
        </w:rPr>
        <w:t xml:space="preserve">, Z. (2025). Cross-Cultural </w:t>
      </w:r>
      <w:proofErr w:type="spellStart"/>
      <w:r w:rsidRPr="00D427A5">
        <w:rPr>
          <w:rFonts w:ascii="Times New Roman" w:eastAsia="Calibri" w:hAnsi="Times New Roman" w:cs="Times New Roman"/>
          <w:kern w:val="0"/>
          <w:sz w:val="22"/>
          <w:szCs w:val="22"/>
          <w:lang w:val="en-GB"/>
          <w14:ligatures w14:val="none"/>
        </w:rPr>
        <w:t>Dıfferences</w:t>
      </w:r>
      <w:proofErr w:type="spellEnd"/>
      <w:r w:rsidRPr="00D427A5">
        <w:rPr>
          <w:rFonts w:ascii="Times New Roman" w:eastAsia="Calibri" w:hAnsi="Times New Roman" w:cs="Times New Roman"/>
          <w:kern w:val="0"/>
          <w:sz w:val="22"/>
          <w:szCs w:val="22"/>
          <w:lang w:val="en-GB"/>
          <w14:ligatures w14:val="none"/>
        </w:rPr>
        <w:t xml:space="preserve"> in the Effectiveness of Short Video Marketing: A Comparative Analysis of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t>
      </w:r>
      <w:r w:rsidRPr="00D427A5">
        <w:rPr>
          <w:rFonts w:ascii="Times New Roman" w:eastAsia="Calibri" w:hAnsi="Times New Roman" w:cs="Times New Roman"/>
          <w:i/>
          <w:iCs/>
          <w:kern w:val="0"/>
          <w:sz w:val="22"/>
          <w:szCs w:val="22"/>
          <w:lang w:val="en-GB"/>
          <w14:ligatures w14:val="none"/>
        </w:rPr>
        <w:t>Asian People Journal (APJ),</w:t>
      </w:r>
      <w:r w:rsidRPr="00D427A5">
        <w:rPr>
          <w:rFonts w:ascii="Times New Roman" w:eastAsia="Calibri" w:hAnsi="Times New Roman" w:cs="Times New Roman"/>
          <w:kern w:val="0"/>
          <w:sz w:val="22"/>
          <w:szCs w:val="22"/>
          <w:lang w:val="en-GB"/>
          <w14:ligatures w14:val="none"/>
        </w:rPr>
        <w:t xml:space="preserve"> 8(2), 171-187.</w:t>
      </w:r>
    </w:p>
    <w:p w14:paraId="4F255379"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de-DE"/>
          <w14:ligatures w14:val="none"/>
        </w:rPr>
      </w:pPr>
      <w:proofErr w:type="spellStart"/>
      <w:r w:rsidRPr="00D427A5">
        <w:rPr>
          <w:rFonts w:ascii="Times New Roman" w:eastAsia="Calibri" w:hAnsi="Times New Roman" w:cs="Times New Roman"/>
          <w:kern w:val="0"/>
          <w:sz w:val="22"/>
          <w:szCs w:val="22"/>
          <w:lang w:val="en-GB"/>
          <w14:ligatures w14:val="none"/>
        </w:rPr>
        <w:lastRenderedPageBreak/>
        <w:t>Kalampokis</w:t>
      </w:r>
      <w:proofErr w:type="spellEnd"/>
      <w:r w:rsidRPr="00D427A5">
        <w:rPr>
          <w:rFonts w:ascii="Times New Roman" w:eastAsia="Calibri" w:hAnsi="Times New Roman" w:cs="Times New Roman"/>
          <w:kern w:val="0"/>
          <w:sz w:val="22"/>
          <w:szCs w:val="22"/>
          <w:lang w:val="en-GB"/>
          <w14:ligatures w14:val="none"/>
        </w:rPr>
        <w:t xml:space="preserve">, E., </w:t>
      </w:r>
      <w:proofErr w:type="spellStart"/>
      <w:r w:rsidRPr="00D427A5">
        <w:rPr>
          <w:rFonts w:ascii="Times New Roman" w:eastAsia="Calibri" w:hAnsi="Times New Roman" w:cs="Times New Roman"/>
          <w:kern w:val="0"/>
          <w:sz w:val="22"/>
          <w:szCs w:val="22"/>
          <w:lang w:val="en-GB"/>
          <w14:ligatures w14:val="none"/>
        </w:rPr>
        <w:t>Tambouris</w:t>
      </w:r>
      <w:proofErr w:type="spellEnd"/>
      <w:r w:rsidRPr="00D427A5">
        <w:rPr>
          <w:rFonts w:ascii="Times New Roman" w:eastAsia="Calibri" w:hAnsi="Times New Roman" w:cs="Times New Roman"/>
          <w:kern w:val="0"/>
          <w:sz w:val="22"/>
          <w:szCs w:val="22"/>
          <w:lang w:val="en-GB"/>
          <w14:ligatures w14:val="none"/>
        </w:rPr>
        <w:t xml:space="preserve">, E., &amp; </w:t>
      </w:r>
      <w:proofErr w:type="spellStart"/>
      <w:r w:rsidRPr="00D427A5">
        <w:rPr>
          <w:rFonts w:ascii="Times New Roman" w:eastAsia="Calibri" w:hAnsi="Times New Roman" w:cs="Times New Roman"/>
          <w:kern w:val="0"/>
          <w:sz w:val="22"/>
          <w:szCs w:val="22"/>
          <w:lang w:val="en-GB"/>
          <w14:ligatures w14:val="none"/>
        </w:rPr>
        <w:t>Tarabanis</w:t>
      </w:r>
      <w:proofErr w:type="spellEnd"/>
      <w:r w:rsidRPr="00D427A5">
        <w:rPr>
          <w:rFonts w:ascii="Times New Roman" w:eastAsia="Calibri" w:hAnsi="Times New Roman" w:cs="Times New Roman"/>
          <w:kern w:val="0"/>
          <w:sz w:val="22"/>
          <w:szCs w:val="22"/>
          <w:lang w:val="en-GB"/>
          <w14:ligatures w14:val="none"/>
        </w:rPr>
        <w:t xml:space="preserve">, K. (2013). Understanding the predictive power of social media. </w:t>
      </w:r>
      <w:r w:rsidRPr="00D427A5">
        <w:rPr>
          <w:rFonts w:ascii="Times New Roman" w:eastAsia="Calibri" w:hAnsi="Times New Roman" w:cs="Times New Roman"/>
          <w:i/>
          <w:iCs/>
          <w:kern w:val="0"/>
          <w:sz w:val="22"/>
          <w:szCs w:val="22"/>
          <w:lang w:val="de-DE"/>
          <w14:ligatures w14:val="none"/>
        </w:rPr>
        <w:t>Internet-Research,</w:t>
      </w:r>
      <w:r w:rsidRPr="00D427A5">
        <w:rPr>
          <w:rFonts w:ascii="Times New Roman" w:eastAsia="Calibri" w:hAnsi="Times New Roman" w:cs="Times New Roman"/>
          <w:kern w:val="0"/>
          <w:sz w:val="22"/>
          <w:szCs w:val="22"/>
          <w:lang w:val="de-DE"/>
          <w14:ligatures w14:val="none"/>
        </w:rPr>
        <w:t xml:space="preserve"> 23(5), 544-559.</w:t>
      </w:r>
    </w:p>
    <w:p w14:paraId="5414C043"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Koçyiğit</w:t>
      </w:r>
      <w:proofErr w:type="spellEnd"/>
      <w:r w:rsidRPr="00D427A5">
        <w:rPr>
          <w:rFonts w:ascii="Times New Roman" w:eastAsia="Calibri" w:hAnsi="Times New Roman" w:cs="Times New Roman"/>
          <w:kern w:val="0"/>
          <w:sz w:val="22"/>
          <w:szCs w:val="22"/>
          <w:lang w:val="en-GB"/>
          <w14:ligatures w14:val="none"/>
        </w:rPr>
        <w:t xml:space="preserve">, M., &amp; </w:t>
      </w:r>
      <w:proofErr w:type="spellStart"/>
      <w:r w:rsidRPr="00D427A5">
        <w:rPr>
          <w:rFonts w:ascii="Times New Roman" w:eastAsia="Calibri" w:hAnsi="Times New Roman" w:cs="Times New Roman"/>
          <w:kern w:val="0"/>
          <w:sz w:val="22"/>
          <w:szCs w:val="22"/>
          <w:lang w:val="en-GB"/>
          <w14:ligatures w14:val="none"/>
        </w:rPr>
        <w:t>Koçyiğit</w:t>
      </w:r>
      <w:proofErr w:type="spellEnd"/>
      <w:r w:rsidRPr="00D427A5">
        <w:rPr>
          <w:rFonts w:ascii="Times New Roman" w:eastAsia="Calibri" w:hAnsi="Times New Roman" w:cs="Times New Roman"/>
          <w:kern w:val="0"/>
          <w:sz w:val="22"/>
          <w:szCs w:val="22"/>
          <w:lang w:val="en-GB"/>
          <w14:ligatures w14:val="none"/>
        </w:rPr>
        <w:t xml:space="preserve">, A. (2018). </w:t>
      </w:r>
      <w:proofErr w:type="spellStart"/>
      <w:r w:rsidRPr="00D427A5">
        <w:rPr>
          <w:rFonts w:ascii="Times New Roman" w:eastAsia="Calibri" w:hAnsi="Times New Roman" w:cs="Times New Roman"/>
          <w:i/>
          <w:iCs/>
          <w:kern w:val="0"/>
          <w:sz w:val="22"/>
          <w:szCs w:val="22"/>
          <w:lang w:val="en-GB"/>
          <w14:ligatures w14:val="none"/>
        </w:rPr>
        <w:t>Değişen</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ve</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gelişen</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dijital</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iletişim</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Yazılabilir</w:t>
      </w:r>
      <w:proofErr w:type="spellEnd"/>
      <w:r w:rsidRPr="00D427A5">
        <w:rPr>
          <w:rFonts w:ascii="Times New Roman" w:eastAsia="Calibri" w:hAnsi="Times New Roman" w:cs="Times New Roman"/>
          <w:i/>
          <w:iCs/>
          <w:kern w:val="0"/>
          <w:sz w:val="22"/>
          <w:szCs w:val="22"/>
          <w:lang w:val="en-GB"/>
          <w14:ligatures w14:val="none"/>
        </w:rPr>
        <w:t xml:space="preserve"> web </w:t>
      </w:r>
      <w:proofErr w:type="spellStart"/>
      <w:r w:rsidRPr="00D427A5">
        <w:rPr>
          <w:rFonts w:ascii="Times New Roman" w:eastAsia="Calibri" w:hAnsi="Times New Roman" w:cs="Times New Roman"/>
          <w:i/>
          <w:iCs/>
          <w:kern w:val="0"/>
          <w:sz w:val="22"/>
          <w:szCs w:val="22"/>
          <w:lang w:val="en-GB"/>
          <w14:ligatures w14:val="none"/>
        </w:rPr>
        <w:t>teknolojisi</w:t>
      </w:r>
      <w:proofErr w:type="spellEnd"/>
      <w:r w:rsidRPr="00D427A5">
        <w:rPr>
          <w:rFonts w:ascii="Times New Roman" w:eastAsia="Calibri" w:hAnsi="Times New Roman" w:cs="Times New Roman"/>
          <w:i/>
          <w:iCs/>
          <w:kern w:val="0"/>
          <w:sz w:val="22"/>
          <w:szCs w:val="22"/>
          <w:lang w:val="en-GB"/>
          <w14:ligatures w14:val="none"/>
        </w:rPr>
        <w:t xml:space="preserve"> (web 2.0).</w:t>
      </w:r>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Editörler</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Çakmak</w:t>
      </w:r>
      <w:proofErr w:type="spellEnd"/>
      <w:r w:rsidRPr="00D427A5">
        <w:rPr>
          <w:rFonts w:ascii="Times New Roman" w:eastAsia="Calibri" w:hAnsi="Times New Roman" w:cs="Times New Roman"/>
          <w:kern w:val="0"/>
          <w:sz w:val="22"/>
          <w:szCs w:val="22"/>
          <w:lang w:val="en-GB"/>
          <w14:ligatures w14:val="none"/>
        </w:rPr>
        <w:t xml:space="preserve">, V. </w:t>
      </w:r>
      <w:proofErr w:type="spellStart"/>
      <w:r w:rsidRPr="00D427A5">
        <w:rPr>
          <w:rFonts w:ascii="Times New Roman" w:eastAsia="Calibri" w:hAnsi="Times New Roman" w:cs="Times New Roman"/>
          <w:kern w:val="0"/>
          <w:sz w:val="22"/>
          <w:szCs w:val="22"/>
          <w:lang w:val="en-GB"/>
          <w14:ligatures w14:val="none"/>
        </w:rPr>
        <w:t>ve</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Çavuş</w:t>
      </w:r>
      <w:proofErr w:type="spellEnd"/>
      <w:r w:rsidRPr="00D427A5">
        <w:rPr>
          <w:rFonts w:ascii="Times New Roman" w:eastAsia="Calibri" w:hAnsi="Times New Roman" w:cs="Times New Roman"/>
          <w:kern w:val="0"/>
          <w:sz w:val="22"/>
          <w:szCs w:val="22"/>
          <w:lang w:val="en-GB"/>
          <w14:ligatures w14:val="none"/>
        </w:rPr>
        <w:t xml:space="preserve">, S.), </w:t>
      </w:r>
      <w:proofErr w:type="spellStart"/>
      <w:r w:rsidRPr="00D427A5">
        <w:rPr>
          <w:rFonts w:ascii="Times New Roman" w:eastAsia="Calibri" w:hAnsi="Times New Roman" w:cs="Times New Roman"/>
          <w:kern w:val="0"/>
          <w:sz w:val="22"/>
          <w:szCs w:val="22"/>
          <w:lang w:val="en-GB"/>
          <w14:ligatures w14:val="none"/>
        </w:rPr>
        <w:t>Dijital</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kültür</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ve</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iletişim</w:t>
      </w:r>
      <w:proofErr w:type="spellEnd"/>
      <w:r w:rsidRPr="00D427A5">
        <w:rPr>
          <w:rFonts w:ascii="Times New Roman" w:eastAsia="Calibri" w:hAnsi="Times New Roman" w:cs="Times New Roman"/>
          <w:kern w:val="0"/>
          <w:sz w:val="22"/>
          <w:szCs w:val="22"/>
          <w:lang w:val="en-GB"/>
          <w14:ligatures w14:val="none"/>
        </w:rPr>
        <w:t xml:space="preserve">. İstanbul: </w:t>
      </w:r>
      <w:proofErr w:type="spellStart"/>
      <w:r w:rsidRPr="00D427A5">
        <w:rPr>
          <w:rFonts w:ascii="Times New Roman" w:eastAsia="Calibri" w:hAnsi="Times New Roman" w:cs="Times New Roman"/>
          <w:kern w:val="0"/>
          <w:sz w:val="22"/>
          <w:szCs w:val="22"/>
          <w:lang w:val="en-GB"/>
          <w14:ligatures w14:val="none"/>
        </w:rPr>
        <w:t>Literatürk</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Yayınları</w:t>
      </w:r>
      <w:proofErr w:type="spellEnd"/>
      <w:r w:rsidRPr="00D427A5">
        <w:rPr>
          <w:rFonts w:ascii="Times New Roman" w:eastAsia="Calibri" w:hAnsi="Times New Roman" w:cs="Times New Roman"/>
          <w:kern w:val="0"/>
          <w:sz w:val="22"/>
          <w:szCs w:val="22"/>
          <w:lang w:val="en-GB"/>
          <w14:ligatures w14:val="none"/>
        </w:rPr>
        <w:t>.</w:t>
      </w:r>
    </w:p>
    <w:p w14:paraId="668A2653"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Lin, P. (2021, March). </w:t>
      </w:r>
      <w:proofErr w:type="spellStart"/>
      <w:r w:rsidRPr="00D427A5">
        <w:rPr>
          <w:rFonts w:ascii="Times New Roman" w:eastAsia="Calibri" w:hAnsi="Times New Roman" w:cs="Times New Roman"/>
          <w:i/>
          <w:iCs/>
          <w:kern w:val="0"/>
          <w:sz w:val="22"/>
          <w:szCs w:val="22"/>
          <w:lang w:val="en-GB"/>
          <w14:ligatures w14:val="none"/>
        </w:rPr>
        <w:t>TikTok</w:t>
      </w:r>
      <w:proofErr w:type="spellEnd"/>
      <w:r w:rsidRPr="00D427A5">
        <w:rPr>
          <w:rFonts w:ascii="Times New Roman" w:eastAsia="Calibri" w:hAnsi="Times New Roman" w:cs="Times New Roman"/>
          <w:i/>
          <w:iCs/>
          <w:kern w:val="0"/>
          <w:sz w:val="22"/>
          <w:szCs w:val="22"/>
          <w:lang w:val="en-GB"/>
          <w14:ligatures w14:val="none"/>
        </w:rPr>
        <w:t xml:space="preserve"> vs. </w:t>
      </w:r>
      <w:proofErr w:type="spellStart"/>
      <w:r w:rsidRPr="00D427A5">
        <w:rPr>
          <w:rFonts w:ascii="Times New Roman" w:eastAsia="Calibri" w:hAnsi="Times New Roman" w:cs="Times New Roman"/>
          <w:i/>
          <w:iCs/>
          <w:kern w:val="0"/>
          <w:sz w:val="22"/>
          <w:szCs w:val="22"/>
          <w:lang w:val="en-GB"/>
          <w14:ligatures w14:val="none"/>
        </w:rPr>
        <w:t>Douyin</w:t>
      </w:r>
      <w:proofErr w:type="spellEnd"/>
      <w:r w:rsidRPr="00D427A5">
        <w:rPr>
          <w:rFonts w:ascii="Times New Roman" w:eastAsia="Calibri" w:hAnsi="Times New Roman" w:cs="Times New Roman"/>
          <w:i/>
          <w:iCs/>
          <w:kern w:val="0"/>
          <w:sz w:val="22"/>
          <w:szCs w:val="22"/>
          <w:lang w:val="en-GB"/>
          <w14:ligatures w14:val="none"/>
        </w:rPr>
        <w:t>: A security and privacy analysis</w:t>
      </w:r>
      <w:r w:rsidRPr="00D427A5">
        <w:rPr>
          <w:rFonts w:ascii="Times New Roman" w:eastAsia="Calibri" w:hAnsi="Times New Roman" w:cs="Times New Roman"/>
          <w:kern w:val="0"/>
          <w:sz w:val="22"/>
          <w:szCs w:val="22"/>
          <w:lang w:val="en-GB"/>
          <w14:ligatures w14:val="none"/>
        </w:rPr>
        <w:t xml:space="preserve"> (Citizen Lab Research Report No. 137). University of Toronto.</w:t>
      </w:r>
    </w:p>
    <w:p w14:paraId="5CED2122"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Malimbe, A., </w:t>
      </w:r>
      <w:proofErr w:type="spellStart"/>
      <w:r w:rsidRPr="00D427A5">
        <w:rPr>
          <w:rFonts w:ascii="Times New Roman" w:eastAsia="Calibri" w:hAnsi="Times New Roman" w:cs="Times New Roman"/>
          <w:kern w:val="0"/>
          <w:sz w:val="22"/>
          <w:szCs w:val="22"/>
          <w:lang w:val="en-GB"/>
          <w14:ligatures w14:val="none"/>
        </w:rPr>
        <w:t>Waani</w:t>
      </w:r>
      <w:proofErr w:type="spellEnd"/>
      <w:r w:rsidRPr="00D427A5">
        <w:rPr>
          <w:rFonts w:ascii="Times New Roman" w:eastAsia="Calibri" w:hAnsi="Times New Roman" w:cs="Times New Roman"/>
          <w:kern w:val="0"/>
          <w:sz w:val="22"/>
          <w:szCs w:val="22"/>
          <w:lang w:val="en-GB"/>
          <w14:ligatures w14:val="none"/>
        </w:rPr>
        <w:t xml:space="preserve">, F., &amp; </w:t>
      </w:r>
      <w:proofErr w:type="spellStart"/>
      <w:r w:rsidRPr="00D427A5">
        <w:rPr>
          <w:rFonts w:ascii="Times New Roman" w:eastAsia="Calibri" w:hAnsi="Times New Roman" w:cs="Times New Roman"/>
          <w:kern w:val="0"/>
          <w:sz w:val="22"/>
          <w:szCs w:val="22"/>
          <w:lang w:val="en-GB"/>
          <w14:ligatures w14:val="none"/>
        </w:rPr>
        <w:t>Suwu</w:t>
      </w:r>
      <w:proofErr w:type="spellEnd"/>
      <w:r w:rsidRPr="00D427A5">
        <w:rPr>
          <w:rFonts w:ascii="Times New Roman" w:eastAsia="Calibri" w:hAnsi="Times New Roman" w:cs="Times New Roman"/>
          <w:kern w:val="0"/>
          <w:sz w:val="22"/>
          <w:szCs w:val="22"/>
          <w:lang w:val="en-GB"/>
          <w14:ligatures w14:val="none"/>
        </w:rPr>
        <w:t xml:space="preserve">, E. A. (2021). </w:t>
      </w:r>
      <w:proofErr w:type="spellStart"/>
      <w:r w:rsidRPr="00D427A5">
        <w:rPr>
          <w:rFonts w:ascii="Times New Roman" w:eastAsia="Calibri" w:hAnsi="Times New Roman" w:cs="Times New Roman"/>
          <w:kern w:val="0"/>
          <w:sz w:val="22"/>
          <w:szCs w:val="22"/>
          <w:lang w:val="en-GB"/>
          <w14:ligatures w14:val="none"/>
        </w:rPr>
        <w:t>Dampak</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penggunaan</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aplikasi</w:t>
      </w:r>
      <w:proofErr w:type="spellEnd"/>
      <w:r w:rsidRPr="00D427A5">
        <w:rPr>
          <w:rFonts w:ascii="Times New Roman" w:eastAsia="Calibri" w:hAnsi="Times New Roman" w:cs="Times New Roman"/>
          <w:kern w:val="0"/>
          <w:sz w:val="22"/>
          <w:szCs w:val="22"/>
          <w:lang w:val="en-GB"/>
          <w14:ligatures w14:val="none"/>
        </w:rPr>
        <w:t xml:space="preserve"> online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terhadap</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minat</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belajar</w:t>
      </w:r>
      <w:proofErr w:type="spellEnd"/>
      <w:r w:rsidRPr="00D427A5">
        <w:rPr>
          <w:rFonts w:ascii="Times New Roman" w:eastAsia="Calibri" w:hAnsi="Times New Roman" w:cs="Times New Roman"/>
          <w:kern w:val="0"/>
          <w:sz w:val="22"/>
          <w:szCs w:val="22"/>
          <w:lang w:val="en-GB"/>
          <w14:ligatures w14:val="none"/>
        </w:rPr>
        <w:t xml:space="preserve"> di </w:t>
      </w:r>
      <w:proofErr w:type="spellStart"/>
      <w:r w:rsidRPr="00D427A5">
        <w:rPr>
          <w:rFonts w:ascii="Times New Roman" w:eastAsia="Calibri" w:hAnsi="Times New Roman" w:cs="Times New Roman"/>
          <w:kern w:val="0"/>
          <w:sz w:val="22"/>
          <w:szCs w:val="22"/>
          <w:lang w:val="en-GB"/>
          <w14:ligatures w14:val="none"/>
        </w:rPr>
        <w:t>kalangan</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mahasiswa</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sosiologi</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fakultas</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ilmu</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sosial</w:t>
      </w:r>
      <w:proofErr w:type="spellEnd"/>
      <w:r w:rsidRPr="00D427A5">
        <w:rPr>
          <w:rFonts w:ascii="Times New Roman" w:eastAsia="Calibri" w:hAnsi="Times New Roman" w:cs="Times New Roman"/>
          <w:kern w:val="0"/>
          <w:sz w:val="22"/>
          <w:szCs w:val="22"/>
          <w:lang w:val="en-GB"/>
          <w14:ligatures w14:val="none"/>
        </w:rPr>
        <w:t xml:space="preserve"> dan </w:t>
      </w:r>
      <w:proofErr w:type="spellStart"/>
      <w:r w:rsidRPr="00D427A5">
        <w:rPr>
          <w:rFonts w:ascii="Times New Roman" w:eastAsia="Calibri" w:hAnsi="Times New Roman" w:cs="Times New Roman"/>
          <w:kern w:val="0"/>
          <w:sz w:val="22"/>
          <w:szCs w:val="22"/>
          <w:lang w:val="en-GB"/>
          <w14:ligatures w14:val="none"/>
        </w:rPr>
        <w:t>politik</w:t>
      </w:r>
      <w:proofErr w:type="spellEnd"/>
      <w:r w:rsidRPr="00D427A5">
        <w:rPr>
          <w:rFonts w:ascii="Times New Roman" w:eastAsia="Calibri" w:hAnsi="Times New Roman" w:cs="Times New Roman"/>
          <w:kern w:val="0"/>
          <w:sz w:val="22"/>
          <w:szCs w:val="22"/>
          <w:lang w:val="en-GB"/>
          <w14:ligatures w14:val="none"/>
        </w:rPr>
        <w:t xml:space="preserve"> universitas </w:t>
      </w:r>
      <w:proofErr w:type="spellStart"/>
      <w:r w:rsidRPr="00D427A5">
        <w:rPr>
          <w:rFonts w:ascii="Times New Roman" w:eastAsia="Calibri" w:hAnsi="Times New Roman" w:cs="Times New Roman"/>
          <w:kern w:val="0"/>
          <w:sz w:val="22"/>
          <w:szCs w:val="22"/>
          <w:lang w:val="en-GB"/>
          <w14:ligatures w14:val="none"/>
        </w:rPr>
        <w:t>sam</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ratulangi</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manado</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Jurnal</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Ilmiah</w:t>
      </w:r>
      <w:proofErr w:type="spellEnd"/>
      <w:r w:rsidRPr="00D427A5">
        <w:rPr>
          <w:rFonts w:ascii="Times New Roman" w:eastAsia="Calibri" w:hAnsi="Times New Roman" w:cs="Times New Roman"/>
          <w:i/>
          <w:iCs/>
          <w:kern w:val="0"/>
          <w:sz w:val="22"/>
          <w:szCs w:val="22"/>
          <w:lang w:val="en-GB"/>
          <w14:ligatures w14:val="none"/>
        </w:rPr>
        <w:t xml:space="preserve"> Society</w:t>
      </w:r>
      <w:r w:rsidRPr="00D427A5">
        <w:rPr>
          <w:rFonts w:ascii="Times New Roman" w:eastAsia="Calibri" w:hAnsi="Times New Roman" w:cs="Times New Roman"/>
          <w:kern w:val="0"/>
          <w:sz w:val="22"/>
          <w:szCs w:val="22"/>
          <w:lang w:val="en-GB"/>
          <w14:ligatures w14:val="none"/>
        </w:rPr>
        <w:t>, 1(1).</w:t>
      </w:r>
    </w:p>
    <w:p w14:paraId="40C35FF7"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Munar</w:t>
      </w:r>
      <w:proofErr w:type="spellEnd"/>
      <w:r w:rsidRPr="00D427A5">
        <w:rPr>
          <w:rFonts w:ascii="Times New Roman" w:eastAsia="Calibri" w:hAnsi="Times New Roman" w:cs="Times New Roman"/>
          <w:kern w:val="0"/>
          <w:sz w:val="22"/>
          <w:szCs w:val="22"/>
          <w:lang w:val="en-GB"/>
          <w14:ligatures w14:val="none"/>
        </w:rPr>
        <w:t xml:space="preserve">, A. M., &amp; Jacobsen, J. K. S. (2014). Motivations for sharing tourism experiences through social media. </w:t>
      </w:r>
      <w:r w:rsidRPr="00D427A5">
        <w:rPr>
          <w:rFonts w:ascii="Times New Roman" w:eastAsia="Calibri" w:hAnsi="Times New Roman" w:cs="Times New Roman"/>
          <w:i/>
          <w:iCs/>
          <w:kern w:val="0"/>
          <w:sz w:val="22"/>
          <w:szCs w:val="22"/>
          <w:lang w:val="en-GB"/>
          <w14:ligatures w14:val="none"/>
        </w:rPr>
        <w:t>Tourism Management,</w:t>
      </w:r>
      <w:r w:rsidRPr="00D427A5">
        <w:rPr>
          <w:rFonts w:ascii="Times New Roman" w:eastAsia="Calibri" w:hAnsi="Times New Roman" w:cs="Times New Roman"/>
          <w:kern w:val="0"/>
          <w:sz w:val="22"/>
          <w:szCs w:val="22"/>
          <w:lang w:val="en-GB"/>
          <w14:ligatures w14:val="none"/>
        </w:rPr>
        <w:t xml:space="preserve"> 43, 46–54. https://doi.org/10.1016/j.tourman.2014.01.012</w:t>
      </w:r>
    </w:p>
    <w:p w14:paraId="22455C4D"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Ng, J. Q. (2013). </w:t>
      </w:r>
      <w:r w:rsidRPr="00D427A5">
        <w:rPr>
          <w:rFonts w:ascii="Times New Roman" w:eastAsia="Calibri" w:hAnsi="Times New Roman" w:cs="Times New Roman"/>
          <w:i/>
          <w:iCs/>
          <w:kern w:val="0"/>
          <w:sz w:val="22"/>
          <w:szCs w:val="22"/>
          <w:lang w:val="en-GB"/>
          <w14:ligatures w14:val="none"/>
        </w:rPr>
        <w:t>Blocked on Weibo: What gets suppressed on China’s version of Twitter (and why).</w:t>
      </w:r>
      <w:r w:rsidRPr="00D427A5">
        <w:rPr>
          <w:rFonts w:ascii="Times New Roman" w:eastAsia="Calibri" w:hAnsi="Times New Roman" w:cs="Times New Roman"/>
          <w:kern w:val="0"/>
          <w:sz w:val="22"/>
          <w:szCs w:val="22"/>
          <w:lang w:val="en-GB"/>
          <w14:ligatures w14:val="none"/>
        </w:rPr>
        <w:t xml:space="preserve"> New York: The New Press.</w:t>
      </w:r>
    </w:p>
    <w:p w14:paraId="59F2BA15"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Onwuegbuzie, A. J., &amp; Collins, K. M. T. (2007). A typology of mixed methods sampling designs in social science research. </w:t>
      </w:r>
      <w:r w:rsidRPr="00D427A5">
        <w:rPr>
          <w:rFonts w:ascii="Times New Roman" w:eastAsia="Calibri" w:hAnsi="Times New Roman" w:cs="Times New Roman"/>
          <w:i/>
          <w:iCs/>
          <w:kern w:val="0"/>
          <w:sz w:val="22"/>
          <w:szCs w:val="22"/>
          <w:lang w:val="en-GB"/>
          <w14:ligatures w14:val="none"/>
        </w:rPr>
        <w:t>The Qualitative Report</w:t>
      </w:r>
      <w:r w:rsidRPr="00D427A5">
        <w:rPr>
          <w:rFonts w:ascii="Times New Roman" w:eastAsia="Calibri" w:hAnsi="Times New Roman" w:cs="Times New Roman"/>
          <w:kern w:val="0"/>
          <w:sz w:val="22"/>
          <w:szCs w:val="22"/>
          <w:lang w:val="en-GB"/>
          <w14:ligatures w14:val="none"/>
        </w:rPr>
        <w:t xml:space="preserve"> 12(2), 281-316.</w:t>
      </w:r>
    </w:p>
    <w:p w14:paraId="695252E4"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Poh</w:t>
      </w:r>
      <w:proofErr w:type="spellEnd"/>
      <w:r w:rsidRPr="00D427A5">
        <w:rPr>
          <w:rFonts w:ascii="Times New Roman" w:eastAsia="Calibri" w:hAnsi="Times New Roman" w:cs="Times New Roman"/>
          <w:kern w:val="0"/>
          <w:sz w:val="22"/>
          <w:szCs w:val="22"/>
          <w:lang w:val="en-GB"/>
          <w14:ligatures w14:val="none"/>
        </w:rPr>
        <w:t xml:space="preserve">, Y. T. &amp; Abidin, C. (2021, October). </w:t>
      </w:r>
      <w:proofErr w:type="spellStart"/>
      <w:r w:rsidRPr="00D427A5">
        <w:rPr>
          <w:rFonts w:ascii="Times New Roman" w:eastAsia="Calibri" w:hAnsi="Times New Roman" w:cs="Times New Roman"/>
          <w:i/>
          <w:iCs/>
          <w:kern w:val="0"/>
          <w:sz w:val="22"/>
          <w:szCs w:val="22"/>
          <w:lang w:val="en-GB"/>
          <w14:ligatures w14:val="none"/>
        </w:rPr>
        <w:t>Douyin</w:t>
      </w:r>
      <w:proofErr w:type="spellEnd"/>
      <w:r w:rsidRPr="00D427A5">
        <w:rPr>
          <w:rFonts w:ascii="Times New Roman" w:eastAsia="Calibri" w:hAnsi="Times New Roman" w:cs="Times New Roman"/>
          <w:i/>
          <w:iCs/>
          <w:kern w:val="0"/>
          <w:sz w:val="22"/>
          <w:szCs w:val="22"/>
          <w:lang w:val="en-GB"/>
          <w14:ligatures w14:val="none"/>
        </w:rPr>
        <w:t xml:space="preserve"> and </w:t>
      </w:r>
      <w:proofErr w:type="spellStart"/>
      <w:r w:rsidRPr="00D427A5">
        <w:rPr>
          <w:rFonts w:ascii="Times New Roman" w:eastAsia="Calibri" w:hAnsi="Times New Roman" w:cs="Times New Roman"/>
          <w:i/>
          <w:iCs/>
          <w:kern w:val="0"/>
          <w:sz w:val="22"/>
          <w:szCs w:val="22"/>
          <w:lang w:val="en-GB"/>
          <w14:ligatures w14:val="none"/>
        </w:rPr>
        <w:t>TikTok</w:t>
      </w:r>
      <w:proofErr w:type="spellEnd"/>
      <w:r w:rsidRPr="00D427A5">
        <w:rPr>
          <w:rFonts w:ascii="Times New Roman" w:eastAsia="Calibri" w:hAnsi="Times New Roman" w:cs="Times New Roman"/>
          <w:i/>
          <w:iCs/>
          <w:kern w:val="0"/>
          <w:sz w:val="22"/>
          <w:szCs w:val="22"/>
          <w:lang w:val="en-GB"/>
          <w14:ligatures w14:val="none"/>
        </w:rPr>
        <w:t xml:space="preserve">: A cross-language systematic review of academic scholarship on sister apps. </w:t>
      </w:r>
      <w:r w:rsidRPr="00D427A5">
        <w:rPr>
          <w:rFonts w:ascii="Times New Roman" w:eastAsia="Calibri" w:hAnsi="Times New Roman" w:cs="Times New Roman"/>
          <w:kern w:val="0"/>
          <w:sz w:val="22"/>
          <w:szCs w:val="22"/>
          <w:lang w:val="en-GB"/>
          <w14:ligatures w14:val="none"/>
        </w:rPr>
        <w:t xml:space="preserve">Paper presented at </w:t>
      </w:r>
      <w:proofErr w:type="spellStart"/>
      <w:r w:rsidRPr="00D427A5">
        <w:rPr>
          <w:rFonts w:ascii="Times New Roman" w:eastAsia="Calibri" w:hAnsi="Times New Roman" w:cs="Times New Roman"/>
          <w:kern w:val="0"/>
          <w:sz w:val="22"/>
          <w:szCs w:val="22"/>
          <w:lang w:val="en-GB"/>
          <w14:ligatures w14:val="none"/>
        </w:rPr>
        <w:t>AoIR</w:t>
      </w:r>
      <w:proofErr w:type="spellEnd"/>
      <w:r w:rsidRPr="00D427A5">
        <w:rPr>
          <w:rFonts w:ascii="Times New Roman" w:eastAsia="Calibri" w:hAnsi="Times New Roman" w:cs="Times New Roman"/>
          <w:kern w:val="0"/>
          <w:sz w:val="22"/>
          <w:szCs w:val="22"/>
          <w:lang w:val="en-GB"/>
          <w14:ligatures w14:val="none"/>
        </w:rPr>
        <w:t xml:space="preserve"> 2021: The 22nd Annual Conference of the Association of Internet Researchers. Virtual Event: </w:t>
      </w:r>
      <w:proofErr w:type="spellStart"/>
      <w:r w:rsidRPr="00D427A5">
        <w:rPr>
          <w:rFonts w:ascii="Times New Roman" w:eastAsia="Calibri" w:hAnsi="Times New Roman" w:cs="Times New Roman"/>
          <w:kern w:val="0"/>
          <w:sz w:val="22"/>
          <w:szCs w:val="22"/>
          <w:lang w:val="en-GB"/>
          <w14:ligatures w14:val="none"/>
        </w:rPr>
        <w:t>AoIR</w:t>
      </w:r>
      <w:proofErr w:type="spellEnd"/>
      <w:r w:rsidRPr="00D427A5">
        <w:rPr>
          <w:rFonts w:ascii="Times New Roman" w:eastAsia="Calibri" w:hAnsi="Times New Roman" w:cs="Times New Roman"/>
          <w:kern w:val="0"/>
          <w:sz w:val="22"/>
          <w:szCs w:val="22"/>
          <w:lang w:val="en-GB"/>
          <w14:ligatures w14:val="none"/>
        </w:rPr>
        <w:t>.</w:t>
      </w:r>
    </w:p>
    <w:p w14:paraId="1642EFDD"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Qi, H. (2024). </w:t>
      </w:r>
      <w:r w:rsidRPr="00D427A5">
        <w:rPr>
          <w:rFonts w:ascii="Times New Roman" w:eastAsia="Calibri" w:hAnsi="Times New Roman" w:cs="Times New Roman"/>
          <w:i/>
          <w:iCs/>
          <w:kern w:val="0"/>
          <w:sz w:val="22"/>
          <w:szCs w:val="22"/>
          <w:lang w:val="en-GB"/>
          <w14:ligatures w14:val="none"/>
        </w:rPr>
        <w:t xml:space="preserve">Dancing with </w:t>
      </w:r>
      <w:proofErr w:type="spellStart"/>
      <w:r w:rsidRPr="00D427A5">
        <w:rPr>
          <w:rFonts w:ascii="Times New Roman" w:eastAsia="Calibri" w:hAnsi="Times New Roman" w:cs="Times New Roman"/>
          <w:i/>
          <w:iCs/>
          <w:kern w:val="0"/>
          <w:sz w:val="22"/>
          <w:szCs w:val="22"/>
          <w:lang w:val="en-GB"/>
          <w14:ligatures w14:val="none"/>
        </w:rPr>
        <w:t>Douyin</w:t>
      </w:r>
      <w:proofErr w:type="spellEnd"/>
      <w:r w:rsidRPr="00D427A5">
        <w:rPr>
          <w:rFonts w:ascii="Times New Roman" w:eastAsia="Calibri" w:hAnsi="Times New Roman" w:cs="Times New Roman"/>
          <w:i/>
          <w:iCs/>
          <w:kern w:val="0"/>
          <w:sz w:val="22"/>
          <w:szCs w:val="22"/>
          <w:lang w:val="en-GB"/>
          <w14:ligatures w14:val="none"/>
        </w:rPr>
        <w:t xml:space="preserve">: An Exploration of Content Marketing in </w:t>
      </w:r>
      <w:proofErr w:type="spellStart"/>
      <w:r w:rsidRPr="00D427A5">
        <w:rPr>
          <w:rFonts w:ascii="Times New Roman" w:eastAsia="Calibri" w:hAnsi="Times New Roman" w:cs="Times New Roman"/>
          <w:i/>
          <w:iCs/>
          <w:kern w:val="0"/>
          <w:sz w:val="22"/>
          <w:szCs w:val="22"/>
          <w:lang w:val="en-GB"/>
          <w14:ligatures w14:val="none"/>
        </w:rPr>
        <w:t>Douyin’s</w:t>
      </w:r>
      <w:proofErr w:type="spellEnd"/>
      <w:r w:rsidRPr="00D427A5">
        <w:rPr>
          <w:rFonts w:ascii="Times New Roman" w:eastAsia="Calibri" w:hAnsi="Times New Roman" w:cs="Times New Roman"/>
          <w:i/>
          <w:iCs/>
          <w:kern w:val="0"/>
          <w:sz w:val="22"/>
          <w:szCs w:val="22"/>
          <w:lang w:val="en-GB"/>
          <w14:ligatures w14:val="none"/>
        </w:rPr>
        <w:t xml:space="preserve"> Fashion Community</w:t>
      </w:r>
      <w:r w:rsidRPr="00D427A5">
        <w:rPr>
          <w:rFonts w:ascii="Times New Roman" w:eastAsia="Calibri" w:hAnsi="Times New Roman" w:cs="Times New Roman"/>
          <w:kern w:val="0"/>
          <w:sz w:val="22"/>
          <w:szCs w:val="22"/>
          <w:lang w:val="en-GB"/>
          <w14:ligatures w14:val="none"/>
        </w:rPr>
        <w:t xml:space="preserve"> (Doctoral dissertation, University of Salford).</w:t>
      </w:r>
    </w:p>
    <w:p w14:paraId="20F8AE81"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Rejeb</w:t>
      </w:r>
      <w:proofErr w:type="spellEnd"/>
      <w:r w:rsidRPr="00D427A5">
        <w:rPr>
          <w:rFonts w:ascii="Times New Roman" w:eastAsia="Calibri" w:hAnsi="Times New Roman" w:cs="Times New Roman"/>
          <w:kern w:val="0"/>
          <w:sz w:val="22"/>
          <w:szCs w:val="22"/>
          <w:lang w:val="en-GB"/>
          <w14:ligatures w14:val="none"/>
        </w:rPr>
        <w:t xml:space="preserve">, A., </w:t>
      </w:r>
      <w:proofErr w:type="spellStart"/>
      <w:r w:rsidRPr="00D427A5">
        <w:rPr>
          <w:rFonts w:ascii="Times New Roman" w:eastAsia="Calibri" w:hAnsi="Times New Roman" w:cs="Times New Roman"/>
          <w:kern w:val="0"/>
          <w:sz w:val="22"/>
          <w:szCs w:val="22"/>
          <w:lang w:val="en-GB"/>
          <w14:ligatures w14:val="none"/>
        </w:rPr>
        <w:t>Rejeb</w:t>
      </w:r>
      <w:proofErr w:type="spellEnd"/>
      <w:r w:rsidRPr="00D427A5">
        <w:rPr>
          <w:rFonts w:ascii="Times New Roman" w:eastAsia="Calibri" w:hAnsi="Times New Roman" w:cs="Times New Roman"/>
          <w:kern w:val="0"/>
          <w:sz w:val="22"/>
          <w:szCs w:val="22"/>
          <w:lang w:val="en-GB"/>
          <w14:ligatures w14:val="none"/>
        </w:rPr>
        <w:t xml:space="preserve">, K., </w:t>
      </w:r>
      <w:proofErr w:type="spellStart"/>
      <w:r w:rsidRPr="00D427A5">
        <w:rPr>
          <w:rFonts w:ascii="Times New Roman" w:eastAsia="Calibri" w:hAnsi="Times New Roman" w:cs="Times New Roman"/>
          <w:kern w:val="0"/>
          <w:sz w:val="22"/>
          <w:szCs w:val="22"/>
          <w:lang w:val="en-GB"/>
          <w14:ligatures w14:val="none"/>
        </w:rPr>
        <w:t>Appolloni</w:t>
      </w:r>
      <w:proofErr w:type="spellEnd"/>
      <w:r w:rsidRPr="00D427A5">
        <w:rPr>
          <w:rFonts w:ascii="Times New Roman" w:eastAsia="Calibri" w:hAnsi="Times New Roman" w:cs="Times New Roman"/>
          <w:kern w:val="0"/>
          <w:sz w:val="22"/>
          <w:szCs w:val="22"/>
          <w:lang w:val="en-GB"/>
          <w14:ligatures w14:val="none"/>
        </w:rPr>
        <w:t xml:space="preserve">, A., </w:t>
      </w:r>
      <w:proofErr w:type="spellStart"/>
      <w:r w:rsidRPr="00D427A5">
        <w:rPr>
          <w:rFonts w:ascii="Times New Roman" w:eastAsia="Calibri" w:hAnsi="Times New Roman" w:cs="Times New Roman"/>
          <w:kern w:val="0"/>
          <w:sz w:val="22"/>
          <w:szCs w:val="22"/>
          <w:lang w:val="en-GB"/>
          <w14:ligatures w14:val="none"/>
        </w:rPr>
        <w:t>Treiblmaier</w:t>
      </w:r>
      <w:proofErr w:type="spellEnd"/>
      <w:r w:rsidRPr="00D427A5">
        <w:rPr>
          <w:rFonts w:ascii="Times New Roman" w:eastAsia="Calibri" w:hAnsi="Times New Roman" w:cs="Times New Roman"/>
          <w:kern w:val="0"/>
          <w:sz w:val="22"/>
          <w:szCs w:val="22"/>
          <w:lang w:val="en-GB"/>
          <w14:ligatures w14:val="none"/>
        </w:rPr>
        <w:t xml:space="preserve">, H., &amp; </w:t>
      </w:r>
      <w:proofErr w:type="spellStart"/>
      <w:r w:rsidRPr="00D427A5">
        <w:rPr>
          <w:rFonts w:ascii="Times New Roman" w:eastAsia="Calibri" w:hAnsi="Times New Roman" w:cs="Times New Roman"/>
          <w:kern w:val="0"/>
          <w:sz w:val="22"/>
          <w:szCs w:val="22"/>
          <w:lang w:val="en-GB"/>
          <w14:ligatures w14:val="none"/>
        </w:rPr>
        <w:t>Iranmanesh</w:t>
      </w:r>
      <w:proofErr w:type="spellEnd"/>
      <w:r w:rsidRPr="00D427A5">
        <w:rPr>
          <w:rFonts w:ascii="Times New Roman" w:eastAsia="Calibri" w:hAnsi="Times New Roman" w:cs="Times New Roman"/>
          <w:kern w:val="0"/>
          <w:sz w:val="22"/>
          <w:szCs w:val="22"/>
          <w:lang w:val="en-GB"/>
          <w14:ligatures w14:val="none"/>
        </w:rPr>
        <w:t xml:space="preserve">, M. (2024). Exploring the impact of </w:t>
      </w:r>
      <w:proofErr w:type="spellStart"/>
      <w:r w:rsidRPr="00D427A5">
        <w:rPr>
          <w:rFonts w:ascii="Times New Roman" w:eastAsia="Calibri" w:hAnsi="Times New Roman" w:cs="Times New Roman"/>
          <w:kern w:val="0"/>
          <w:sz w:val="22"/>
          <w:szCs w:val="22"/>
          <w:lang w:val="en-GB"/>
          <w14:ligatures w14:val="none"/>
        </w:rPr>
        <w:t>ChatGPT</w:t>
      </w:r>
      <w:proofErr w:type="spellEnd"/>
      <w:r w:rsidRPr="00D427A5">
        <w:rPr>
          <w:rFonts w:ascii="Times New Roman" w:eastAsia="Calibri" w:hAnsi="Times New Roman" w:cs="Times New Roman"/>
          <w:kern w:val="0"/>
          <w:sz w:val="22"/>
          <w:szCs w:val="22"/>
          <w:lang w:val="en-GB"/>
          <w14:ligatures w14:val="none"/>
        </w:rPr>
        <w:t xml:space="preserve"> on education: A web mining and machine learning approach. </w:t>
      </w:r>
      <w:r w:rsidRPr="00D427A5">
        <w:rPr>
          <w:rFonts w:ascii="Times New Roman" w:eastAsia="Calibri" w:hAnsi="Times New Roman" w:cs="Times New Roman"/>
          <w:i/>
          <w:iCs/>
          <w:kern w:val="0"/>
          <w:sz w:val="22"/>
          <w:szCs w:val="22"/>
          <w:lang w:val="en-GB"/>
          <w14:ligatures w14:val="none"/>
        </w:rPr>
        <w:t>The International Journal of Management Education,</w:t>
      </w:r>
      <w:r w:rsidRPr="00D427A5">
        <w:rPr>
          <w:rFonts w:ascii="Times New Roman" w:eastAsia="Calibri" w:hAnsi="Times New Roman" w:cs="Times New Roman"/>
          <w:kern w:val="0"/>
          <w:sz w:val="22"/>
          <w:szCs w:val="22"/>
          <w:lang w:val="en-GB"/>
          <w14:ligatures w14:val="none"/>
        </w:rPr>
        <w:t xml:space="preserve"> 22(1), 100932.</w:t>
      </w:r>
    </w:p>
    <w:p w14:paraId="7F4B4DB2" w14:textId="3AC0537C"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lastRenderedPageBreak/>
        <w:t>Sevim</w:t>
      </w:r>
      <w:proofErr w:type="spellEnd"/>
      <w:r w:rsidRPr="00D427A5">
        <w:rPr>
          <w:rFonts w:ascii="Times New Roman" w:eastAsia="Calibri" w:hAnsi="Times New Roman" w:cs="Times New Roman"/>
          <w:kern w:val="0"/>
          <w:sz w:val="22"/>
          <w:szCs w:val="22"/>
          <w:lang w:val="en-GB"/>
          <w14:ligatures w14:val="none"/>
        </w:rPr>
        <w:t xml:space="preserve">, E. (2024). </w:t>
      </w:r>
      <w:proofErr w:type="spellStart"/>
      <w:r w:rsidRPr="00D427A5">
        <w:rPr>
          <w:rFonts w:ascii="Times New Roman" w:eastAsia="Calibri" w:hAnsi="Times New Roman" w:cs="Times New Roman"/>
          <w:i/>
          <w:iCs/>
          <w:kern w:val="0"/>
          <w:sz w:val="22"/>
          <w:szCs w:val="22"/>
          <w:lang w:val="en-GB"/>
          <w14:ligatures w14:val="none"/>
        </w:rPr>
        <w:t>Sosyal</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medyadan</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di̇ji̇tal</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yayıncılık</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platformlarına</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uzanan</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süreçte</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influencerların</w:t>
      </w:r>
      <w:proofErr w:type="spellEnd"/>
      <w:r w:rsidRPr="00D427A5">
        <w:rPr>
          <w:rFonts w:ascii="Times New Roman" w:eastAsia="Calibri" w:hAnsi="Times New Roman" w:cs="Times New Roman"/>
          <w:i/>
          <w:iCs/>
          <w:kern w:val="0"/>
          <w:sz w:val="22"/>
          <w:szCs w:val="22"/>
          <w:lang w:val="en-GB"/>
          <w14:ligatures w14:val="none"/>
        </w:rPr>
        <w:t xml:space="preserve"> z </w:t>
      </w:r>
      <w:proofErr w:type="spellStart"/>
      <w:r w:rsidRPr="00D427A5">
        <w:rPr>
          <w:rFonts w:ascii="Times New Roman" w:eastAsia="Calibri" w:hAnsi="Times New Roman" w:cs="Times New Roman"/>
          <w:i/>
          <w:iCs/>
          <w:kern w:val="0"/>
          <w:sz w:val="22"/>
          <w:szCs w:val="22"/>
          <w:lang w:val="en-GB"/>
          <w14:ligatures w14:val="none"/>
        </w:rPr>
        <w:t>kuşağı</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tarafından</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rol</w:t>
      </w:r>
      <w:proofErr w:type="spellEnd"/>
      <w:r w:rsidRPr="00D427A5">
        <w:rPr>
          <w:rFonts w:ascii="Times New Roman" w:eastAsia="Calibri" w:hAnsi="Times New Roman" w:cs="Times New Roman"/>
          <w:i/>
          <w:iCs/>
          <w:kern w:val="0"/>
          <w:sz w:val="22"/>
          <w:szCs w:val="22"/>
          <w:lang w:val="en-GB"/>
          <w14:ligatures w14:val="none"/>
        </w:rPr>
        <w:t xml:space="preserve"> model </w:t>
      </w:r>
      <w:proofErr w:type="spellStart"/>
      <w:r w:rsidRPr="00D427A5">
        <w:rPr>
          <w:rFonts w:ascii="Times New Roman" w:eastAsia="Calibri" w:hAnsi="Times New Roman" w:cs="Times New Roman"/>
          <w:i/>
          <w:iCs/>
          <w:kern w:val="0"/>
          <w:sz w:val="22"/>
          <w:szCs w:val="22"/>
          <w:lang w:val="en-GB"/>
          <w14:ligatures w14:val="none"/>
        </w:rPr>
        <w:t>alınma</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davranışına</w:t>
      </w:r>
      <w:proofErr w:type="spellEnd"/>
      <w:r w:rsidRPr="00D427A5">
        <w:rPr>
          <w:rFonts w:ascii="Times New Roman" w:eastAsia="Calibri" w:hAnsi="Times New Roman" w:cs="Times New Roman"/>
          <w:i/>
          <w:iCs/>
          <w:kern w:val="0"/>
          <w:sz w:val="22"/>
          <w:szCs w:val="22"/>
          <w:lang w:val="en-GB"/>
          <w14:ligatures w14:val="none"/>
        </w:rPr>
        <w:t xml:space="preserve"> </w:t>
      </w:r>
      <w:proofErr w:type="spellStart"/>
      <w:r w:rsidRPr="00D427A5">
        <w:rPr>
          <w:rFonts w:ascii="Times New Roman" w:eastAsia="Calibri" w:hAnsi="Times New Roman" w:cs="Times New Roman"/>
          <w:i/>
          <w:iCs/>
          <w:kern w:val="0"/>
          <w:sz w:val="22"/>
          <w:szCs w:val="22"/>
          <w:lang w:val="en-GB"/>
          <w14:ligatures w14:val="none"/>
        </w:rPr>
        <w:t>etki̇leri</w:t>
      </w:r>
      <w:proofErr w:type="spellEnd"/>
      <w:r w:rsidRPr="00D427A5">
        <w:rPr>
          <w:rFonts w:ascii="Times New Roman" w:eastAsia="Calibri" w:hAnsi="Times New Roman" w:cs="Times New Roman"/>
          <w:i/>
          <w:iCs/>
          <w:kern w:val="0"/>
          <w:sz w:val="22"/>
          <w:szCs w:val="22"/>
          <w:lang w:val="en-GB"/>
          <w14:ligatures w14:val="none"/>
        </w:rPr>
        <w:t>̇</w:t>
      </w:r>
      <w:r w:rsidRPr="00D427A5">
        <w:rPr>
          <w:rFonts w:ascii="Times New Roman" w:eastAsia="Calibri" w:hAnsi="Times New Roman" w:cs="Times New Roman"/>
          <w:kern w:val="0"/>
          <w:sz w:val="22"/>
          <w:szCs w:val="22"/>
          <w:lang w:val="en-GB"/>
          <w14:ligatures w14:val="none"/>
        </w:rPr>
        <w:t xml:space="preserve"> (master’s thesis, Marmara University, </w:t>
      </w:r>
      <w:proofErr w:type="spellStart"/>
      <w:r w:rsidR="00A27787" w:rsidRPr="00D427A5">
        <w:rPr>
          <w:rFonts w:ascii="Times New Roman" w:eastAsia="Calibri" w:hAnsi="Times New Roman" w:cs="Times New Roman"/>
          <w:kern w:val="0"/>
          <w:sz w:val="22"/>
          <w:szCs w:val="22"/>
          <w:lang w:val="en-GB"/>
          <w14:ligatures w14:val="none"/>
        </w:rPr>
        <w:t>Türkiye</w:t>
      </w:r>
      <w:proofErr w:type="spellEnd"/>
      <w:r w:rsidRPr="00D427A5">
        <w:rPr>
          <w:rFonts w:ascii="Times New Roman" w:eastAsia="Calibri" w:hAnsi="Times New Roman" w:cs="Times New Roman"/>
          <w:kern w:val="0"/>
          <w:sz w:val="22"/>
          <w:szCs w:val="22"/>
          <w:lang w:val="en-GB"/>
          <w14:ligatures w14:val="none"/>
        </w:rPr>
        <w:t>).</w:t>
      </w:r>
    </w:p>
    <w:p w14:paraId="06F0A6C5"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Snelson</w:t>
      </w:r>
      <w:proofErr w:type="spellEnd"/>
      <w:r w:rsidRPr="00D427A5">
        <w:rPr>
          <w:rFonts w:ascii="Times New Roman" w:eastAsia="Calibri" w:hAnsi="Times New Roman" w:cs="Times New Roman"/>
          <w:kern w:val="0"/>
          <w:sz w:val="22"/>
          <w:szCs w:val="22"/>
          <w:lang w:val="en-GB"/>
          <w14:ligatures w14:val="none"/>
        </w:rPr>
        <w:t xml:space="preserve">, C. L. (2016). Qualitative and mixed methods social media research: A review of the literature. </w:t>
      </w:r>
      <w:r w:rsidRPr="00D427A5">
        <w:rPr>
          <w:rFonts w:ascii="Times New Roman" w:eastAsia="Calibri" w:hAnsi="Times New Roman" w:cs="Times New Roman"/>
          <w:i/>
          <w:iCs/>
          <w:kern w:val="0"/>
          <w:sz w:val="22"/>
          <w:szCs w:val="22"/>
          <w:lang w:val="en-GB"/>
          <w14:ligatures w14:val="none"/>
        </w:rPr>
        <w:t>International Journal of Qualitative Methods,</w:t>
      </w:r>
      <w:r w:rsidRPr="00D427A5">
        <w:rPr>
          <w:rFonts w:ascii="Times New Roman" w:eastAsia="Calibri" w:hAnsi="Times New Roman" w:cs="Times New Roman"/>
          <w:kern w:val="0"/>
          <w:sz w:val="22"/>
          <w:szCs w:val="22"/>
          <w:lang w:val="en-GB"/>
          <w14:ligatures w14:val="none"/>
        </w:rPr>
        <w:t xml:space="preserve"> 15(1), 1609406915624574.</w:t>
      </w:r>
    </w:p>
    <w:p w14:paraId="593A85D8"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Sun, L., Zhang, H., Zhang, S., &amp; Luo, J. (2020, December). Content-based analysis of the cultural differences between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and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w:t>
      </w:r>
      <w:r w:rsidRPr="00D427A5">
        <w:rPr>
          <w:rFonts w:ascii="Times New Roman" w:eastAsia="Calibri" w:hAnsi="Times New Roman" w:cs="Times New Roman"/>
          <w:i/>
          <w:iCs/>
          <w:kern w:val="0"/>
          <w:sz w:val="22"/>
          <w:szCs w:val="22"/>
          <w:lang w:val="en-GB"/>
          <w14:ligatures w14:val="none"/>
        </w:rPr>
        <w:t>In 2020 IEEE International Conference on Big Data (Big Data)</w:t>
      </w:r>
      <w:r w:rsidRPr="00D427A5">
        <w:rPr>
          <w:rFonts w:ascii="Times New Roman" w:eastAsia="Calibri" w:hAnsi="Times New Roman" w:cs="Times New Roman"/>
          <w:kern w:val="0"/>
          <w:sz w:val="22"/>
          <w:szCs w:val="22"/>
          <w:lang w:val="en-GB"/>
          <w14:ligatures w14:val="none"/>
        </w:rPr>
        <w:t xml:space="preserve"> (pp. 4779-4786). IEEE.</w:t>
      </w:r>
    </w:p>
    <w:p w14:paraId="2BB105B9" w14:textId="77777777" w:rsidR="00CC2022"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r w:rsidRPr="00D427A5">
        <w:rPr>
          <w:rFonts w:ascii="Times New Roman" w:eastAsia="Calibri" w:hAnsi="Times New Roman" w:cs="Times New Roman"/>
          <w:kern w:val="0"/>
          <w:sz w:val="22"/>
          <w:szCs w:val="22"/>
          <w:lang w:val="en-GB"/>
          <w14:ligatures w14:val="none"/>
        </w:rPr>
        <w:t xml:space="preserve">Yang, Y., &amp; Ha, L. (2021). Why people use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and how their purchase intentions are affected by social media influencers in China: A uses and gratifications and </w:t>
      </w:r>
      <w:proofErr w:type="spellStart"/>
      <w:r w:rsidRPr="00D427A5">
        <w:rPr>
          <w:rFonts w:ascii="Times New Roman" w:eastAsia="Calibri" w:hAnsi="Times New Roman" w:cs="Times New Roman"/>
          <w:kern w:val="0"/>
          <w:sz w:val="22"/>
          <w:szCs w:val="22"/>
          <w:lang w:val="en-GB"/>
          <w14:ligatures w14:val="none"/>
        </w:rPr>
        <w:t>parasocial</w:t>
      </w:r>
      <w:proofErr w:type="spellEnd"/>
      <w:r w:rsidRPr="00D427A5">
        <w:rPr>
          <w:rFonts w:ascii="Times New Roman" w:eastAsia="Calibri" w:hAnsi="Times New Roman" w:cs="Times New Roman"/>
          <w:kern w:val="0"/>
          <w:sz w:val="22"/>
          <w:szCs w:val="22"/>
          <w:lang w:val="en-GB"/>
          <w14:ligatures w14:val="none"/>
        </w:rPr>
        <w:t xml:space="preserve"> relationship perspective. </w:t>
      </w:r>
      <w:r w:rsidRPr="00D427A5">
        <w:rPr>
          <w:rFonts w:ascii="Times New Roman" w:eastAsia="Calibri" w:hAnsi="Times New Roman" w:cs="Times New Roman"/>
          <w:i/>
          <w:iCs/>
          <w:kern w:val="0"/>
          <w:sz w:val="22"/>
          <w:szCs w:val="22"/>
          <w:lang w:val="en-GB"/>
          <w14:ligatures w14:val="none"/>
        </w:rPr>
        <w:t>Journal of Interactive Advertising,</w:t>
      </w:r>
      <w:r w:rsidRPr="00D427A5">
        <w:rPr>
          <w:rFonts w:ascii="Times New Roman" w:eastAsia="Calibri" w:hAnsi="Times New Roman" w:cs="Times New Roman"/>
          <w:kern w:val="0"/>
          <w:sz w:val="22"/>
          <w:szCs w:val="22"/>
          <w:lang w:val="en-GB"/>
          <w14:ligatures w14:val="none"/>
        </w:rPr>
        <w:t xml:space="preserve"> 21(3), 297-305.</w:t>
      </w:r>
    </w:p>
    <w:p w14:paraId="7C764F4E" w14:textId="3D4AA71A" w:rsidR="00F1165B" w:rsidRPr="00D427A5" w:rsidRDefault="00CC2022" w:rsidP="00D427A5">
      <w:pPr>
        <w:spacing w:before="120" w:after="240" w:line="480" w:lineRule="auto"/>
        <w:ind w:left="567" w:hanging="567"/>
        <w:jc w:val="both"/>
        <w:rPr>
          <w:rFonts w:ascii="Times New Roman" w:eastAsia="Calibri" w:hAnsi="Times New Roman" w:cs="Times New Roman"/>
          <w:kern w:val="0"/>
          <w:sz w:val="22"/>
          <w:szCs w:val="22"/>
          <w:lang w:val="en-GB"/>
          <w14:ligatures w14:val="none"/>
        </w:rPr>
      </w:pPr>
      <w:proofErr w:type="spellStart"/>
      <w:r w:rsidRPr="00D427A5">
        <w:rPr>
          <w:rFonts w:ascii="Times New Roman" w:eastAsia="Calibri" w:hAnsi="Times New Roman" w:cs="Times New Roman"/>
          <w:kern w:val="0"/>
          <w:sz w:val="22"/>
          <w:szCs w:val="22"/>
          <w:lang w:val="en-GB"/>
          <w14:ligatures w14:val="none"/>
        </w:rPr>
        <w:t>Yaqi</w:t>
      </w:r>
      <w:proofErr w:type="spellEnd"/>
      <w:r w:rsidRPr="00D427A5">
        <w:rPr>
          <w:rFonts w:ascii="Times New Roman" w:eastAsia="Calibri" w:hAnsi="Times New Roman" w:cs="Times New Roman"/>
          <w:kern w:val="0"/>
          <w:sz w:val="22"/>
          <w:szCs w:val="22"/>
          <w:lang w:val="en-GB"/>
          <w14:ligatures w14:val="none"/>
        </w:rPr>
        <w:t xml:space="preserve">, Z., Lee, J. Y., &amp; Liu, S. (2021). Research on the Uses and Gratifications of </w:t>
      </w:r>
      <w:proofErr w:type="spellStart"/>
      <w:r w:rsidRPr="00D427A5">
        <w:rPr>
          <w:rFonts w:ascii="Times New Roman" w:eastAsia="Calibri" w:hAnsi="Times New Roman" w:cs="Times New Roman"/>
          <w:kern w:val="0"/>
          <w:sz w:val="22"/>
          <w:szCs w:val="22"/>
          <w:lang w:val="en-GB"/>
          <w14:ligatures w14:val="none"/>
        </w:rPr>
        <w:t>TikTok</w:t>
      </w:r>
      <w:proofErr w:type="spellEnd"/>
      <w:r w:rsidRPr="00D427A5">
        <w:rPr>
          <w:rFonts w:ascii="Times New Roman" w:eastAsia="Calibri" w:hAnsi="Times New Roman" w:cs="Times New Roman"/>
          <w:kern w:val="0"/>
          <w:sz w:val="22"/>
          <w:szCs w:val="22"/>
          <w:lang w:val="en-GB"/>
          <w14:ligatures w14:val="none"/>
        </w:rPr>
        <w:t xml:space="preserve"> (</w:t>
      </w:r>
      <w:proofErr w:type="spellStart"/>
      <w:r w:rsidRPr="00D427A5">
        <w:rPr>
          <w:rFonts w:ascii="Times New Roman" w:eastAsia="Calibri" w:hAnsi="Times New Roman" w:cs="Times New Roman"/>
          <w:kern w:val="0"/>
          <w:sz w:val="22"/>
          <w:szCs w:val="22"/>
          <w:lang w:val="en-GB"/>
          <w14:ligatures w14:val="none"/>
        </w:rPr>
        <w:t>Douyin</w:t>
      </w:r>
      <w:proofErr w:type="spellEnd"/>
      <w:r w:rsidRPr="00D427A5">
        <w:rPr>
          <w:rFonts w:ascii="Times New Roman" w:eastAsia="Calibri" w:hAnsi="Times New Roman" w:cs="Times New Roman"/>
          <w:kern w:val="0"/>
          <w:sz w:val="22"/>
          <w:szCs w:val="22"/>
          <w:lang w:val="en-GB"/>
          <w14:ligatures w14:val="none"/>
        </w:rPr>
        <w:t xml:space="preserve"> short video). </w:t>
      </w:r>
      <w:r w:rsidRPr="00D427A5">
        <w:rPr>
          <w:rFonts w:ascii="Times New Roman" w:eastAsia="Calibri" w:hAnsi="Times New Roman" w:cs="Times New Roman"/>
          <w:i/>
          <w:iCs/>
          <w:kern w:val="0"/>
          <w:sz w:val="22"/>
          <w:szCs w:val="22"/>
          <w:lang w:val="en-GB"/>
          <w14:ligatures w14:val="none"/>
        </w:rPr>
        <w:t>International Journal of Contents,</w:t>
      </w:r>
      <w:r w:rsidRPr="00D427A5">
        <w:rPr>
          <w:rFonts w:ascii="Times New Roman" w:eastAsia="Calibri" w:hAnsi="Times New Roman" w:cs="Times New Roman"/>
          <w:kern w:val="0"/>
          <w:sz w:val="22"/>
          <w:szCs w:val="22"/>
          <w:lang w:val="en-GB"/>
          <w14:ligatures w14:val="none"/>
        </w:rPr>
        <w:t xml:space="preserve"> 17(1).</w:t>
      </w:r>
    </w:p>
    <w:sectPr w:rsidR="00F1165B" w:rsidRPr="00D427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DF95" w14:textId="77777777" w:rsidR="006E523E" w:rsidRDefault="006E523E" w:rsidP="006C3561">
      <w:pPr>
        <w:spacing w:after="0" w:line="240" w:lineRule="auto"/>
      </w:pPr>
      <w:r>
        <w:separator/>
      </w:r>
    </w:p>
  </w:endnote>
  <w:endnote w:type="continuationSeparator" w:id="0">
    <w:p w14:paraId="554886C7" w14:textId="77777777" w:rsidR="006E523E" w:rsidRDefault="006E523E" w:rsidP="006C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CA72" w14:textId="77777777" w:rsidR="006E523E" w:rsidRDefault="006E523E" w:rsidP="006C3561">
      <w:pPr>
        <w:spacing w:after="0" w:line="240" w:lineRule="auto"/>
      </w:pPr>
      <w:r>
        <w:separator/>
      </w:r>
    </w:p>
  </w:footnote>
  <w:footnote w:type="continuationSeparator" w:id="0">
    <w:p w14:paraId="31DBA43B" w14:textId="77777777" w:rsidR="006E523E" w:rsidRDefault="006E523E" w:rsidP="006C3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5B"/>
    <w:rsid w:val="00055A57"/>
    <w:rsid w:val="00070530"/>
    <w:rsid w:val="000732A9"/>
    <w:rsid w:val="000E6298"/>
    <w:rsid w:val="0011421C"/>
    <w:rsid w:val="001148E0"/>
    <w:rsid w:val="001270CC"/>
    <w:rsid w:val="00152DD3"/>
    <w:rsid w:val="00172FBB"/>
    <w:rsid w:val="001F352D"/>
    <w:rsid w:val="001F63DE"/>
    <w:rsid w:val="00206B93"/>
    <w:rsid w:val="00231DB6"/>
    <w:rsid w:val="002778C3"/>
    <w:rsid w:val="002B591D"/>
    <w:rsid w:val="003432F7"/>
    <w:rsid w:val="003617E6"/>
    <w:rsid w:val="00395126"/>
    <w:rsid w:val="003F26A0"/>
    <w:rsid w:val="003F41A5"/>
    <w:rsid w:val="004845F7"/>
    <w:rsid w:val="005216E1"/>
    <w:rsid w:val="0057507D"/>
    <w:rsid w:val="0057524B"/>
    <w:rsid w:val="005B564D"/>
    <w:rsid w:val="005E4B0B"/>
    <w:rsid w:val="00656774"/>
    <w:rsid w:val="00667800"/>
    <w:rsid w:val="006B031C"/>
    <w:rsid w:val="006B6099"/>
    <w:rsid w:val="006C1A60"/>
    <w:rsid w:val="006C3561"/>
    <w:rsid w:val="006E0949"/>
    <w:rsid w:val="006E523E"/>
    <w:rsid w:val="006F2071"/>
    <w:rsid w:val="00723AB5"/>
    <w:rsid w:val="0073535F"/>
    <w:rsid w:val="007C44F9"/>
    <w:rsid w:val="007F34F9"/>
    <w:rsid w:val="0084351A"/>
    <w:rsid w:val="008F20A8"/>
    <w:rsid w:val="00921D1F"/>
    <w:rsid w:val="00991D47"/>
    <w:rsid w:val="0099236B"/>
    <w:rsid w:val="009B1E16"/>
    <w:rsid w:val="009C0184"/>
    <w:rsid w:val="009C5051"/>
    <w:rsid w:val="009E4BEC"/>
    <w:rsid w:val="00A22D4C"/>
    <w:rsid w:val="00A27787"/>
    <w:rsid w:val="00A446D9"/>
    <w:rsid w:val="00A67C3D"/>
    <w:rsid w:val="00A96B60"/>
    <w:rsid w:val="00AC0938"/>
    <w:rsid w:val="00AD5B41"/>
    <w:rsid w:val="00AE5230"/>
    <w:rsid w:val="00B608FC"/>
    <w:rsid w:val="00B77CA8"/>
    <w:rsid w:val="00BD555F"/>
    <w:rsid w:val="00C727B4"/>
    <w:rsid w:val="00CC2022"/>
    <w:rsid w:val="00CD3F84"/>
    <w:rsid w:val="00D427A5"/>
    <w:rsid w:val="00D55BAC"/>
    <w:rsid w:val="00D84779"/>
    <w:rsid w:val="00D8604B"/>
    <w:rsid w:val="00DA5F39"/>
    <w:rsid w:val="00DB04A1"/>
    <w:rsid w:val="00DB6F7F"/>
    <w:rsid w:val="00E05B90"/>
    <w:rsid w:val="00E4212A"/>
    <w:rsid w:val="00E56B8C"/>
    <w:rsid w:val="00E625C4"/>
    <w:rsid w:val="00ED2171"/>
    <w:rsid w:val="00EF48DE"/>
    <w:rsid w:val="00F1165B"/>
    <w:rsid w:val="00F236FC"/>
    <w:rsid w:val="00F26E8A"/>
    <w:rsid w:val="00F72C4F"/>
    <w:rsid w:val="00FF5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5335"/>
  <w15:chartTrackingRefBased/>
  <w15:docId w15:val="{C4903ED2-93F8-4095-BD20-CFF0267C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1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11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116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116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116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116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16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16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16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16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116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116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116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116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116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16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16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165B"/>
    <w:rPr>
      <w:rFonts w:eastAsiaTheme="majorEastAsia" w:cstheme="majorBidi"/>
      <w:color w:val="272727" w:themeColor="text1" w:themeTint="D8"/>
    </w:rPr>
  </w:style>
  <w:style w:type="paragraph" w:styleId="KonuBal">
    <w:name w:val="Title"/>
    <w:basedOn w:val="Normal"/>
    <w:next w:val="Normal"/>
    <w:link w:val="KonuBalChar"/>
    <w:uiPriority w:val="10"/>
    <w:qFormat/>
    <w:rsid w:val="00F11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16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16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116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16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165B"/>
    <w:rPr>
      <w:i/>
      <w:iCs/>
      <w:color w:val="404040" w:themeColor="text1" w:themeTint="BF"/>
    </w:rPr>
  </w:style>
  <w:style w:type="paragraph" w:styleId="ListeParagraf">
    <w:name w:val="List Paragraph"/>
    <w:basedOn w:val="Normal"/>
    <w:uiPriority w:val="34"/>
    <w:qFormat/>
    <w:rsid w:val="00F1165B"/>
    <w:pPr>
      <w:ind w:left="720"/>
      <w:contextualSpacing/>
    </w:pPr>
  </w:style>
  <w:style w:type="character" w:styleId="GlVurgulama">
    <w:name w:val="Intense Emphasis"/>
    <w:basedOn w:val="VarsaylanParagrafYazTipi"/>
    <w:uiPriority w:val="21"/>
    <w:qFormat/>
    <w:rsid w:val="00F1165B"/>
    <w:rPr>
      <w:i/>
      <w:iCs/>
      <w:color w:val="0F4761" w:themeColor="accent1" w:themeShade="BF"/>
    </w:rPr>
  </w:style>
  <w:style w:type="paragraph" w:styleId="GlAlnt">
    <w:name w:val="Intense Quote"/>
    <w:basedOn w:val="Normal"/>
    <w:next w:val="Normal"/>
    <w:link w:val="GlAlntChar"/>
    <w:uiPriority w:val="30"/>
    <w:qFormat/>
    <w:rsid w:val="00F11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1165B"/>
    <w:rPr>
      <w:i/>
      <w:iCs/>
      <w:color w:val="0F4761" w:themeColor="accent1" w:themeShade="BF"/>
    </w:rPr>
  </w:style>
  <w:style w:type="character" w:styleId="GlBavuru">
    <w:name w:val="Intense Reference"/>
    <w:basedOn w:val="VarsaylanParagrafYazTipi"/>
    <w:uiPriority w:val="32"/>
    <w:qFormat/>
    <w:rsid w:val="00F1165B"/>
    <w:rPr>
      <w:b/>
      <w:bCs/>
      <w:smallCaps/>
      <w:color w:val="0F4761" w:themeColor="accent1" w:themeShade="BF"/>
      <w:spacing w:val="5"/>
    </w:rPr>
  </w:style>
  <w:style w:type="table" w:customStyle="1" w:styleId="KlavuzuTablo41">
    <w:name w:val="Kılavuzu Tablo 41"/>
    <w:basedOn w:val="NormalTablo"/>
    <w:next w:val="KlavuzuTablo4"/>
    <w:uiPriority w:val="49"/>
    <w:rsid w:val="00CC2022"/>
    <w:pPr>
      <w:spacing w:after="0" w:line="240" w:lineRule="auto"/>
    </w:pPr>
    <w:rPr>
      <w:rFonts w:ascii="Calibri" w:eastAsia="Calibri" w:hAnsi="Calibri" w:cs="Times New Roman"/>
      <w:kern w:val="0"/>
      <w:sz w:val="22"/>
      <w:szCs w:val="22"/>
      <w:lang w:val="sv-SE"/>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31">
    <w:name w:val="Liste Tablo 31"/>
    <w:basedOn w:val="NormalTablo"/>
    <w:next w:val="ListeTablo3"/>
    <w:uiPriority w:val="48"/>
    <w:rsid w:val="00CC2022"/>
    <w:pPr>
      <w:autoSpaceDN w:val="0"/>
      <w:spacing w:after="0" w:line="240" w:lineRule="auto"/>
    </w:pPr>
    <w:rPr>
      <w:rFonts w:ascii="Calibri" w:eastAsia="Calibri" w:hAnsi="Calibri" w:cs="Arial"/>
      <w:kern w:val="0"/>
      <w:sz w:val="22"/>
      <w:szCs w:val="22"/>
      <w:lang w:val="sv-SE"/>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KlavuzuTablo411">
    <w:name w:val="Kılavuzu Tablo 411"/>
    <w:basedOn w:val="NormalTablo"/>
    <w:uiPriority w:val="49"/>
    <w:rsid w:val="00CC2022"/>
    <w:pPr>
      <w:autoSpaceDN w:val="0"/>
      <w:spacing w:after="0" w:line="240" w:lineRule="auto"/>
    </w:pPr>
    <w:rPr>
      <w:rFonts w:ascii="Calibri" w:eastAsia="Calibri" w:hAnsi="Calibri" w:cs="Arial"/>
      <w:kern w:val="0"/>
      <w:sz w:val="22"/>
      <w:szCs w:val="22"/>
      <w:lang w:val="sv-SE"/>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KlavuzuTablo42">
    <w:name w:val="Kılavuzu Tablo 42"/>
    <w:basedOn w:val="NormalTablo"/>
    <w:uiPriority w:val="49"/>
    <w:rsid w:val="00CC2022"/>
    <w:pPr>
      <w:autoSpaceDN w:val="0"/>
      <w:spacing w:after="0" w:line="240" w:lineRule="auto"/>
    </w:pPr>
    <w:rPr>
      <w:rFonts w:ascii="Calibri" w:eastAsia="Calibri" w:hAnsi="Calibri" w:cs="Arial"/>
      <w:kern w:val="0"/>
      <w:sz w:val="22"/>
      <w:szCs w:val="22"/>
      <w:lang w:val="sv-SE"/>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KlavuzuTablo4">
    <w:name w:val="Grid Table 4"/>
    <w:basedOn w:val="NormalTablo"/>
    <w:uiPriority w:val="49"/>
    <w:rsid w:val="00CC20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3">
    <w:name w:val="List Table 3"/>
    <w:basedOn w:val="NormalTablo"/>
    <w:uiPriority w:val="48"/>
    <w:rsid w:val="00CC20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oKlavuzu">
    <w:name w:val="Table Grid"/>
    <w:basedOn w:val="NormalTablo"/>
    <w:uiPriority w:val="39"/>
    <w:rsid w:val="00921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921D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l">
    <w:name w:val="Strong"/>
    <w:basedOn w:val="VarsaylanParagrafYazTipi"/>
    <w:uiPriority w:val="22"/>
    <w:qFormat/>
    <w:rsid w:val="001F63DE"/>
    <w:rPr>
      <w:b/>
      <w:bCs/>
    </w:rPr>
  </w:style>
  <w:style w:type="paragraph" w:styleId="NormalWeb">
    <w:name w:val="Normal (Web)"/>
    <w:basedOn w:val="Normal"/>
    <w:uiPriority w:val="99"/>
    <w:semiHidden/>
    <w:unhideWhenUsed/>
    <w:rsid w:val="001F63DE"/>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stBilgi">
    <w:name w:val="header"/>
    <w:basedOn w:val="Normal"/>
    <w:link w:val="stBilgiChar"/>
    <w:uiPriority w:val="99"/>
    <w:unhideWhenUsed/>
    <w:rsid w:val="006C35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3561"/>
  </w:style>
  <w:style w:type="paragraph" w:styleId="AltBilgi">
    <w:name w:val="footer"/>
    <w:basedOn w:val="Normal"/>
    <w:link w:val="AltBilgiChar"/>
    <w:uiPriority w:val="99"/>
    <w:unhideWhenUsed/>
    <w:rsid w:val="006C35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3561"/>
  </w:style>
  <w:style w:type="character" w:styleId="Kpr">
    <w:name w:val="Hyperlink"/>
    <w:basedOn w:val="VarsaylanParagrafYazTipi"/>
    <w:uiPriority w:val="99"/>
    <w:unhideWhenUsed/>
    <w:rsid w:val="00E05B90"/>
    <w:rPr>
      <w:color w:val="467886" w:themeColor="hyperlink"/>
      <w:u w:val="single"/>
    </w:rPr>
  </w:style>
  <w:style w:type="character" w:styleId="zmlenmeyenBahsetme">
    <w:name w:val="Unresolved Mention"/>
    <w:basedOn w:val="VarsaylanParagrafYazTipi"/>
    <w:uiPriority w:val="99"/>
    <w:semiHidden/>
    <w:unhideWhenUsed/>
    <w:rsid w:val="00DB0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90968">
      <w:bodyDiv w:val="1"/>
      <w:marLeft w:val="0"/>
      <w:marRight w:val="0"/>
      <w:marTop w:val="0"/>
      <w:marBottom w:val="0"/>
      <w:divBdr>
        <w:top w:val="none" w:sz="0" w:space="0" w:color="auto"/>
        <w:left w:val="none" w:sz="0" w:space="0" w:color="auto"/>
        <w:bottom w:val="none" w:sz="0" w:space="0" w:color="auto"/>
        <w:right w:val="none" w:sz="0" w:space="0" w:color="auto"/>
      </w:divBdr>
    </w:div>
    <w:div w:id="1211307382">
      <w:bodyDiv w:val="1"/>
      <w:marLeft w:val="0"/>
      <w:marRight w:val="0"/>
      <w:marTop w:val="0"/>
      <w:marBottom w:val="0"/>
      <w:divBdr>
        <w:top w:val="none" w:sz="0" w:space="0" w:color="auto"/>
        <w:left w:val="none" w:sz="0" w:space="0" w:color="auto"/>
        <w:bottom w:val="none" w:sz="0" w:space="0" w:color="auto"/>
        <w:right w:val="none" w:sz="0" w:space="0" w:color="auto"/>
      </w:divBdr>
      <w:divsChild>
        <w:div w:id="1583370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12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1-5559-93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harurhan15@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6305</Words>
  <Characters>35945</Characters>
  <Application>Microsoft Office Word</Application>
  <DocSecurity>0</DocSecurity>
  <Lines>299</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Urhan</dc:creator>
  <cp:keywords/>
  <dc:description/>
  <cp:lastModifiedBy>Bahar Urhan</cp:lastModifiedBy>
  <cp:revision>36</cp:revision>
  <dcterms:created xsi:type="dcterms:W3CDTF">2026-04-05T16:41:00Z</dcterms:created>
  <dcterms:modified xsi:type="dcterms:W3CDTF">2026-04-22T10:50:00Z</dcterms:modified>
</cp:coreProperties>
</file>