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CDE0C" w14:textId="6280B246" w:rsidR="008F53C4" w:rsidRPr="008F53C4" w:rsidRDefault="008F53C4" w:rsidP="008F53C4">
      <w:pPr>
        <w:jc w:val="center"/>
        <w:rPr>
          <w:rFonts w:ascii="Palatino Linotype" w:hAnsi="Palatino Linotype"/>
          <w:b/>
          <w:bCs/>
        </w:rPr>
      </w:pPr>
      <w:r w:rsidRPr="008F53C4">
        <w:rPr>
          <w:rFonts w:ascii="Palatino Linotype" w:hAnsi="Palatino Linotype"/>
          <w:b/>
          <w:bCs/>
        </w:rPr>
        <w:t xml:space="preserve">Realizing Tolerant and Moderate </w:t>
      </w:r>
      <w:proofErr w:type="spellStart"/>
      <w:r w:rsidRPr="008F53C4">
        <w:rPr>
          <w:rFonts w:ascii="Palatino Linotype" w:hAnsi="Palatino Linotype"/>
          <w:b/>
          <w:bCs/>
        </w:rPr>
        <w:t>Daiyah</w:t>
      </w:r>
      <w:proofErr w:type="spellEnd"/>
      <w:r w:rsidRPr="008F53C4">
        <w:rPr>
          <w:rFonts w:ascii="Palatino Linotype" w:hAnsi="Palatino Linotype"/>
          <w:b/>
          <w:bCs/>
        </w:rPr>
        <w:t xml:space="preserve"> </w:t>
      </w:r>
      <w:proofErr w:type="spellStart"/>
      <w:r w:rsidRPr="008F53C4">
        <w:rPr>
          <w:rFonts w:ascii="Palatino Linotype" w:hAnsi="Palatino Linotype"/>
          <w:b/>
          <w:bCs/>
        </w:rPr>
        <w:t>Fatayat</w:t>
      </w:r>
      <w:proofErr w:type="spellEnd"/>
      <w:r w:rsidRPr="008F53C4">
        <w:rPr>
          <w:rFonts w:ascii="Palatino Linotype" w:hAnsi="Palatino Linotype"/>
          <w:b/>
          <w:bCs/>
        </w:rPr>
        <w:t xml:space="preserve"> (DIFA) in Indonesia: A Study of </w:t>
      </w:r>
      <w:proofErr w:type="spellStart"/>
      <w:r w:rsidRPr="008F53C4">
        <w:rPr>
          <w:rFonts w:ascii="Palatino Linotype" w:hAnsi="Palatino Linotype"/>
          <w:b/>
          <w:bCs/>
        </w:rPr>
        <w:t>Da’wah</w:t>
      </w:r>
      <w:proofErr w:type="spellEnd"/>
      <w:r w:rsidRPr="008F53C4">
        <w:rPr>
          <w:rFonts w:ascii="Palatino Linotype" w:hAnsi="Palatino Linotype"/>
          <w:b/>
          <w:bCs/>
        </w:rPr>
        <w:t xml:space="preserve"> Verses Through Ferdinand De Saussure’s Semiotic Approach</w:t>
      </w:r>
    </w:p>
    <w:p w14:paraId="4EEF74CF" w14:textId="29958513" w:rsidR="008F53C4" w:rsidRDefault="008F53C4" w:rsidP="008F53C4">
      <w:pPr>
        <w:jc w:val="both"/>
        <w:rPr>
          <w:rFonts w:ascii="Palatino Linotype" w:hAnsi="Palatino Linotype"/>
        </w:rPr>
      </w:pPr>
      <w:bookmarkStart w:id="0" w:name="_GoBack"/>
      <w:bookmarkEnd w:id="0"/>
    </w:p>
    <w:p w14:paraId="41CD0B00" w14:textId="2A2A9851" w:rsidR="00097C6C" w:rsidRPr="00097C6C" w:rsidRDefault="00097C6C" w:rsidP="00097C6C">
      <w:pPr>
        <w:jc w:val="center"/>
        <w:rPr>
          <w:rFonts w:ascii="Palatino Linotype" w:hAnsi="Palatino Linotype"/>
          <w:vertAlign w:val="superscript"/>
        </w:rPr>
      </w:pPr>
      <w:proofErr w:type="spellStart"/>
      <w:r w:rsidRPr="00097C6C">
        <w:rPr>
          <w:rFonts w:ascii="Palatino Linotype" w:hAnsi="Palatino Linotype"/>
        </w:rPr>
        <w:t>Ifa</w:t>
      </w:r>
      <w:proofErr w:type="spellEnd"/>
      <w:r w:rsidRPr="00097C6C">
        <w:rPr>
          <w:rFonts w:ascii="Palatino Linotype" w:hAnsi="Palatino Linotype"/>
        </w:rPr>
        <w:t xml:space="preserve"> </w:t>
      </w:r>
      <w:proofErr w:type="spellStart"/>
      <w:r w:rsidRPr="00097C6C">
        <w:rPr>
          <w:rFonts w:ascii="Palatino Linotype" w:hAnsi="Palatino Linotype"/>
        </w:rPr>
        <w:t>Khoiria</w:t>
      </w:r>
      <w:proofErr w:type="spellEnd"/>
      <w:r w:rsidRPr="00097C6C">
        <w:rPr>
          <w:rFonts w:ascii="Palatino Linotype" w:hAnsi="Palatino Linotype"/>
        </w:rPr>
        <w:t xml:space="preserve"> Ningrum</w:t>
      </w:r>
      <w:r w:rsidRPr="00097C6C">
        <w:rPr>
          <w:rFonts w:ascii="Palatino Linotype" w:hAnsi="Palatino Linotype"/>
          <w:vertAlign w:val="superscript"/>
        </w:rPr>
        <w:t>1</w:t>
      </w:r>
      <w:r>
        <w:rPr>
          <w:rFonts w:ascii="Palatino Linotype" w:hAnsi="Palatino Linotype"/>
        </w:rPr>
        <w:t xml:space="preserve">, </w:t>
      </w:r>
      <w:proofErr w:type="spellStart"/>
      <w:r w:rsidRPr="00097C6C">
        <w:rPr>
          <w:rFonts w:ascii="Palatino Linotype" w:hAnsi="Palatino Linotype"/>
        </w:rPr>
        <w:t>Nurul</w:t>
      </w:r>
      <w:proofErr w:type="spellEnd"/>
      <w:r w:rsidRPr="00097C6C">
        <w:rPr>
          <w:rFonts w:ascii="Palatino Linotype" w:hAnsi="Palatino Linotype"/>
        </w:rPr>
        <w:t xml:space="preserve"> Musyafa'ah</w:t>
      </w:r>
      <w:r w:rsidRPr="00097C6C">
        <w:rPr>
          <w:rFonts w:ascii="Palatino Linotype" w:hAnsi="Palatino Linotype"/>
          <w:vertAlign w:val="superscript"/>
        </w:rPr>
        <w:t>2</w:t>
      </w:r>
      <w:r>
        <w:rPr>
          <w:rFonts w:ascii="Palatino Linotype" w:hAnsi="Palatino Linotype"/>
        </w:rPr>
        <w:t xml:space="preserve">, </w:t>
      </w:r>
      <w:proofErr w:type="spellStart"/>
      <w:r w:rsidRPr="00097C6C">
        <w:rPr>
          <w:rFonts w:ascii="Palatino Linotype" w:hAnsi="Palatino Linotype"/>
        </w:rPr>
        <w:t>Fahru</w:t>
      </w:r>
      <w:proofErr w:type="spellEnd"/>
      <w:r w:rsidRPr="00097C6C">
        <w:rPr>
          <w:rFonts w:ascii="Palatino Linotype" w:hAnsi="Palatino Linotype"/>
        </w:rPr>
        <w:t xml:space="preserve"> Rozi</w:t>
      </w:r>
      <w:r w:rsidRPr="00097C6C">
        <w:rPr>
          <w:rFonts w:ascii="Palatino Linotype" w:hAnsi="Palatino Linotype"/>
          <w:vertAlign w:val="superscript"/>
        </w:rPr>
        <w:t>3</w:t>
      </w:r>
      <w:r>
        <w:rPr>
          <w:rFonts w:ascii="Palatino Linotype" w:hAnsi="Palatino Linotype"/>
        </w:rPr>
        <w:t xml:space="preserve">, </w:t>
      </w:r>
      <w:proofErr w:type="spellStart"/>
      <w:r w:rsidRPr="00097C6C">
        <w:rPr>
          <w:rFonts w:ascii="Palatino Linotype" w:hAnsi="Palatino Linotype"/>
        </w:rPr>
        <w:t>Nilna</w:t>
      </w:r>
      <w:proofErr w:type="spellEnd"/>
      <w:r w:rsidRPr="00097C6C">
        <w:rPr>
          <w:rFonts w:ascii="Palatino Linotype" w:hAnsi="Palatino Linotype"/>
        </w:rPr>
        <w:t xml:space="preserve"> Indriana</w:t>
      </w:r>
      <w:r w:rsidRPr="00097C6C">
        <w:rPr>
          <w:rFonts w:ascii="Palatino Linotype" w:hAnsi="Palatino Linotype"/>
          <w:vertAlign w:val="superscript"/>
        </w:rPr>
        <w:t>4</w:t>
      </w:r>
      <w:r>
        <w:rPr>
          <w:rFonts w:ascii="Palatino Linotype" w:hAnsi="Palatino Linotype"/>
        </w:rPr>
        <w:t xml:space="preserve">, </w:t>
      </w:r>
      <w:r w:rsidRPr="00097C6C">
        <w:rPr>
          <w:rFonts w:ascii="Palatino Linotype" w:hAnsi="Palatino Linotype"/>
        </w:rPr>
        <w:t xml:space="preserve">Muhammad </w:t>
      </w:r>
      <w:proofErr w:type="spellStart"/>
      <w:r w:rsidRPr="00097C6C">
        <w:rPr>
          <w:rFonts w:ascii="Palatino Linotype" w:hAnsi="Palatino Linotype"/>
        </w:rPr>
        <w:t>Afthon</w:t>
      </w:r>
      <w:proofErr w:type="spellEnd"/>
      <w:r w:rsidRPr="00097C6C">
        <w:rPr>
          <w:rFonts w:ascii="Palatino Linotype" w:hAnsi="Palatino Linotype"/>
        </w:rPr>
        <w:t xml:space="preserve"> </w:t>
      </w:r>
      <w:proofErr w:type="spellStart"/>
      <w:r w:rsidRPr="00097C6C">
        <w:rPr>
          <w:rFonts w:ascii="Palatino Linotype" w:hAnsi="Palatino Linotype"/>
        </w:rPr>
        <w:t>Ulin</w:t>
      </w:r>
      <w:proofErr w:type="spellEnd"/>
      <w:r w:rsidRPr="00097C6C">
        <w:rPr>
          <w:rFonts w:ascii="Palatino Linotype" w:hAnsi="Palatino Linotype"/>
        </w:rPr>
        <w:t xml:space="preserve"> Nuha</w:t>
      </w:r>
      <w:r w:rsidRPr="00097C6C">
        <w:rPr>
          <w:rFonts w:ascii="Palatino Linotype" w:hAnsi="Palatino Linotype"/>
          <w:vertAlign w:val="superscript"/>
        </w:rPr>
        <w:t>5</w:t>
      </w:r>
      <w:r>
        <w:rPr>
          <w:rFonts w:ascii="Palatino Linotype" w:hAnsi="Palatino Linotype"/>
        </w:rPr>
        <w:t>, Susanto</w:t>
      </w:r>
      <w:r w:rsidRPr="00097C6C">
        <w:rPr>
          <w:rFonts w:ascii="Palatino Linotype" w:hAnsi="Palatino Linotype"/>
          <w:vertAlign w:val="superscript"/>
        </w:rPr>
        <w:t>6</w:t>
      </w:r>
    </w:p>
    <w:p w14:paraId="08998FDE" w14:textId="51ECDDBC" w:rsidR="00097C6C" w:rsidRPr="00097C6C" w:rsidRDefault="00097C6C" w:rsidP="008F53C4">
      <w:pPr>
        <w:jc w:val="center"/>
        <w:rPr>
          <w:rFonts w:ascii="Palatino Linotype" w:hAnsi="Palatino Linotype"/>
          <w:sz w:val="22"/>
          <w:szCs w:val="22"/>
        </w:rPr>
      </w:pPr>
      <w:r w:rsidRPr="00097C6C">
        <w:rPr>
          <w:rFonts w:ascii="Palatino Linotype" w:hAnsi="Palatino Linotype"/>
          <w:sz w:val="22"/>
          <w:szCs w:val="22"/>
          <w:vertAlign w:val="superscript"/>
        </w:rPr>
        <w:t>1,2,3,4</w:t>
      </w:r>
      <w:r w:rsidRPr="00097C6C">
        <w:rPr>
          <w:rFonts w:ascii="Palatino Linotype" w:hAnsi="Palatino Linotype"/>
          <w:sz w:val="22"/>
          <w:szCs w:val="22"/>
        </w:rPr>
        <w:t xml:space="preserve">Universitas </w:t>
      </w:r>
      <w:proofErr w:type="spellStart"/>
      <w:r w:rsidRPr="00097C6C">
        <w:rPr>
          <w:rFonts w:ascii="Palatino Linotype" w:hAnsi="Palatino Linotype"/>
          <w:sz w:val="22"/>
          <w:szCs w:val="22"/>
        </w:rPr>
        <w:t>Nahdlatul</w:t>
      </w:r>
      <w:proofErr w:type="spellEnd"/>
      <w:r w:rsidRPr="00097C6C">
        <w:rPr>
          <w:rFonts w:ascii="Palatino Linotype" w:hAnsi="Palatino Linotype"/>
          <w:sz w:val="22"/>
          <w:szCs w:val="22"/>
        </w:rPr>
        <w:t xml:space="preserve"> </w:t>
      </w:r>
      <w:proofErr w:type="spellStart"/>
      <w:r w:rsidRPr="00097C6C">
        <w:rPr>
          <w:rFonts w:ascii="Palatino Linotype" w:hAnsi="Palatino Linotype"/>
          <w:sz w:val="22"/>
          <w:szCs w:val="22"/>
        </w:rPr>
        <w:t>Ulama</w:t>
      </w:r>
      <w:proofErr w:type="spellEnd"/>
      <w:r w:rsidRPr="00097C6C">
        <w:rPr>
          <w:rFonts w:ascii="Palatino Linotype" w:hAnsi="Palatino Linotype"/>
          <w:sz w:val="22"/>
          <w:szCs w:val="22"/>
        </w:rPr>
        <w:t xml:space="preserve"> </w:t>
      </w:r>
      <w:proofErr w:type="spellStart"/>
      <w:r w:rsidRPr="00097C6C">
        <w:rPr>
          <w:rFonts w:ascii="Palatino Linotype" w:hAnsi="Palatino Linotype"/>
          <w:sz w:val="22"/>
          <w:szCs w:val="22"/>
        </w:rPr>
        <w:t>Sunan</w:t>
      </w:r>
      <w:proofErr w:type="spellEnd"/>
      <w:r w:rsidRPr="00097C6C">
        <w:rPr>
          <w:rFonts w:ascii="Palatino Linotype" w:hAnsi="Palatino Linotype"/>
          <w:sz w:val="22"/>
          <w:szCs w:val="22"/>
        </w:rPr>
        <w:t xml:space="preserve"> </w:t>
      </w:r>
      <w:proofErr w:type="spellStart"/>
      <w:r w:rsidRPr="00097C6C">
        <w:rPr>
          <w:rFonts w:ascii="Palatino Linotype" w:hAnsi="Palatino Linotype"/>
          <w:sz w:val="22"/>
          <w:szCs w:val="22"/>
        </w:rPr>
        <w:t>Giri</w:t>
      </w:r>
      <w:proofErr w:type="spellEnd"/>
      <w:r w:rsidRPr="00097C6C">
        <w:rPr>
          <w:rFonts w:ascii="Palatino Linotype" w:hAnsi="Palatino Linotype"/>
          <w:sz w:val="22"/>
          <w:szCs w:val="22"/>
        </w:rPr>
        <w:t xml:space="preserve"> </w:t>
      </w:r>
      <w:proofErr w:type="spellStart"/>
      <w:r w:rsidRPr="00097C6C">
        <w:rPr>
          <w:rFonts w:ascii="Palatino Linotype" w:hAnsi="Palatino Linotype"/>
          <w:sz w:val="22"/>
          <w:szCs w:val="22"/>
        </w:rPr>
        <w:t>Bojonegoro</w:t>
      </w:r>
      <w:proofErr w:type="spellEnd"/>
    </w:p>
    <w:p w14:paraId="17A33C59" w14:textId="6C4EE817" w:rsidR="00097C6C" w:rsidRPr="00097C6C" w:rsidRDefault="00097C6C" w:rsidP="00097C6C">
      <w:pPr>
        <w:jc w:val="center"/>
        <w:rPr>
          <w:rFonts w:ascii="Palatino Linotype" w:hAnsi="Palatino Linotype"/>
          <w:sz w:val="22"/>
          <w:szCs w:val="22"/>
        </w:rPr>
      </w:pPr>
      <w:r w:rsidRPr="00097C6C">
        <w:rPr>
          <w:rFonts w:ascii="Palatino Linotype" w:hAnsi="Palatino Linotype"/>
          <w:sz w:val="22"/>
          <w:szCs w:val="22"/>
          <w:vertAlign w:val="superscript"/>
        </w:rPr>
        <w:t>5,6</w:t>
      </w:r>
      <w:r w:rsidRPr="00097C6C">
        <w:rPr>
          <w:rFonts w:ascii="Palatino Linotype" w:hAnsi="Palatino Linotype"/>
          <w:sz w:val="22"/>
          <w:szCs w:val="22"/>
        </w:rPr>
        <w:t xml:space="preserve">Universitas Islam </w:t>
      </w:r>
      <w:proofErr w:type="spellStart"/>
      <w:r w:rsidRPr="00097C6C">
        <w:rPr>
          <w:rFonts w:ascii="Palatino Linotype" w:hAnsi="Palatino Linotype"/>
          <w:sz w:val="22"/>
          <w:szCs w:val="22"/>
        </w:rPr>
        <w:t>Negeri</w:t>
      </w:r>
      <w:proofErr w:type="spellEnd"/>
      <w:r w:rsidRPr="00097C6C">
        <w:rPr>
          <w:rFonts w:ascii="Palatino Linotype" w:hAnsi="Palatino Linotype"/>
          <w:sz w:val="22"/>
          <w:szCs w:val="22"/>
        </w:rPr>
        <w:t xml:space="preserve"> </w:t>
      </w:r>
      <w:proofErr w:type="spellStart"/>
      <w:r w:rsidRPr="00097C6C">
        <w:rPr>
          <w:rFonts w:ascii="Palatino Linotype" w:hAnsi="Palatino Linotype"/>
          <w:sz w:val="22"/>
          <w:szCs w:val="22"/>
        </w:rPr>
        <w:t>Sayyid</w:t>
      </w:r>
      <w:proofErr w:type="spellEnd"/>
      <w:r w:rsidRPr="00097C6C">
        <w:rPr>
          <w:rFonts w:ascii="Palatino Linotype" w:hAnsi="Palatino Linotype"/>
          <w:sz w:val="22"/>
          <w:szCs w:val="22"/>
        </w:rPr>
        <w:t xml:space="preserve"> Ali </w:t>
      </w:r>
      <w:proofErr w:type="spellStart"/>
      <w:r w:rsidRPr="00097C6C">
        <w:rPr>
          <w:rFonts w:ascii="Palatino Linotype" w:hAnsi="Palatino Linotype"/>
          <w:sz w:val="22"/>
          <w:szCs w:val="22"/>
        </w:rPr>
        <w:t>Rahmatullah</w:t>
      </w:r>
      <w:proofErr w:type="spellEnd"/>
      <w:r w:rsidRPr="00097C6C">
        <w:rPr>
          <w:rFonts w:ascii="Palatino Linotype" w:hAnsi="Palatino Linotype"/>
          <w:sz w:val="22"/>
          <w:szCs w:val="22"/>
        </w:rPr>
        <w:t xml:space="preserve"> </w:t>
      </w:r>
      <w:proofErr w:type="spellStart"/>
      <w:r w:rsidRPr="00097C6C">
        <w:rPr>
          <w:rFonts w:ascii="Palatino Linotype" w:hAnsi="Palatino Linotype"/>
          <w:sz w:val="22"/>
          <w:szCs w:val="22"/>
        </w:rPr>
        <w:t>Tulungagung</w:t>
      </w:r>
      <w:proofErr w:type="spellEnd"/>
    </w:p>
    <w:p w14:paraId="1792F83E" w14:textId="1094F91D" w:rsidR="00097C6C" w:rsidRPr="00097C6C" w:rsidRDefault="00097C6C" w:rsidP="008F53C4">
      <w:pPr>
        <w:jc w:val="center"/>
        <w:rPr>
          <w:rFonts w:ascii="Palatino Linotype" w:hAnsi="Palatino Linotype"/>
          <w:sz w:val="22"/>
          <w:szCs w:val="22"/>
        </w:rPr>
      </w:pPr>
      <w:r w:rsidRPr="00097C6C">
        <w:rPr>
          <w:rFonts w:ascii="Palatino Linotype" w:hAnsi="Palatino Linotype"/>
          <w:sz w:val="22"/>
          <w:szCs w:val="22"/>
        </w:rPr>
        <w:t xml:space="preserve">Co-Email: </w:t>
      </w:r>
      <w:hyperlink r:id="rId7" w:history="1">
        <w:r w:rsidRPr="00097C6C">
          <w:rPr>
            <w:rStyle w:val="Hyperlink"/>
            <w:rFonts w:ascii="Palatino Linotype" w:hAnsi="Palatino Linotype"/>
            <w:sz w:val="22"/>
            <w:szCs w:val="22"/>
          </w:rPr>
          <w:t>musyafaah@unugiri.ac.id</w:t>
        </w:r>
      </w:hyperlink>
      <w:r w:rsidRPr="00097C6C">
        <w:rPr>
          <w:rFonts w:ascii="Palatino Linotype" w:hAnsi="Palatino Linotype"/>
          <w:sz w:val="22"/>
          <w:szCs w:val="22"/>
        </w:rPr>
        <w:t xml:space="preserve"> </w:t>
      </w:r>
    </w:p>
    <w:p w14:paraId="637EBB1C" w14:textId="77777777" w:rsidR="00097C6C" w:rsidRDefault="00097C6C" w:rsidP="008F53C4">
      <w:pPr>
        <w:jc w:val="center"/>
        <w:rPr>
          <w:rFonts w:ascii="Palatino Linotype" w:hAnsi="Palatino Linotype"/>
          <w:b/>
          <w:bCs/>
        </w:rPr>
      </w:pPr>
    </w:p>
    <w:p w14:paraId="53610C2E" w14:textId="0860E764" w:rsidR="008F53C4" w:rsidRPr="008F53C4" w:rsidRDefault="008F53C4" w:rsidP="008F53C4">
      <w:pPr>
        <w:jc w:val="center"/>
        <w:rPr>
          <w:rFonts w:ascii="Palatino Linotype" w:hAnsi="Palatino Linotype"/>
          <w:b/>
          <w:bCs/>
        </w:rPr>
      </w:pPr>
      <w:r w:rsidRPr="008F53C4">
        <w:rPr>
          <w:rFonts w:ascii="Palatino Linotype" w:hAnsi="Palatino Linotype"/>
          <w:b/>
          <w:bCs/>
        </w:rPr>
        <w:t>Abstract</w:t>
      </w:r>
    </w:p>
    <w:p w14:paraId="4D1D1887" w14:textId="77777777" w:rsidR="008F53C4" w:rsidRPr="008F53C4" w:rsidRDefault="008F53C4" w:rsidP="008F53C4">
      <w:pPr>
        <w:ind w:left="567" w:right="564"/>
        <w:jc w:val="both"/>
        <w:rPr>
          <w:rFonts w:ascii="Palatino Linotype" w:hAnsi="Palatino Linotype"/>
          <w:sz w:val="20"/>
          <w:szCs w:val="20"/>
        </w:rPr>
      </w:pPr>
      <w:r w:rsidRPr="008F53C4">
        <w:rPr>
          <w:rFonts w:ascii="Palatino Linotype" w:hAnsi="Palatino Linotype"/>
          <w:sz w:val="20"/>
          <w:szCs w:val="20"/>
        </w:rPr>
        <w:t xml:space="preserve">This research examines the role of </w:t>
      </w:r>
      <w:proofErr w:type="spellStart"/>
      <w:r w:rsidRPr="008F53C4">
        <w:rPr>
          <w:rFonts w:ascii="Palatino Linotype" w:hAnsi="Palatino Linotype"/>
          <w:sz w:val="20"/>
          <w:szCs w:val="20"/>
        </w:rPr>
        <w:t>Daiyah</w:t>
      </w:r>
      <w:proofErr w:type="spellEnd"/>
      <w:r w:rsidRPr="008F53C4">
        <w:rPr>
          <w:rFonts w:ascii="Palatino Linotype" w:hAnsi="Palatino Linotype"/>
          <w:sz w:val="20"/>
          <w:szCs w:val="20"/>
        </w:rPr>
        <w:t xml:space="preserve"> </w:t>
      </w:r>
      <w:proofErr w:type="spellStart"/>
      <w:r w:rsidRPr="008F53C4">
        <w:rPr>
          <w:rFonts w:ascii="Palatino Linotype" w:hAnsi="Palatino Linotype"/>
          <w:sz w:val="20"/>
          <w:szCs w:val="20"/>
        </w:rPr>
        <w:t>Fatayat</w:t>
      </w:r>
      <w:proofErr w:type="spellEnd"/>
      <w:r w:rsidRPr="008F53C4">
        <w:rPr>
          <w:rFonts w:ascii="Palatino Linotype" w:hAnsi="Palatino Linotype"/>
          <w:sz w:val="20"/>
          <w:szCs w:val="20"/>
        </w:rPr>
        <w:t xml:space="preserve"> (DIFA) in promoting tolerant and moderate </w:t>
      </w:r>
      <w:proofErr w:type="spellStart"/>
      <w:r w:rsidRPr="008F53C4">
        <w:rPr>
          <w:rFonts w:ascii="Palatino Linotype" w:hAnsi="Palatino Linotype"/>
          <w:sz w:val="20"/>
          <w:szCs w:val="20"/>
        </w:rPr>
        <w:t>da’wah</w:t>
      </w:r>
      <w:proofErr w:type="spellEnd"/>
      <w:r w:rsidRPr="008F53C4">
        <w:rPr>
          <w:rFonts w:ascii="Palatino Linotype" w:hAnsi="Palatino Linotype"/>
          <w:sz w:val="20"/>
          <w:szCs w:val="20"/>
        </w:rPr>
        <w:t xml:space="preserve"> in Indonesia, utilizing Ferdinand De Saussure’s semiotic approach. The background of this study is the rising phenomenon of radicalization threatening interfaith harmony, highlighting the critical need for moderate </w:t>
      </w:r>
      <w:proofErr w:type="spellStart"/>
      <w:r w:rsidRPr="008F53C4">
        <w:rPr>
          <w:rFonts w:ascii="Palatino Linotype" w:hAnsi="Palatino Linotype"/>
          <w:sz w:val="20"/>
          <w:szCs w:val="20"/>
        </w:rPr>
        <w:t>da’wah</w:t>
      </w:r>
      <w:proofErr w:type="spellEnd"/>
      <w:r w:rsidRPr="008F53C4">
        <w:rPr>
          <w:rFonts w:ascii="Palatino Linotype" w:hAnsi="Palatino Linotype"/>
          <w:sz w:val="20"/>
          <w:szCs w:val="20"/>
        </w:rPr>
        <w:t xml:space="preserve">. The objective of the research is to </w:t>
      </w:r>
      <w:proofErr w:type="spellStart"/>
      <w:r w:rsidRPr="008F53C4">
        <w:rPr>
          <w:rFonts w:ascii="Palatino Linotype" w:hAnsi="Palatino Linotype"/>
          <w:sz w:val="20"/>
          <w:szCs w:val="20"/>
        </w:rPr>
        <w:t>analyze</w:t>
      </w:r>
      <w:proofErr w:type="spellEnd"/>
      <w:r w:rsidRPr="008F53C4">
        <w:rPr>
          <w:rFonts w:ascii="Palatino Linotype" w:hAnsi="Palatino Linotype"/>
          <w:sz w:val="20"/>
          <w:szCs w:val="20"/>
        </w:rPr>
        <w:t xml:space="preserve"> the application of </w:t>
      </w:r>
      <w:proofErr w:type="spellStart"/>
      <w:r w:rsidRPr="008F53C4">
        <w:rPr>
          <w:rFonts w:ascii="Palatino Linotype" w:hAnsi="Palatino Linotype"/>
          <w:sz w:val="20"/>
          <w:szCs w:val="20"/>
        </w:rPr>
        <w:t>da’wah</w:t>
      </w:r>
      <w:proofErr w:type="spellEnd"/>
      <w:r w:rsidRPr="008F53C4">
        <w:rPr>
          <w:rFonts w:ascii="Palatino Linotype" w:hAnsi="Palatino Linotype"/>
          <w:sz w:val="20"/>
          <w:szCs w:val="20"/>
        </w:rPr>
        <w:t xml:space="preserve"> verses in DIFA’s cadre training and to explore the meanings contained within these verses. A qualitative method with a case study design was employed, involving interviews, observations, and document analysis. The findings indicate that through the analysis of verses such as Q.S. Al-</w:t>
      </w:r>
      <w:proofErr w:type="spellStart"/>
      <w:r w:rsidRPr="008F53C4">
        <w:rPr>
          <w:rFonts w:ascii="Palatino Linotype" w:hAnsi="Palatino Linotype"/>
          <w:sz w:val="20"/>
          <w:szCs w:val="20"/>
        </w:rPr>
        <w:t>Baqarah</w:t>
      </w:r>
      <w:proofErr w:type="spellEnd"/>
      <w:r w:rsidRPr="008F53C4">
        <w:rPr>
          <w:rFonts w:ascii="Palatino Linotype" w:hAnsi="Palatino Linotype"/>
          <w:sz w:val="20"/>
          <w:szCs w:val="20"/>
        </w:rPr>
        <w:t xml:space="preserve">: 221 and Q.S. Ali Imran: 104, DIFA can internalize values of tolerance and social justice. The discussion emphasizes the importance of interactive training and the utilization of social media in disseminating inclusive </w:t>
      </w:r>
      <w:proofErr w:type="spellStart"/>
      <w:r w:rsidRPr="008F53C4">
        <w:rPr>
          <w:rFonts w:ascii="Palatino Linotype" w:hAnsi="Palatino Linotype"/>
          <w:sz w:val="20"/>
          <w:szCs w:val="20"/>
        </w:rPr>
        <w:t>da’wah</w:t>
      </w:r>
      <w:proofErr w:type="spellEnd"/>
      <w:r w:rsidRPr="008F53C4">
        <w:rPr>
          <w:rFonts w:ascii="Palatino Linotype" w:hAnsi="Palatino Linotype"/>
          <w:sz w:val="20"/>
          <w:szCs w:val="20"/>
        </w:rPr>
        <w:t xml:space="preserve"> messages. This study concludes that with the appropriate approach, DIFA can serve as an effective agent of social change in addressing radicalization challenges and fostering a more harmonious and tolerant society in Indonesia.  </w:t>
      </w:r>
    </w:p>
    <w:p w14:paraId="7042C862" w14:textId="66C53281" w:rsidR="008F53C4" w:rsidRPr="008F53C4" w:rsidRDefault="008F53C4" w:rsidP="008F53C4">
      <w:pPr>
        <w:ind w:left="567" w:right="564"/>
        <w:jc w:val="both"/>
        <w:rPr>
          <w:rFonts w:ascii="Palatino Linotype" w:hAnsi="Palatino Linotype"/>
          <w:sz w:val="20"/>
          <w:szCs w:val="20"/>
        </w:rPr>
      </w:pPr>
      <w:r w:rsidRPr="008F53C4">
        <w:rPr>
          <w:rFonts w:ascii="Palatino Linotype" w:hAnsi="Palatino Linotype"/>
          <w:b/>
          <w:bCs/>
          <w:sz w:val="20"/>
          <w:szCs w:val="20"/>
        </w:rPr>
        <w:t>Keywords:</w:t>
      </w:r>
      <w:r w:rsidRPr="008F53C4">
        <w:rPr>
          <w:rFonts w:ascii="Palatino Linotype" w:hAnsi="Palatino Linotype"/>
          <w:sz w:val="20"/>
          <w:szCs w:val="20"/>
        </w:rPr>
        <w:t xml:space="preserve"> DIFA, moderate </w:t>
      </w:r>
      <w:proofErr w:type="spellStart"/>
      <w:r w:rsidRPr="008F53C4">
        <w:rPr>
          <w:rFonts w:ascii="Palatino Linotype" w:hAnsi="Palatino Linotype"/>
          <w:sz w:val="20"/>
          <w:szCs w:val="20"/>
        </w:rPr>
        <w:t>da’wah</w:t>
      </w:r>
      <w:proofErr w:type="spellEnd"/>
      <w:r w:rsidRPr="008F53C4">
        <w:rPr>
          <w:rFonts w:ascii="Palatino Linotype" w:hAnsi="Palatino Linotype"/>
          <w:sz w:val="20"/>
          <w:szCs w:val="20"/>
        </w:rPr>
        <w:t>, tolerance, semiotics, radicalization, cadre training.</w:t>
      </w:r>
    </w:p>
    <w:p w14:paraId="4D0E5388" w14:textId="77777777" w:rsidR="008F53C4" w:rsidRPr="008F53C4" w:rsidRDefault="008F53C4" w:rsidP="008F53C4">
      <w:pPr>
        <w:jc w:val="both"/>
        <w:rPr>
          <w:rFonts w:ascii="Palatino Linotype" w:hAnsi="Palatino Linotype"/>
        </w:rPr>
      </w:pPr>
    </w:p>
    <w:p w14:paraId="39A77308" w14:textId="44F7BBA2" w:rsidR="008F53C4" w:rsidRPr="008F53C4" w:rsidRDefault="008F53C4" w:rsidP="008F53C4">
      <w:pPr>
        <w:jc w:val="both"/>
        <w:rPr>
          <w:rFonts w:ascii="Palatino Linotype" w:hAnsi="Palatino Linotype"/>
          <w:b/>
          <w:bCs/>
        </w:rPr>
      </w:pPr>
      <w:r w:rsidRPr="008F53C4">
        <w:rPr>
          <w:rFonts w:ascii="Palatino Linotype" w:hAnsi="Palatino Linotype"/>
          <w:b/>
          <w:bCs/>
        </w:rPr>
        <w:t xml:space="preserve">Introduction  </w:t>
      </w:r>
    </w:p>
    <w:p w14:paraId="023C3E7C" w14:textId="133FA683" w:rsidR="008F53C4" w:rsidRDefault="008F53C4" w:rsidP="008F53C4">
      <w:pPr>
        <w:ind w:firstLine="709"/>
        <w:jc w:val="both"/>
        <w:rPr>
          <w:rFonts w:ascii="Palatino Linotype" w:hAnsi="Palatino Linotype"/>
        </w:rPr>
      </w:pPr>
      <w:proofErr w:type="spellStart"/>
      <w:r w:rsidRPr="008F53C4">
        <w:rPr>
          <w:rFonts w:ascii="Palatino Linotype" w:hAnsi="Palatino Linotype"/>
        </w:rPr>
        <w:t>Daiyah</w:t>
      </w:r>
      <w:proofErr w:type="spellEnd"/>
      <w:r w:rsidRPr="008F53C4">
        <w:rPr>
          <w:rFonts w:ascii="Palatino Linotype" w:hAnsi="Palatino Linotype"/>
        </w:rPr>
        <w:t xml:space="preserve"> </w:t>
      </w:r>
      <w:proofErr w:type="spellStart"/>
      <w:r w:rsidRPr="008F53C4">
        <w:rPr>
          <w:rFonts w:ascii="Palatino Linotype" w:hAnsi="Palatino Linotype"/>
        </w:rPr>
        <w:t>Fatayat</w:t>
      </w:r>
      <w:proofErr w:type="spellEnd"/>
      <w:r w:rsidRPr="008F53C4">
        <w:rPr>
          <w:rFonts w:ascii="Palatino Linotype" w:hAnsi="Palatino Linotype"/>
        </w:rPr>
        <w:t xml:space="preserve"> (DIFA) plays a crucial role in the development of </w:t>
      </w:r>
      <w:proofErr w:type="spellStart"/>
      <w:r w:rsidRPr="008F53C4">
        <w:rPr>
          <w:rFonts w:ascii="Palatino Linotype" w:hAnsi="Palatino Linotype"/>
        </w:rPr>
        <w:t>da’wah</w:t>
      </w:r>
      <w:proofErr w:type="spellEnd"/>
      <w:r w:rsidRPr="008F53C4">
        <w:rPr>
          <w:rFonts w:ascii="Palatino Linotype" w:hAnsi="Palatino Linotype"/>
        </w:rPr>
        <w:t xml:space="preserve"> among Muslim women in Indonesia. The existence of DIFA not only serves as a platform for enhancing the religious capacity of its members but also acts as an active agent of social change, promoting the formation of a more tolerant and moderate society</w:t>
      </w:r>
      <w:r w:rsidR="00097C6C">
        <w:rPr>
          <w:rFonts w:ascii="Palatino Linotype" w:hAnsi="Palatino Linotype"/>
        </w:rPr>
        <w:t xml:space="preserve">  </w:t>
      </w:r>
      <w:r w:rsidR="00097C6C">
        <w:rPr>
          <w:rFonts w:ascii="Palatino Linotype" w:hAnsi="Palatino Linotype"/>
        </w:rPr>
        <w:fldChar w:fldCharType="begin"/>
      </w:r>
      <w:r w:rsidR="00097C6C">
        <w:rPr>
          <w:rFonts w:ascii="Palatino Linotype" w:hAnsi="Palatino Linotype"/>
        </w:rPr>
        <w:instrText xml:space="preserve"> ADDIN ZOTERO_ITEM CSL_CITATION {"citationID":"NmhzL6kt","properties":{"formattedCitation":"(MAWARDAH, 2020)","plainCitation":"(MAWARDAH, 2020)","dontUpdate":true,"noteIndex":0},"citationItems":[{"id":55806,"uris":["http://zotero.org/users/11901305/items/2DYAPWPN"],"itemData":{"id":55806,"type":"book","abstract":"… fatayat NU melalui kajian aswaja dalam menangkal paham … fatayat NU melalui kajian aswaja dalam menangkal paham … radikalisme melalui kajian aswaja adalah menguatkan …","collection-number":"Query date: 2023-12-19 17:06:25","publisher":"digilib.uinkhas.ac.id","title":"Upaya Organisasi Fatayat NU dalam Menangkal Radikalisme Di Ambulu.","URL":"http://digilib.uinkhas.ac.id/id/eprint/13163","author":[{"family":"MAWARDAH","given":"H"}],"issued":{"date-parts":[["2020"]]}}}],"schema":"https://github.com/citation-style-language/schema/raw/master/csl-citation.json"} </w:instrText>
      </w:r>
      <w:r w:rsidR="00097C6C">
        <w:rPr>
          <w:rFonts w:ascii="Palatino Linotype" w:hAnsi="Palatino Linotype"/>
        </w:rPr>
        <w:fldChar w:fldCharType="separate"/>
      </w:r>
      <w:r w:rsidR="00097C6C">
        <w:rPr>
          <w:rFonts w:ascii="Palatino Linotype" w:hAnsi="Palatino Linotype"/>
          <w:noProof/>
        </w:rPr>
        <w:t>(Mawardah, 2020)</w:t>
      </w:r>
      <w:r w:rsidR="00097C6C">
        <w:rPr>
          <w:rFonts w:ascii="Palatino Linotype" w:hAnsi="Palatino Linotype"/>
        </w:rPr>
        <w:fldChar w:fldCharType="end"/>
      </w:r>
      <w:r w:rsidRPr="008F53C4">
        <w:rPr>
          <w:rFonts w:ascii="Palatino Linotype" w:hAnsi="Palatino Linotype"/>
        </w:rPr>
        <w:t xml:space="preserve">. In an increasingly complex social context, where various ideologies compete, moderate </w:t>
      </w:r>
      <w:proofErr w:type="spellStart"/>
      <w:r w:rsidRPr="008F53C4">
        <w:rPr>
          <w:rFonts w:ascii="Palatino Linotype" w:hAnsi="Palatino Linotype"/>
        </w:rPr>
        <w:t>da’wah</w:t>
      </w:r>
      <w:proofErr w:type="spellEnd"/>
      <w:r w:rsidRPr="008F53C4">
        <w:rPr>
          <w:rFonts w:ascii="Palatino Linotype" w:hAnsi="Palatino Linotype"/>
        </w:rPr>
        <w:t xml:space="preserve"> becomes essential. It functions not only as an instrument for instilling values of tolerance and peace but also as a preventive measure against the spread of radical ideologies that threaten interfaith harmony</w:t>
      </w:r>
      <w:r w:rsidR="00097C6C">
        <w:rPr>
          <w:rFonts w:ascii="Palatino Linotype" w:hAnsi="Palatino Linotype"/>
        </w:rPr>
        <w:t xml:space="preserve"> </w:t>
      </w:r>
      <w:r w:rsidR="00097C6C">
        <w:rPr>
          <w:rFonts w:ascii="Palatino Linotype" w:hAnsi="Palatino Linotype"/>
        </w:rPr>
        <w:fldChar w:fldCharType="begin"/>
      </w:r>
      <w:r w:rsidR="00097C6C">
        <w:rPr>
          <w:rFonts w:ascii="Palatino Linotype" w:hAnsi="Palatino Linotype"/>
        </w:rPr>
        <w:instrText xml:space="preserve"> ADDIN ZOTERO_ITEM CSL_CITATION {"citationID":"Lpd6nY1W","properties":{"formattedCitation":"(Adnan, 2021)","plainCitation":"(Adnan, 2021)","noteIndex":0},"citationItems":[{"id":57186,"uris":["http://zotero.org/users/11901305/items/8IAXK4N6"],"itemData":{"id":57186,"type":"article-journal","abstract":"… yang sering dinggap radikal akan mewujud menjadi rahmatan lil alamin. Dakwah Islam kemudian … Dengan ajakan membangun bangsa Indonesia ini, dakwah Islam kemudian bisa …","container-title":"EL-HIKMAH","issue":"Query date: 2024-01-19 05:23:29","note":"publisher: jurnal.alhikmah.ac.id","title":"Memaknai Dakwah Keindonesiaan Dan Nasionalisme","URL":"http://jurnal.alhikmah.ac.id/index.php/elhikmah/article/view/97","author":[{"family":"Adnan","given":"A"}],"issued":{"date-parts":[["2021"]]}}}],"schema":"https://github.com/citation-style-language/schema/raw/master/csl-citation.json"} </w:instrText>
      </w:r>
      <w:r w:rsidR="00097C6C">
        <w:rPr>
          <w:rFonts w:ascii="Palatino Linotype" w:hAnsi="Palatino Linotype"/>
        </w:rPr>
        <w:fldChar w:fldCharType="separate"/>
      </w:r>
      <w:r w:rsidR="00097C6C">
        <w:rPr>
          <w:rFonts w:ascii="Palatino Linotype" w:hAnsi="Palatino Linotype"/>
          <w:noProof/>
        </w:rPr>
        <w:t>(Adnan, 2021)</w:t>
      </w:r>
      <w:r w:rsidR="00097C6C">
        <w:rPr>
          <w:rFonts w:ascii="Palatino Linotype" w:hAnsi="Palatino Linotype"/>
        </w:rPr>
        <w:fldChar w:fldCharType="end"/>
      </w:r>
      <w:r w:rsidRPr="008F53C4">
        <w:rPr>
          <w:rFonts w:ascii="Palatino Linotype" w:hAnsi="Palatino Linotype"/>
        </w:rPr>
        <w:t>.</w:t>
      </w:r>
    </w:p>
    <w:p w14:paraId="7BD669E8" w14:textId="738A6890" w:rsidR="008F53C4" w:rsidRDefault="008F53C4" w:rsidP="008F53C4">
      <w:pPr>
        <w:ind w:firstLine="709"/>
        <w:jc w:val="both"/>
        <w:rPr>
          <w:rFonts w:ascii="Palatino Linotype" w:hAnsi="Palatino Linotype"/>
        </w:rPr>
      </w:pPr>
      <w:r w:rsidRPr="008F53C4">
        <w:rPr>
          <w:rFonts w:ascii="Palatino Linotype" w:hAnsi="Palatino Linotype"/>
        </w:rPr>
        <w:lastRenderedPageBreak/>
        <w:t>The phenomenon of radicalization in Indonesia has recently garnered serious attention</w:t>
      </w:r>
      <w:r w:rsidR="00097C6C">
        <w:rPr>
          <w:rFonts w:ascii="Palatino Linotype" w:hAnsi="Palatino Linotype"/>
        </w:rPr>
        <w:t xml:space="preserve"> </w:t>
      </w:r>
      <w:r w:rsidR="00097C6C">
        <w:rPr>
          <w:rFonts w:ascii="Palatino Linotype" w:hAnsi="Palatino Linotype"/>
        </w:rPr>
        <w:fldChar w:fldCharType="begin"/>
      </w:r>
      <w:r w:rsidR="00097C6C">
        <w:rPr>
          <w:rFonts w:ascii="Palatino Linotype" w:hAnsi="Palatino Linotype"/>
        </w:rPr>
        <w:instrText xml:space="preserve"> ADDIN ZOTERO_ITEM CSL_CITATION {"citationID":"QvhFB0Zc","properties":{"formattedCitation":"(Budijanto &amp; Rahmanto, 2021)","plainCitation":"(Budijanto &amp; Rahmanto, 2021)","noteIndex":0},"citationItems":[{"id":13230,"uris":["http://zotero.org/users/11901305/items/8AE9ETJY"],"itemData":{"id":13230,"type":"article-journal","abstract":"… dan HAM RI memberikan Pendidikan Hak Asasi Manusia … pendidikan dan Pendidikan HAM sebagai bagian dari HAM.… tentang hak atas pendidikan dan hak atas Pendidikan HAM. …","container-title":"Jurnal HAM","issue":"Query date: 2022-08-31 15:34:39","note":"publisher: pdfs.semanticscholar.org","title":"Pencegahan Paham Radikalisme Melalui Optimalisasi Pendidikan Hak Asasi Manusia di Indonesia","URL":"https://pdfs.semanticscholar.org/7722/6aa0fa23d8c1f1d4516e54bf0e58eec2dcd1.pdf","author":[{"family":"Budijanto","given":"OW"},{"family":"Rahmanto","given":"TY"}],"issued":{"date-parts":[["2021"]]}}}],"schema":"https://github.com/citation-style-language/schema/raw/master/csl-citation.json"} </w:instrText>
      </w:r>
      <w:r w:rsidR="00097C6C">
        <w:rPr>
          <w:rFonts w:ascii="Palatino Linotype" w:hAnsi="Palatino Linotype"/>
        </w:rPr>
        <w:fldChar w:fldCharType="separate"/>
      </w:r>
      <w:r w:rsidR="00097C6C">
        <w:rPr>
          <w:rFonts w:ascii="Palatino Linotype" w:hAnsi="Palatino Linotype"/>
          <w:noProof/>
        </w:rPr>
        <w:t>(Budijanto &amp; Rahmanto, 2021)</w:t>
      </w:r>
      <w:r w:rsidR="00097C6C">
        <w:rPr>
          <w:rFonts w:ascii="Palatino Linotype" w:hAnsi="Palatino Linotype"/>
        </w:rPr>
        <w:fldChar w:fldCharType="end"/>
      </w:r>
      <w:r w:rsidRPr="008F53C4">
        <w:rPr>
          <w:rFonts w:ascii="Palatino Linotype" w:hAnsi="Palatino Linotype"/>
        </w:rPr>
        <w:t xml:space="preserve">. Various incidents of violence, attacks on places of worship, and rampant intolerance campaigns reflect the vulnerability of society to extremist ideological influences. For instance, attacks on churches and other places of worship, refusals of public events deemed contrary to religious values, and the dissemination of hate speech on social media illustrate the challenges faced in maintaining harmony. In this context, </w:t>
      </w:r>
      <w:proofErr w:type="spellStart"/>
      <w:r w:rsidRPr="008F53C4">
        <w:rPr>
          <w:rFonts w:ascii="Palatino Linotype" w:hAnsi="Palatino Linotype"/>
        </w:rPr>
        <w:t>da’wah</w:t>
      </w:r>
      <w:proofErr w:type="spellEnd"/>
      <w:r w:rsidRPr="008F53C4">
        <w:rPr>
          <w:rFonts w:ascii="Palatino Linotype" w:hAnsi="Palatino Linotype"/>
        </w:rPr>
        <w:t xml:space="preserve"> that emphasizes moderate values and tolerance is crucial to counter the influx of radical thoughts that may divide society</w:t>
      </w:r>
      <w:r w:rsidR="00097C6C">
        <w:rPr>
          <w:rFonts w:ascii="Palatino Linotype" w:hAnsi="Palatino Linotype"/>
        </w:rPr>
        <w:t xml:space="preserve"> </w:t>
      </w:r>
      <w:r w:rsidR="00097C6C">
        <w:rPr>
          <w:rFonts w:ascii="Palatino Linotype" w:hAnsi="Palatino Linotype"/>
        </w:rPr>
        <w:fldChar w:fldCharType="begin"/>
      </w:r>
      <w:r w:rsidR="00097C6C">
        <w:rPr>
          <w:rFonts w:ascii="Palatino Linotype" w:hAnsi="Palatino Linotype"/>
        </w:rPr>
        <w:instrText xml:space="preserve"> ADDIN ZOTERO_ITEM CSL_CITATION {"citationID":"VABTvbIq","properties":{"formattedCitation":"(Khasanah, 2022)","plainCitation":"(Khasanah, 2022)","noteIndex":0},"citationItems":[{"id":57310,"uris":["http://zotero.org/users/11901305/items/AL6ST33R"],"itemData":{"id":57310,"type":"article-journal","abstract":"… dakwah Islam yang patut diupayakan untuk memutus regenerasi kelompok radikal di negeri ini. … Islam yang patut diupayakan untuk memutus regenerasi kelompok radikal di negeri ini. …","container-title":"The Proceeding of ICRCS","issue":"Query date: 2024-01-19 05:23:29","note":"publisher: proceeding.uingusdur.ac.id","title":"Strategi Dakwah melalui Pendidikan Islam Anti Radikalisme","URL":"https://proceeding.uingusdur.ac.id/index.php/icrcs/article/view/1507","author":[{"family":"Khasanah","given":"U"}],"issued":{"date-parts":[["2022"]]}}}],"schema":"https://github.com/citation-style-language/schema/raw/master/csl-citation.json"} </w:instrText>
      </w:r>
      <w:r w:rsidR="00097C6C">
        <w:rPr>
          <w:rFonts w:ascii="Palatino Linotype" w:hAnsi="Palatino Linotype"/>
        </w:rPr>
        <w:fldChar w:fldCharType="separate"/>
      </w:r>
      <w:r w:rsidR="00097C6C">
        <w:rPr>
          <w:rFonts w:ascii="Palatino Linotype" w:hAnsi="Palatino Linotype"/>
          <w:noProof/>
        </w:rPr>
        <w:t>(Khasanah, 2022)</w:t>
      </w:r>
      <w:r w:rsidR="00097C6C">
        <w:rPr>
          <w:rFonts w:ascii="Palatino Linotype" w:hAnsi="Palatino Linotype"/>
        </w:rPr>
        <w:fldChar w:fldCharType="end"/>
      </w:r>
      <w:r w:rsidRPr="008F53C4">
        <w:rPr>
          <w:rFonts w:ascii="Palatino Linotype" w:hAnsi="Palatino Linotype"/>
        </w:rPr>
        <w:t>.</w:t>
      </w:r>
    </w:p>
    <w:p w14:paraId="0D21056C" w14:textId="36150D59" w:rsidR="008F53C4" w:rsidRDefault="008F53C4" w:rsidP="008F53C4">
      <w:pPr>
        <w:ind w:firstLine="709"/>
        <w:jc w:val="both"/>
        <w:rPr>
          <w:rFonts w:ascii="Palatino Linotype" w:hAnsi="Palatino Linotype"/>
        </w:rPr>
      </w:pPr>
      <w:r w:rsidRPr="008F53C4">
        <w:rPr>
          <w:rFonts w:ascii="Palatino Linotype" w:hAnsi="Palatino Linotype"/>
        </w:rPr>
        <w:t xml:space="preserve">It is important to examine how DIFA can promote understanding and practice of moderate </w:t>
      </w:r>
      <w:proofErr w:type="spellStart"/>
      <w:r w:rsidRPr="008F53C4">
        <w:rPr>
          <w:rFonts w:ascii="Palatino Linotype" w:hAnsi="Palatino Linotype"/>
        </w:rPr>
        <w:t>da’wah</w:t>
      </w:r>
      <w:proofErr w:type="spellEnd"/>
      <w:r w:rsidRPr="008F53C4">
        <w:rPr>
          <w:rFonts w:ascii="Palatino Linotype" w:hAnsi="Palatino Linotype"/>
        </w:rPr>
        <w:t xml:space="preserve"> through the study of </w:t>
      </w:r>
      <w:proofErr w:type="spellStart"/>
      <w:r w:rsidRPr="008F53C4">
        <w:rPr>
          <w:rFonts w:ascii="Palatino Linotype" w:hAnsi="Palatino Linotype"/>
        </w:rPr>
        <w:t>da’wah</w:t>
      </w:r>
      <w:proofErr w:type="spellEnd"/>
      <w:r w:rsidRPr="008F53C4">
        <w:rPr>
          <w:rFonts w:ascii="Palatino Linotype" w:hAnsi="Palatino Linotype"/>
        </w:rPr>
        <w:t xml:space="preserve"> verses using Ferdinand De Saussure’s semiotic approach. Semiotics, focused on the analysis of signs and meanings, can offer new insights into understanding the messages conveyed in </w:t>
      </w:r>
      <w:proofErr w:type="spellStart"/>
      <w:r w:rsidRPr="008F53C4">
        <w:rPr>
          <w:rFonts w:ascii="Palatino Linotype" w:hAnsi="Palatino Linotype"/>
        </w:rPr>
        <w:t>da’wah</w:t>
      </w:r>
      <w:proofErr w:type="spellEnd"/>
      <w:r w:rsidRPr="008F53C4">
        <w:rPr>
          <w:rFonts w:ascii="Palatino Linotype" w:hAnsi="Palatino Linotype"/>
        </w:rPr>
        <w:t>. Ferdinand De Saussure, a key figure in linguistics, introduced the concept that language is a system of signs comprising two main elements: "signifier" (the physical form of the sign) and "signified" (the meaning associated with the sign)</w:t>
      </w:r>
      <w:r w:rsidR="00097C6C">
        <w:rPr>
          <w:rFonts w:ascii="Palatino Linotype" w:hAnsi="Palatino Linotype"/>
        </w:rPr>
        <w:t xml:space="preserve"> </w:t>
      </w:r>
      <w:r w:rsidR="00097C6C">
        <w:rPr>
          <w:rFonts w:ascii="Palatino Linotype" w:hAnsi="Palatino Linotype"/>
        </w:rPr>
        <w:fldChar w:fldCharType="begin"/>
      </w:r>
      <w:r w:rsidR="00097C6C">
        <w:rPr>
          <w:rFonts w:ascii="Palatino Linotype" w:hAnsi="Palatino Linotype"/>
        </w:rPr>
        <w:instrText xml:space="preserve"> ADDIN ZOTERO_ITEM CSL_CITATION {"citationID":"2Gs8uY3N","properties":{"formattedCitation":"(Agustin, 2023)","plainCitation":"(Agustin, 2023)","noteIndex":0},"citationItems":[{"id":59356,"uris":["http://zotero.org/users/11901305/items/B9ITRPTU"],"itemData":{"id":59356,"type":"article-journal","abstract":"… The existence of semiotic studies, especially Ferdinand De Saussure's semiotics, can certainly be … semiotik ferdinand de saussure pada novel dia adalah kakakku karya tere liye. …","container-title":"Pedagogy Review","issue":"Query date: 2024-03-20 20:19:54","note":"publisher: imrecsjournal.com","title":"Ferdinand De Saussure's Semiotic Study of the Poetry “Paman Doblang” by WS Renda","URL":"https://imrecsjournal.com/journals/index.php/pedrev/article/view/66","author":[{"family":"Agustin","given":"VD"}],"issued":{"date-parts":[["2023"]]}}}],"schema":"https://github.com/citation-style-language/schema/raw/master/csl-citation.json"} </w:instrText>
      </w:r>
      <w:r w:rsidR="00097C6C">
        <w:rPr>
          <w:rFonts w:ascii="Palatino Linotype" w:hAnsi="Palatino Linotype"/>
        </w:rPr>
        <w:fldChar w:fldCharType="separate"/>
      </w:r>
      <w:r w:rsidR="00097C6C">
        <w:rPr>
          <w:rFonts w:ascii="Palatino Linotype" w:hAnsi="Palatino Linotype"/>
          <w:noProof/>
        </w:rPr>
        <w:t>(Agustin, 2023)</w:t>
      </w:r>
      <w:r w:rsidR="00097C6C">
        <w:rPr>
          <w:rFonts w:ascii="Palatino Linotype" w:hAnsi="Palatino Linotype"/>
        </w:rPr>
        <w:fldChar w:fldCharType="end"/>
      </w:r>
      <w:r w:rsidRPr="008F53C4">
        <w:rPr>
          <w:rFonts w:ascii="Palatino Linotype" w:hAnsi="Palatino Linotype"/>
        </w:rPr>
        <w:t>. Saussure emphasized that the meaning of a sign is not fixed but determined by social and cultural context.</w:t>
      </w:r>
    </w:p>
    <w:p w14:paraId="17BD04B9" w14:textId="77777777" w:rsidR="008F53C4" w:rsidRDefault="008F53C4" w:rsidP="008F53C4">
      <w:pPr>
        <w:ind w:firstLine="709"/>
        <w:jc w:val="both"/>
        <w:rPr>
          <w:rFonts w:ascii="Palatino Linotype" w:hAnsi="Palatino Linotype"/>
        </w:rPr>
      </w:pPr>
      <w:r w:rsidRPr="008F53C4">
        <w:rPr>
          <w:rFonts w:ascii="Palatino Linotype" w:hAnsi="Palatino Linotype"/>
        </w:rPr>
        <w:t xml:space="preserve">Saussure's semiotic theory enables researchers to </w:t>
      </w:r>
      <w:proofErr w:type="spellStart"/>
      <w:r w:rsidRPr="008F53C4">
        <w:rPr>
          <w:rFonts w:ascii="Palatino Linotype" w:hAnsi="Palatino Linotype"/>
        </w:rPr>
        <w:t>analyze</w:t>
      </w:r>
      <w:proofErr w:type="spellEnd"/>
      <w:r w:rsidRPr="008F53C4">
        <w:rPr>
          <w:rFonts w:ascii="Palatino Linotype" w:hAnsi="Palatino Linotype"/>
        </w:rPr>
        <w:t xml:space="preserve"> how </w:t>
      </w:r>
      <w:proofErr w:type="spellStart"/>
      <w:r w:rsidRPr="008F53C4">
        <w:rPr>
          <w:rFonts w:ascii="Palatino Linotype" w:hAnsi="Palatino Linotype"/>
        </w:rPr>
        <w:t>da’wah</w:t>
      </w:r>
      <w:proofErr w:type="spellEnd"/>
      <w:r w:rsidRPr="008F53C4">
        <w:rPr>
          <w:rFonts w:ascii="Palatino Linotype" w:hAnsi="Palatino Linotype"/>
        </w:rPr>
        <w:t xml:space="preserve"> verses function as signs carrying specific meanings in society. Using this semiotic framework, this study aims to explore how the meanings embedded in </w:t>
      </w:r>
      <w:proofErr w:type="spellStart"/>
      <w:r w:rsidRPr="008F53C4">
        <w:rPr>
          <w:rFonts w:ascii="Palatino Linotype" w:hAnsi="Palatino Linotype"/>
        </w:rPr>
        <w:t>da’wah</w:t>
      </w:r>
      <w:proofErr w:type="spellEnd"/>
      <w:r w:rsidRPr="008F53C4">
        <w:rPr>
          <w:rFonts w:ascii="Palatino Linotype" w:hAnsi="Palatino Linotype"/>
        </w:rPr>
        <w:t xml:space="preserve"> verses can be interpreted to support the formation of tolerant and moderate attitudes among DIFA members. This inquiry is particularly significant given the </w:t>
      </w:r>
      <w:proofErr w:type="spellStart"/>
      <w:r w:rsidRPr="008F53C4">
        <w:rPr>
          <w:rFonts w:ascii="Palatino Linotype" w:hAnsi="Palatino Linotype"/>
        </w:rPr>
        <w:t>ongoing</w:t>
      </w:r>
      <w:proofErr w:type="spellEnd"/>
      <w:r w:rsidRPr="008F53C4">
        <w:rPr>
          <w:rFonts w:ascii="Palatino Linotype" w:hAnsi="Palatino Linotype"/>
        </w:rPr>
        <w:t xml:space="preserve"> challenges posed by rising radicalization.</w:t>
      </w:r>
    </w:p>
    <w:p w14:paraId="68767BE9" w14:textId="72C2DF25" w:rsidR="008F53C4" w:rsidRDefault="008F53C4" w:rsidP="008F53C4">
      <w:pPr>
        <w:ind w:firstLine="709"/>
        <w:jc w:val="both"/>
        <w:rPr>
          <w:rFonts w:ascii="Palatino Linotype" w:hAnsi="Palatino Linotype"/>
        </w:rPr>
      </w:pPr>
      <w:r w:rsidRPr="008F53C4">
        <w:rPr>
          <w:rFonts w:ascii="Palatino Linotype" w:hAnsi="Palatino Linotype"/>
        </w:rPr>
        <w:t xml:space="preserve">Existing literature has addressed various aspects of </w:t>
      </w:r>
      <w:proofErr w:type="spellStart"/>
      <w:r w:rsidRPr="008F53C4">
        <w:rPr>
          <w:rFonts w:ascii="Palatino Linotype" w:hAnsi="Palatino Linotype"/>
        </w:rPr>
        <w:t>da’wah</w:t>
      </w:r>
      <w:proofErr w:type="spellEnd"/>
      <w:r w:rsidRPr="008F53C4">
        <w:rPr>
          <w:rFonts w:ascii="Palatino Linotype" w:hAnsi="Palatino Linotype"/>
        </w:rPr>
        <w:t xml:space="preserve"> and moderation in Islam. Research by </w:t>
      </w:r>
      <w:proofErr w:type="spellStart"/>
      <w:r w:rsidRPr="008F53C4">
        <w:rPr>
          <w:rFonts w:ascii="Palatino Linotype" w:hAnsi="Palatino Linotype"/>
        </w:rPr>
        <w:t>Fariz</w:t>
      </w:r>
      <w:proofErr w:type="spellEnd"/>
      <w:r w:rsidRPr="008F53C4">
        <w:rPr>
          <w:rFonts w:ascii="Palatino Linotype" w:hAnsi="Palatino Linotype"/>
        </w:rPr>
        <w:t xml:space="preserve"> </w:t>
      </w:r>
      <w:proofErr w:type="spellStart"/>
      <w:r w:rsidRPr="008F53C4">
        <w:rPr>
          <w:rFonts w:ascii="Palatino Linotype" w:hAnsi="Palatino Linotype"/>
        </w:rPr>
        <w:t>Maulana</w:t>
      </w:r>
      <w:proofErr w:type="spellEnd"/>
      <w:r w:rsidRPr="008F53C4">
        <w:rPr>
          <w:rFonts w:ascii="Palatino Linotype" w:hAnsi="Palatino Linotype"/>
        </w:rPr>
        <w:t xml:space="preserve"> (2021) examined H. Ali </w:t>
      </w:r>
      <w:proofErr w:type="spellStart"/>
      <w:r w:rsidRPr="008F53C4">
        <w:rPr>
          <w:rFonts w:ascii="Palatino Linotype" w:hAnsi="Palatino Linotype"/>
        </w:rPr>
        <w:t>Yatim's</w:t>
      </w:r>
      <w:proofErr w:type="spellEnd"/>
      <w:r w:rsidRPr="008F53C4">
        <w:rPr>
          <w:rFonts w:ascii="Palatino Linotype" w:hAnsi="Palatino Linotype"/>
        </w:rPr>
        <w:t xml:space="preserve"> </w:t>
      </w:r>
      <w:proofErr w:type="spellStart"/>
      <w:r w:rsidRPr="008F53C4">
        <w:rPr>
          <w:rFonts w:ascii="Palatino Linotype" w:hAnsi="Palatino Linotype"/>
        </w:rPr>
        <w:t>da’wah</w:t>
      </w:r>
      <w:proofErr w:type="spellEnd"/>
      <w:r w:rsidRPr="008F53C4">
        <w:rPr>
          <w:rFonts w:ascii="Palatino Linotype" w:hAnsi="Palatino Linotype"/>
        </w:rPr>
        <w:t xml:space="preserve"> strategies in countering radicalism at the </w:t>
      </w:r>
      <w:proofErr w:type="spellStart"/>
      <w:r w:rsidRPr="008F53C4">
        <w:rPr>
          <w:rFonts w:ascii="Palatino Linotype" w:hAnsi="Palatino Linotype"/>
        </w:rPr>
        <w:t>Daarul</w:t>
      </w:r>
      <w:proofErr w:type="spellEnd"/>
      <w:r w:rsidRPr="008F53C4">
        <w:rPr>
          <w:rFonts w:ascii="Palatino Linotype" w:hAnsi="Palatino Linotype"/>
        </w:rPr>
        <w:t xml:space="preserve"> </w:t>
      </w:r>
      <w:proofErr w:type="spellStart"/>
      <w:r w:rsidRPr="008F53C4">
        <w:rPr>
          <w:rFonts w:ascii="Palatino Linotype" w:hAnsi="Palatino Linotype"/>
        </w:rPr>
        <w:t>Aytaam</w:t>
      </w:r>
      <w:proofErr w:type="spellEnd"/>
      <w:r w:rsidRPr="008F53C4">
        <w:rPr>
          <w:rFonts w:ascii="Palatino Linotype" w:hAnsi="Palatino Linotype"/>
        </w:rPr>
        <w:t xml:space="preserve"> Foundation</w:t>
      </w:r>
      <w:r w:rsidR="00097C6C">
        <w:rPr>
          <w:rFonts w:ascii="Palatino Linotype" w:hAnsi="Palatino Linotype"/>
        </w:rPr>
        <w:t xml:space="preserve"> </w:t>
      </w:r>
      <w:r w:rsidR="00097C6C">
        <w:rPr>
          <w:rFonts w:ascii="Palatino Linotype" w:hAnsi="Palatino Linotype"/>
        </w:rPr>
        <w:fldChar w:fldCharType="begin"/>
      </w:r>
      <w:r w:rsidR="00097C6C">
        <w:rPr>
          <w:rFonts w:ascii="Palatino Linotype" w:hAnsi="Palatino Linotype"/>
        </w:rPr>
        <w:instrText xml:space="preserve"> ADDIN ZOTERO_ITEM CSL_CITATION {"citationID":"Fv5xs9dK","properties":{"formattedCitation":"(Maulana, 2021)","plainCitation":"(Maulana, 2021)","noteIndex":0},"citationItems":[{"id":57911,"uris":["http://zotero.org/users/11901305/items/WQI3NRBJ"],"itemData":{"id":57911,"type":"article-journal","note":"publisher: Universitas Islam Negeri Kiai Haji Achmad Siddiq Jember","title":"Strategi Dakwah H. Ali Yatim dalam Menangkal Faham Radikalisme di Yayasan Daarul Aytaam Kabupaten Situbondo.","author":[{"family":"Maulana","given":"Fariz"}],"issued":{"date-parts":[["2021"]]}}}],"schema":"https://github.com/citation-style-language/schema/raw/master/csl-citation.json"} </w:instrText>
      </w:r>
      <w:r w:rsidR="00097C6C">
        <w:rPr>
          <w:rFonts w:ascii="Palatino Linotype" w:hAnsi="Palatino Linotype"/>
        </w:rPr>
        <w:fldChar w:fldCharType="separate"/>
      </w:r>
      <w:r w:rsidR="00097C6C">
        <w:rPr>
          <w:rFonts w:ascii="Palatino Linotype" w:hAnsi="Palatino Linotype"/>
          <w:noProof/>
        </w:rPr>
        <w:t>(Maulana, 2021)</w:t>
      </w:r>
      <w:r w:rsidR="00097C6C">
        <w:rPr>
          <w:rFonts w:ascii="Palatino Linotype" w:hAnsi="Palatino Linotype"/>
        </w:rPr>
        <w:fldChar w:fldCharType="end"/>
      </w:r>
      <w:r w:rsidRPr="008F53C4">
        <w:rPr>
          <w:rFonts w:ascii="Palatino Linotype" w:hAnsi="Palatino Linotype"/>
        </w:rPr>
        <w:t xml:space="preserve">. This study illustrated how </w:t>
      </w:r>
      <w:proofErr w:type="spellStart"/>
      <w:r w:rsidRPr="008F53C4">
        <w:rPr>
          <w:rFonts w:ascii="Palatino Linotype" w:hAnsi="Palatino Linotype"/>
        </w:rPr>
        <w:t>da’wah</w:t>
      </w:r>
      <w:proofErr w:type="spellEnd"/>
      <w:r w:rsidRPr="008F53C4">
        <w:rPr>
          <w:rFonts w:ascii="Palatino Linotype" w:hAnsi="Palatino Linotype"/>
        </w:rPr>
        <w:t xml:space="preserve"> can be employed as a tool against radicalization, although it did not specifically discuss the semiotic approach. These findings provide insight into the application of </w:t>
      </w:r>
      <w:proofErr w:type="spellStart"/>
      <w:r w:rsidRPr="008F53C4">
        <w:rPr>
          <w:rFonts w:ascii="Palatino Linotype" w:hAnsi="Palatino Linotype"/>
        </w:rPr>
        <w:t>da’wah</w:t>
      </w:r>
      <w:proofErr w:type="spellEnd"/>
      <w:r w:rsidRPr="008F53C4">
        <w:rPr>
          <w:rFonts w:ascii="Palatino Linotype" w:hAnsi="Palatino Linotype"/>
        </w:rPr>
        <w:t xml:space="preserve"> approaches but fall short of delving into the meanings contained within the conveyed verses.</w:t>
      </w:r>
    </w:p>
    <w:p w14:paraId="20B1D569" w14:textId="24BC4E89" w:rsidR="008F53C4" w:rsidRDefault="008F53C4" w:rsidP="008F53C4">
      <w:pPr>
        <w:ind w:firstLine="709"/>
        <w:jc w:val="both"/>
        <w:rPr>
          <w:rFonts w:ascii="Palatino Linotype" w:hAnsi="Palatino Linotype"/>
        </w:rPr>
      </w:pPr>
      <w:r w:rsidRPr="008F53C4">
        <w:rPr>
          <w:rFonts w:ascii="Palatino Linotype" w:hAnsi="Palatino Linotype"/>
        </w:rPr>
        <w:t>Subsequently, research by Hakim L. (2021) titled "</w:t>
      </w:r>
      <w:proofErr w:type="spellStart"/>
      <w:r w:rsidRPr="008F53C4">
        <w:rPr>
          <w:rFonts w:ascii="Palatino Linotype" w:hAnsi="Palatino Linotype"/>
        </w:rPr>
        <w:t>Deradicalization</w:t>
      </w:r>
      <w:proofErr w:type="spellEnd"/>
      <w:r w:rsidRPr="008F53C4">
        <w:rPr>
          <w:rFonts w:ascii="Palatino Linotype" w:hAnsi="Palatino Linotype"/>
        </w:rPr>
        <w:t xml:space="preserve"> of Religious Understanding in Indonesia" emphasizes the importance of moderate Islam and the concept of Islam Nusantara</w:t>
      </w:r>
      <w:r w:rsidR="00097C6C">
        <w:rPr>
          <w:rFonts w:ascii="Palatino Linotype" w:hAnsi="Palatino Linotype"/>
        </w:rPr>
        <w:t xml:space="preserve"> </w:t>
      </w:r>
      <w:r w:rsidR="00097C6C">
        <w:rPr>
          <w:rFonts w:ascii="Palatino Linotype" w:hAnsi="Palatino Linotype"/>
        </w:rPr>
        <w:fldChar w:fldCharType="begin"/>
      </w:r>
      <w:r w:rsidR="00097C6C">
        <w:rPr>
          <w:rFonts w:ascii="Palatino Linotype" w:hAnsi="Palatino Linotype"/>
        </w:rPr>
        <w:instrText xml:space="preserve"> ADDIN ZOTERO_ITEM CSL_CITATION {"citationID":"9CtZBugp","properties":{"formattedCitation":"(Hakim, 2021)","plainCitation":"(Hakim, 2021)","noteIndex":0},"citationItems":[{"id":50025,"uris":["http://zotero.org/users/11901305/items/UJSRXZNC"],"itemData":{"id":50025,"type":"article-journal","abstract":"… In conclusion, Moderate Islam is understood as an intermediate Islamic understanding that … Meanwhile, Islam Nusantara is an interpretation of the understanding of Islam based on …","container-title":"Substantia: Jurnal Ilmu-Ilmu Ushuluddin","issue":"Query date: 2023-08-18 17:28:44","note":"publisher: jurnal.ar-raniry.ac.id","title":"Deradikalisasi Pemahaman Keagamaan di Indonesia (Mempertimbangkan Wacana Islam Moderat dan Islam Nusantara)","URL":"https://jurnal.ar-raniry.ac.id/index.php/substantia/article/view/8967","author":[{"family":"Hakim","given":"L"}],"issued":{"date-parts":[["2021"]]}}}],"schema":"https://github.com/citation-style-language/schema/raw/master/csl-citation.json"} </w:instrText>
      </w:r>
      <w:r w:rsidR="00097C6C">
        <w:rPr>
          <w:rFonts w:ascii="Palatino Linotype" w:hAnsi="Palatino Linotype"/>
        </w:rPr>
        <w:fldChar w:fldCharType="separate"/>
      </w:r>
      <w:r w:rsidR="00097C6C">
        <w:rPr>
          <w:rFonts w:ascii="Palatino Linotype" w:hAnsi="Palatino Linotype"/>
          <w:noProof/>
        </w:rPr>
        <w:t>(Hakim, 2021)</w:t>
      </w:r>
      <w:r w:rsidR="00097C6C">
        <w:rPr>
          <w:rFonts w:ascii="Palatino Linotype" w:hAnsi="Palatino Linotype"/>
        </w:rPr>
        <w:fldChar w:fldCharType="end"/>
      </w:r>
      <w:r w:rsidRPr="008F53C4">
        <w:rPr>
          <w:rFonts w:ascii="Palatino Linotype" w:hAnsi="Palatino Linotype"/>
        </w:rPr>
        <w:t xml:space="preserve">. This study highlights the necessity for a more inclusive approach to </w:t>
      </w:r>
      <w:proofErr w:type="spellStart"/>
      <w:r w:rsidRPr="008F53C4">
        <w:rPr>
          <w:rFonts w:ascii="Palatino Linotype" w:hAnsi="Palatino Linotype"/>
        </w:rPr>
        <w:t>da’wah</w:t>
      </w:r>
      <w:proofErr w:type="spellEnd"/>
      <w:r w:rsidRPr="008F53C4">
        <w:rPr>
          <w:rFonts w:ascii="Palatino Linotype" w:hAnsi="Palatino Linotype"/>
        </w:rPr>
        <w:t xml:space="preserve">, </w:t>
      </w:r>
      <w:r w:rsidRPr="008F53C4">
        <w:rPr>
          <w:rFonts w:ascii="Palatino Linotype" w:hAnsi="Palatino Linotype"/>
        </w:rPr>
        <w:lastRenderedPageBreak/>
        <w:t xml:space="preserve">but it lacks a thorough analysis of the symbols and signs within </w:t>
      </w:r>
      <w:proofErr w:type="spellStart"/>
      <w:r w:rsidRPr="008F53C4">
        <w:rPr>
          <w:rFonts w:ascii="Palatino Linotype" w:hAnsi="Palatino Linotype"/>
        </w:rPr>
        <w:t>da’wah</w:t>
      </w:r>
      <w:proofErr w:type="spellEnd"/>
      <w:r w:rsidRPr="008F53C4">
        <w:rPr>
          <w:rFonts w:ascii="Palatino Linotype" w:hAnsi="Palatino Linotype"/>
        </w:rPr>
        <w:t xml:space="preserve"> messages. Therefore, there is a need to further explore how moderate </w:t>
      </w:r>
      <w:proofErr w:type="spellStart"/>
      <w:r w:rsidRPr="008F53C4">
        <w:rPr>
          <w:rFonts w:ascii="Palatino Linotype" w:hAnsi="Palatino Linotype"/>
        </w:rPr>
        <w:t>da’wah</w:t>
      </w:r>
      <w:proofErr w:type="spellEnd"/>
      <w:r w:rsidRPr="008F53C4">
        <w:rPr>
          <w:rFonts w:ascii="Palatino Linotype" w:hAnsi="Palatino Linotype"/>
        </w:rPr>
        <w:t xml:space="preserve"> can be optimized through semiotic analysis.</w:t>
      </w:r>
    </w:p>
    <w:p w14:paraId="1101D075" w14:textId="557475E6" w:rsidR="008F53C4" w:rsidRDefault="008F53C4" w:rsidP="008F53C4">
      <w:pPr>
        <w:ind w:firstLine="709"/>
        <w:jc w:val="both"/>
        <w:rPr>
          <w:rFonts w:ascii="Palatino Linotype" w:hAnsi="Palatino Linotype"/>
        </w:rPr>
      </w:pPr>
      <w:r w:rsidRPr="008F53C4">
        <w:rPr>
          <w:rFonts w:ascii="Palatino Linotype" w:hAnsi="Palatino Linotype"/>
        </w:rPr>
        <w:t xml:space="preserve">The third relevant study is by </w:t>
      </w:r>
      <w:proofErr w:type="spellStart"/>
      <w:r w:rsidRPr="008F53C4">
        <w:rPr>
          <w:rFonts w:ascii="Palatino Linotype" w:hAnsi="Palatino Linotype"/>
        </w:rPr>
        <w:t>Musyafak</w:t>
      </w:r>
      <w:proofErr w:type="spellEnd"/>
      <w:r w:rsidRPr="008F53C4">
        <w:rPr>
          <w:rFonts w:ascii="Palatino Linotype" w:hAnsi="Palatino Linotype"/>
        </w:rPr>
        <w:t xml:space="preserve"> and </w:t>
      </w:r>
      <w:proofErr w:type="spellStart"/>
      <w:r w:rsidRPr="008F53C4">
        <w:rPr>
          <w:rFonts w:ascii="Palatino Linotype" w:hAnsi="Palatino Linotype"/>
        </w:rPr>
        <w:t>Nisa</w:t>
      </w:r>
      <w:proofErr w:type="spellEnd"/>
      <w:r w:rsidRPr="008F53C4">
        <w:rPr>
          <w:rFonts w:ascii="Palatino Linotype" w:hAnsi="Palatino Linotype"/>
        </w:rPr>
        <w:t xml:space="preserve"> (2021), which discusses "Islamic </w:t>
      </w:r>
      <w:proofErr w:type="spellStart"/>
      <w:r w:rsidRPr="008F53C4">
        <w:rPr>
          <w:rFonts w:ascii="Palatino Linotype" w:hAnsi="Palatino Linotype"/>
        </w:rPr>
        <w:t>Da’wah</w:t>
      </w:r>
      <w:proofErr w:type="spellEnd"/>
      <w:r w:rsidRPr="008F53C4">
        <w:rPr>
          <w:rFonts w:ascii="Palatino Linotype" w:hAnsi="Palatino Linotype"/>
        </w:rPr>
        <w:t xml:space="preserve"> and the Prevention of Radicalism through Community Resilience." This research emphasizes the community's role in preventing radicalization but does not specifically explain how </w:t>
      </w:r>
      <w:proofErr w:type="spellStart"/>
      <w:r w:rsidRPr="008F53C4">
        <w:rPr>
          <w:rFonts w:ascii="Palatino Linotype" w:hAnsi="Palatino Linotype"/>
        </w:rPr>
        <w:t>da’wah</w:t>
      </w:r>
      <w:proofErr w:type="spellEnd"/>
      <w:r w:rsidRPr="008F53C4">
        <w:rPr>
          <w:rFonts w:ascii="Palatino Linotype" w:hAnsi="Palatino Linotype"/>
        </w:rPr>
        <w:t xml:space="preserve"> can be optimized using a semiotic approach. Focusing on DIFA’s cadre training, this study aims to provide a novel contribution to the field of </w:t>
      </w:r>
      <w:proofErr w:type="spellStart"/>
      <w:r w:rsidRPr="008F53C4">
        <w:rPr>
          <w:rFonts w:ascii="Palatino Linotype" w:hAnsi="Palatino Linotype"/>
        </w:rPr>
        <w:t>da’wah</w:t>
      </w:r>
      <w:proofErr w:type="spellEnd"/>
      <w:r w:rsidRPr="008F53C4">
        <w:rPr>
          <w:rFonts w:ascii="Palatino Linotype" w:hAnsi="Palatino Linotype"/>
        </w:rPr>
        <w:t xml:space="preserve"> by delving deeper into the meanings and signs present in </w:t>
      </w:r>
      <w:proofErr w:type="spellStart"/>
      <w:r w:rsidRPr="008F53C4">
        <w:rPr>
          <w:rFonts w:ascii="Palatino Linotype" w:hAnsi="Palatino Linotype"/>
        </w:rPr>
        <w:t>da’wah</w:t>
      </w:r>
      <w:proofErr w:type="spellEnd"/>
      <w:r w:rsidRPr="008F53C4">
        <w:rPr>
          <w:rFonts w:ascii="Palatino Linotype" w:hAnsi="Palatino Linotype"/>
        </w:rPr>
        <w:t xml:space="preserve"> verses</w:t>
      </w:r>
      <w:r w:rsidR="00097C6C">
        <w:rPr>
          <w:rFonts w:ascii="Palatino Linotype" w:hAnsi="Palatino Linotype"/>
        </w:rPr>
        <w:t xml:space="preserve"> </w:t>
      </w:r>
      <w:r w:rsidR="00097C6C">
        <w:rPr>
          <w:rFonts w:ascii="Palatino Linotype" w:hAnsi="Palatino Linotype"/>
        </w:rPr>
        <w:fldChar w:fldCharType="begin"/>
      </w:r>
      <w:r w:rsidR="00097C6C">
        <w:rPr>
          <w:rFonts w:ascii="Palatino Linotype" w:hAnsi="Palatino Linotype"/>
        </w:rPr>
        <w:instrText xml:space="preserve"> ADDIN ZOTERO_ITEM CSL_CITATION {"citationID":"0Jy6T5V4","properties":{"formattedCitation":"(Musyafak &amp; Nisa, 2021)","plainCitation":"(Musyafak &amp; Nisa, 2021)","noteIndex":0},"citationItems":[{"id":57064,"uris":["http://zotero.org/users/11901305/items/DVCUVX4N"],"itemData":{"id":57064,"type":"article-journal","abstract":"… Studi ini bertujuan untuk mengetahui kegiatan dakwah melalui … terhadap penyebaran ideologi radikal melalui kegiatan dakwah. Studi … Studi ini menemukan bahwa dakwah pencegahan …","container-title":"Jurnal Ilmu Dakwah","issue":"Query date: 2024-01-19 05:23:29","note":"publisher: journal.walisongo.ac.id","title":"Dakwah Islam dan pencegahan radikalisme melalui ketahanan masyarakat","URL":"https://journal.walisongo.ac.id/index.php/dakwah/article/view/7869","author":[{"family":"Musyafak","given":"N"},{"family":"Nisa","given":"LC"}],"issued":{"date-parts":[["2021"]]}}}],"schema":"https://github.com/citation-style-language/schema/raw/master/csl-citation.json"} </w:instrText>
      </w:r>
      <w:r w:rsidR="00097C6C">
        <w:rPr>
          <w:rFonts w:ascii="Palatino Linotype" w:hAnsi="Palatino Linotype"/>
        </w:rPr>
        <w:fldChar w:fldCharType="separate"/>
      </w:r>
      <w:r w:rsidR="00097C6C">
        <w:rPr>
          <w:rFonts w:ascii="Palatino Linotype" w:hAnsi="Palatino Linotype"/>
          <w:noProof/>
        </w:rPr>
        <w:t>(Musyafak &amp; Nisa, 2021)</w:t>
      </w:r>
      <w:r w:rsidR="00097C6C">
        <w:rPr>
          <w:rFonts w:ascii="Palatino Linotype" w:hAnsi="Palatino Linotype"/>
        </w:rPr>
        <w:fldChar w:fldCharType="end"/>
      </w:r>
      <w:r w:rsidRPr="008F53C4">
        <w:rPr>
          <w:rFonts w:ascii="Palatino Linotype" w:hAnsi="Palatino Linotype"/>
        </w:rPr>
        <w:t>.</w:t>
      </w:r>
    </w:p>
    <w:p w14:paraId="27DD8195" w14:textId="77777777" w:rsidR="008F53C4" w:rsidRDefault="008F53C4" w:rsidP="008F53C4">
      <w:pPr>
        <w:ind w:firstLine="709"/>
        <w:jc w:val="both"/>
        <w:rPr>
          <w:rFonts w:ascii="Palatino Linotype" w:hAnsi="Palatino Linotype"/>
        </w:rPr>
      </w:pPr>
      <w:r w:rsidRPr="008F53C4">
        <w:rPr>
          <w:rFonts w:ascii="Palatino Linotype" w:hAnsi="Palatino Linotype"/>
        </w:rPr>
        <w:t xml:space="preserve">Considering these three previous studies, this research distinguishes itself by employing a semiotic approach to </w:t>
      </w:r>
      <w:proofErr w:type="spellStart"/>
      <w:r w:rsidRPr="008F53C4">
        <w:rPr>
          <w:rFonts w:ascii="Palatino Linotype" w:hAnsi="Palatino Linotype"/>
        </w:rPr>
        <w:t>analyze</w:t>
      </w:r>
      <w:proofErr w:type="spellEnd"/>
      <w:r w:rsidRPr="008F53C4">
        <w:rPr>
          <w:rFonts w:ascii="Palatino Linotype" w:hAnsi="Palatino Linotype"/>
        </w:rPr>
        <w:t xml:space="preserve"> </w:t>
      </w:r>
      <w:proofErr w:type="spellStart"/>
      <w:r w:rsidRPr="008F53C4">
        <w:rPr>
          <w:rFonts w:ascii="Palatino Linotype" w:hAnsi="Palatino Linotype"/>
        </w:rPr>
        <w:t>da’wah</w:t>
      </w:r>
      <w:proofErr w:type="spellEnd"/>
      <w:r w:rsidRPr="008F53C4">
        <w:rPr>
          <w:rFonts w:ascii="Palatino Linotype" w:hAnsi="Palatino Linotype"/>
        </w:rPr>
        <w:t xml:space="preserve"> verses. This study not only seeks to explore how DIFA can implement the study of </w:t>
      </w:r>
      <w:proofErr w:type="spellStart"/>
      <w:r w:rsidRPr="008F53C4">
        <w:rPr>
          <w:rFonts w:ascii="Palatino Linotype" w:hAnsi="Palatino Linotype"/>
        </w:rPr>
        <w:t>da’wah</w:t>
      </w:r>
      <w:proofErr w:type="spellEnd"/>
      <w:r w:rsidRPr="008F53C4">
        <w:rPr>
          <w:rFonts w:ascii="Palatino Linotype" w:hAnsi="Palatino Linotype"/>
        </w:rPr>
        <w:t xml:space="preserve"> verses to achieve tolerance and moderation but also aims to provide a deeper understanding of the meanings contained in each sign and symbol within </w:t>
      </w:r>
      <w:proofErr w:type="spellStart"/>
      <w:r w:rsidRPr="008F53C4">
        <w:rPr>
          <w:rFonts w:ascii="Palatino Linotype" w:hAnsi="Palatino Linotype"/>
        </w:rPr>
        <w:t>da’wah</w:t>
      </w:r>
      <w:proofErr w:type="spellEnd"/>
      <w:r w:rsidRPr="008F53C4">
        <w:rPr>
          <w:rFonts w:ascii="Palatino Linotype" w:hAnsi="Palatino Linotype"/>
        </w:rPr>
        <w:t xml:space="preserve">. Thus, this research is expected to offer new insights into understanding and implementing moderate </w:t>
      </w:r>
      <w:proofErr w:type="spellStart"/>
      <w:r w:rsidRPr="008F53C4">
        <w:rPr>
          <w:rFonts w:ascii="Palatino Linotype" w:hAnsi="Palatino Linotype"/>
        </w:rPr>
        <w:t>da’wah</w:t>
      </w:r>
      <w:proofErr w:type="spellEnd"/>
      <w:r w:rsidRPr="008F53C4">
        <w:rPr>
          <w:rFonts w:ascii="Palatino Linotype" w:hAnsi="Palatino Linotype"/>
        </w:rPr>
        <w:t xml:space="preserve"> in Indonesia, contributing to more effective </w:t>
      </w:r>
      <w:proofErr w:type="spellStart"/>
      <w:r w:rsidRPr="008F53C4">
        <w:rPr>
          <w:rFonts w:ascii="Palatino Linotype" w:hAnsi="Palatino Linotype"/>
        </w:rPr>
        <w:t>daiyah</w:t>
      </w:r>
      <w:proofErr w:type="spellEnd"/>
      <w:r w:rsidRPr="008F53C4">
        <w:rPr>
          <w:rFonts w:ascii="Palatino Linotype" w:hAnsi="Palatino Linotype"/>
        </w:rPr>
        <w:t xml:space="preserve"> cadre training.</w:t>
      </w:r>
    </w:p>
    <w:p w14:paraId="614908BB" w14:textId="77777777" w:rsidR="008F53C4" w:rsidRDefault="008F53C4" w:rsidP="008F53C4">
      <w:pPr>
        <w:ind w:firstLine="709"/>
        <w:jc w:val="both"/>
        <w:rPr>
          <w:rFonts w:ascii="Palatino Linotype" w:hAnsi="Palatino Linotype"/>
        </w:rPr>
      </w:pPr>
      <w:r w:rsidRPr="008F53C4">
        <w:rPr>
          <w:rFonts w:ascii="Palatino Linotype" w:hAnsi="Palatino Linotype"/>
        </w:rPr>
        <w:t xml:space="preserve">The objectives of this research are: (1) To </w:t>
      </w:r>
      <w:proofErr w:type="spellStart"/>
      <w:r w:rsidRPr="008F53C4">
        <w:rPr>
          <w:rFonts w:ascii="Palatino Linotype" w:hAnsi="Palatino Linotype"/>
        </w:rPr>
        <w:t>analyze</w:t>
      </w:r>
      <w:proofErr w:type="spellEnd"/>
      <w:r w:rsidRPr="008F53C4">
        <w:rPr>
          <w:rFonts w:ascii="Palatino Linotype" w:hAnsi="Palatino Linotype"/>
        </w:rPr>
        <w:t xml:space="preserve"> the application of </w:t>
      </w:r>
      <w:proofErr w:type="spellStart"/>
      <w:r w:rsidRPr="008F53C4">
        <w:rPr>
          <w:rFonts w:ascii="Palatino Linotype" w:hAnsi="Palatino Linotype"/>
        </w:rPr>
        <w:t>da’wah</w:t>
      </w:r>
      <w:proofErr w:type="spellEnd"/>
      <w:r w:rsidRPr="008F53C4">
        <w:rPr>
          <w:rFonts w:ascii="Palatino Linotype" w:hAnsi="Palatino Linotype"/>
        </w:rPr>
        <w:t xml:space="preserve"> verse studies in DIFA cadre training to achieve the goals of tolerance and moderation; and (2) To explore the meanings embedded in </w:t>
      </w:r>
      <w:proofErr w:type="spellStart"/>
      <w:r w:rsidRPr="008F53C4">
        <w:rPr>
          <w:rFonts w:ascii="Palatino Linotype" w:hAnsi="Palatino Linotype"/>
        </w:rPr>
        <w:t>da’wah</w:t>
      </w:r>
      <w:proofErr w:type="spellEnd"/>
      <w:r w:rsidRPr="008F53C4">
        <w:rPr>
          <w:rFonts w:ascii="Palatino Linotype" w:hAnsi="Palatino Linotype"/>
        </w:rPr>
        <w:t xml:space="preserve"> verses through Ferdinand De Saussure’s semiotic approach to support moderate and tolerant </w:t>
      </w:r>
      <w:proofErr w:type="spellStart"/>
      <w:r w:rsidRPr="008F53C4">
        <w:rPr>
          <w:rFonts w:ascii="Palatino Linotype" w:hAnsi="Palatino Linotype"/>
        </w:rPr>
        <w:t>da’wah</w:t>
      </w:r>
      <w:proofErr w:type="spellEnd"/>
      <w:r w:rsidRPr="008F53C4">
        <w:rPr>
          <w:rFonts w:ascii="Palatino Linotype" w:hAnsi="Palatino Linotype"/>
        </w:rPr>
        <w:t xml:space="preserve"> in Indonesia. The research questions to be addressed are: (1) How can the study of </w:t>
      </w:r>
      <w:proofErr w:type="spellStart"/>
      <w:r w:rsidRPr="008F53C4">
        <w:rPr>
          <w:rFonts w:ascii="Palatino Linotype" w:hAnsi="Palatino Linotype"/>
        </w:rPr>
        <w:t>da’wah</w:t>
      </w:r>
      <w:proofErr w:type="spellEnd"/>
      <w:r w:rsidRPr="008F53C4">
        <w:rPr>
          <w:rFonts w:ascii="Palatino Linotype" w:hAnsi="Palatino Linotype"/>
        </w:rPr>
        <w:t xml:space="preserve"> verses be applied in DIFA cadre training to achieve the goals of tolerance and moderation? (2) What meanings are contained within </w:t>
      </w:r>
      <w:proofErr w:type="spellStart"/>
      <w:r w:rsidRPr="008F53C4">
        <w:rPr>
          <w:rFonts w:ascii="Palatino Linotype" w:hAnsi="Palatino Linotype"/>
        </w:rPr>
        <w:t>da’wah</w:t>
      </w:r>
      <w:proofErr w:type="spellEnd"/>
      <w:r w:rsidRPr="008F53C4">
        <w:rPr>
          <w:rFonts w:ascii="Palatino Linotype" w:hAnsi="Palatino Linotype"/>
        </w:rPr>
        <w:t xml:space="preserve"> verses that can be interpreted through a semiotic approach?</w:t>
      </w:r>
    </w:p>
    <w:p w14:paraId="378A9CF5" w14:textId="4000299B" w:rsidR="008F53C4" w:rsidRPr="008F53C4" w:rsidRDefault="008F53C4" w:rsidP="008F53C4">
      <w:pPr>
        <w:ind w:firstLine="709"/>
        <w:jc w:val="both"/>
        <w:rPr>
          <w:rFonts w:ascii="Palatino Linotype" w:hAnsi="Palatino Linotype"/>
        </w:rPr>
      </w:pPr>
      <w:r w:rsidRPr="008F53C4">
        <w:rPr>
          <w:rFonts w:ascii="Palatino Linotype" w:hAnsi="Palatino Linotype"/>
        </w:rPr>
        <w:t xml:space="preserve">Through this research, it is hoped that new strategies and methods can be identified for DIFA to communicate more relevant and contextual </w:t>
      </w:r>
      <w:proofErr w:type="spellStart"/>
      <w:r w:rsidRPr="008F53C4">
        <w:rPr>
          <w:rFonts w:ascii="Palatino Linotype" w:hAnsi="Palatino Linotype"/>
        </w:rPr>
        <w:t>da’wah</w:t>
      </w:r>
      <w:proofErr w:type="spellEnd"/>
      <w:r w:rsidRPr="008F53C4">
        <w:rPr>
          <w:rFonts w:ascii="Palatino Linotype" w:hAnsi="Palatino Linotype"/>
        </w:rPr>
        <w:t xml:space="preserve"> messages, thus providing solutions to the challenges of radicalization in Indonesia. Consequently, DIFA is envisioned not only as a platform for Muslim women but also as a pioneer in fostering a more tolerant and peaceful society.</w:t>
      </w:r>
    </w:p>
    <w:p w14:paraId="7DEF226D" w14:textId="77777777" w:rsidR="008F53C4" w:rsidRPr="008F53C4" w:rsidRDefault="008F53C4" w:rsidP="008F53C4">
      <w:pPr>
        <w:rPr>
          <w:rFonts w:ascii="Palatino Linotype" w:hAnsi="Palatino Linotype"/>
        </w:rPr>
      </w:pPr>
    </w:p>
    <w:p w14:paraId="1BF0CA57" w14:textId="50ADBB7E" w:rsidR="008F53C4" w:rsidRPr="008F53C4" w:rsidRDefault="008F53C4" w:rsidP="008F53C4">
      <w:pPr>
        <w:rPr>
          <w:rFonts w:ascii="Palatino Linotype" w:hAnsi="Palatino Linotype"/>
          <w:b/>
          <w:bCs/>
        </w:rPr>
      </w:pPr>
      <w:r w:rsidRPr="008F53C4">
        <w:rPr>
          <w:rFonts w:ascii="Palatino Linotype" w:hAnsi="Palatino Linotype"/>
          <w:b/>
          <w:bCs/>
        </w:rPr>
        <w:t>Method</w:t>
      </w:r>
    </w:p>
    <w:p w14:paraId="2FFC5D16" w14:textId="77777777" w:rsidR="008F53C4" w:rsidRPr="008F53C4" w:rsidRDefault="008F53C4" w:rsidP="008F53C4">
      <w:pPr>
        <w:jc w:val="both"/>
        <w:rPr>
          <w:rFonts w:ascii="Palatino Linotype" w:hAnsi="Palatino Linotype"/>
          <w:b/>
          <w:bCs/>
        </w:rPr>
      </w:pPr>
      <w:r w:rsidRPr="008F53C4">
        <w:rPr>
          <w:rFonts w:ascii="Palatino Linotype" w:hAnsi="Palatino Linotype"/>
          <w:b/>
          <w:bCs/>
        </w:rPr>
        <w:t>Approach and Type of Research</w:t>
      </w:r>
    </w:p>
    <w:p w14:paraId="2C66AF31" w14:textId="200C8244" w:rsidR="008F53C4" w:rsidRDefault="008F53C4" w:rsidP="008F53C4">
      <w:pPr>
        <w:ind w:firstLine="709"/>
        <w:jc w:val="both"/>
        <w:rPr>
          <w:rFonts w:ascii="Palatino Linotype" w:hAnsi="Palatino Linotype"/>
        </w:rPr>
      </w:pPr>
      <w:r w:rsidRPr="008F53C4">
        <w:rPr>
          <w:rFonts w:ascii="Palatino Linotype" w:hAnsi="Palatino Linotype"/>
        </w:rPr>
        <w:t>This study employs a qualitative approach with a case study design</w:t>
      </w:r>
      <w:r w:rsidR="00097C6C">
        <w:rPr>
          <w:rFonts w:ascii="Palatino Linotype" w:hAnsi="Palatino Linotype"/>
        </w:rPr>
        <w:t xml:space="preserve"> </w:t>
      </w:r>
      <w:r w:rsidR="00097C6C">
        <w:rPr>
          <w:rFonts w:ascii="Palatino Linotype" w:hAnsi="Palatino Linotype"/>
        </w:rPr>
        <w:fldChar w:fldCharType="begin"/>
      </w:r>
      <w:r w:rsidR="00097C6C">
        <w:rPr>
          <w:rFonts w:ascii="Palatino Linotype" w:hAnsi="Palatino Linotype"/>
        </w:rPr>
        <w:instrText xml:space="preserve"> ADDIN ZOTERO_ITEM CSL_CITATION {"citationID":"LU4Jpnzp","properties":{"formattedCitation":"(Abdussamad, 2022)","plainCitation":"(Abdussamad, 2022)","noteIndex":0},"citationItems":[{"id":2390,"uris":["http://zotero.org/users/11901305/items/M3SQMXFF"],"itemData":{"id":2390,"type":"book","abstract":"… Etnografi – Sebagai metode penelitian telah dikembangkan sejak abad ke-20 di bidang … Sebagai metode penelitian, etnografi adalah penelitian kualitatif tipikal.Metode penelitian ini …","collection-number":"Query date: 2022-06-28 07:10:18","publisher":"osf.io","title":"Buku Metode Penelitian Kualitatif","URL":"https://osf.io/preprints/juwxn/","author":[{"family":"Abdussamad","given":"Z"}],"issued":{"date-parts":[["2022"]]}}}],"schema":"https://github.com/citation-style-language/schema/raw/master/csl-citation.json"} </w:instrText>
      </w:r>
      <w:r w:rsidR="00097C6C">
        <w:rPr>
          <w:rFonts w:ascii="Palatino Linotype" w:hAnsi="Palatino Linotype"/>
        </w:rPr>
        <w:fldChar w:fldCharType="separate"/>
      </w:r>
      <w:r w:rsidR="00097C6C">
        <w:rPr>
          <w:rFonts w:ascii="Palatino Linotype" w:hAnsi="Palatino Linotype"/>
          <w:noProof/>
        </w:rPr>
        <w:t>(Abdussamad, 2022)</w:t>
      </w:r>
      <w:r w:rsidR="00097C6C">
        <w:rPr>
          <w:rFonts w:ascii="Palatino Linotype" w:hAnsi="Palatino Linotype"/>
        </w:rPr>
        <w:fldChar w:fldCharType="end"/>
      </w:r>
      <w:r w:rsidRPr="008F53C4">
        <w:rPr>
          <w:rFonts w:ascii="Palatino Linotype" w:hAnsi="Palatino Linotype"/>
        </w:rPr>
        <w:t xml:space="preserve">. The qualitative approach was chosen because it </w:t>
      </w:r>
      <w:r w:rsidRPr="008F53C4">
        <w:rPr>
          <w:rFonts w:ascii="Palatino Linotype" w:hAnsi="Palatino Linotype"/>
        </w:rPr>
        <w:lastRenderedPageBreak/>
        <w:t xml:space="preserve">provides an in-depth understanding of the phenomena under investigation, specifically regarding the cadre training of </w:t>
      </w:r>
      <w:proofErr w:type="spellStart"/>
      <w:r w:rsidRPr="008F53C4">
        <w:rPr>
          <w:rFonts w:ascii="Palatino Linotype" w:hAnsi="Palatino Linotype"/>
        </w:rPr>
        <w:t>Daiyah</w:t>
      </w:r>
      <w:proofErr w:type="spellEnd"/>
      <w:r w:rsidRPr="008F53C4">
        <w:rPr>
          <w:rFonts w:ascii="Palatino Linotype" w:hAnsi="Palatino Linotype"/>
        </w:rPr>
        <w:t xml:space="preserve"> </w:t>
      </w:r>
      <w:proofErr w:type="spellStart"/>
      <w:r w:rsidRPr="008F53C4">
        <w:rPr>
          <w:rFonts w:ascii="Palatino Linotype" w:hAnsi="Palatino Linotype"/>
        </w:rPr>
        <w:t>Fatayat</w:t>
      </w:r>
      <w:proofErr w:type="spellEnd"/>
      <w:r w:rsidRPr="008F53C4">
        <w:rPr>
          <w:rFonts w:ascii="Palatino Linotype" w:hAnsi="Palatino Linotype"/>
        </w:rPr>
        <w:t xml:space="preserve"> (DIFA) and the application of </w:t>
      </w:r>
      <w:proofErr w:type="spellStart"/>
      <w:r w:rsidRPr="008F53C4">
        <w:rPr>
          <w:rFonts w:ascii="Palatino Linotype" w:hAnsi="Palatino Linotype"/>
        </w:rPr>
        <w:t>da’wah</w:t>
      </w:r>
      <w:proofErr w:type="spellEnd"/>
      <w:r w:rsidRPr="008F53C4">
        <w:rPr>
          <w:rFonts w:ascii="Palatino Linotype" w:hAnsi="Palatino Linotype"/>
        </w:rPr>
        <w:t xml:space="preserve"> verses to achieve the goals of tolerance and moderation. By utilizing a case study, the researcher can explore the specific contexts in which DIFA operates, as well as delve into the interactions and dynamics occurring within the </w:t>
      </w:r>
      <w:proofErr w:type="spellStart"/>
      <w:r w:rsidRPr="008F53C4">
        <w:rPr>
          <w:rFonts w:ascii="Palatino Linotype" w:hAnsi="Palatino Linotype"/>
        </w:rPr>
        <w:t>da’wah</w:t>
      </w:r>
      <w:proofErr w:type="spellEnd"/>
      <w:r w:rsidRPr="008F53C4">
        <w:rPr>
          <w:rFonts w:ascii="Palatino Linotype" w:hAnsi="Palatino Linotype"/>
        </w:rPr>
        <w:t xml:space="preserve"> activities conducted by this organization.</w:t>
      </w:r>
    </w:p>
    <w:p w14:paraId="2E238492" w14:textId="58532932" w:rsidR="008F53C4" w:rsidRDefault="008F53C4" w:rsidP="008F53C4">
      <w:pPr>
        <w:ind w:firstLine="709"/>
        <w:jc w:val="both"/>
        <w:rPr>
          <w:rFonts w:ascii="Palatino Linotype" w:hAnsi="Palatino Linotype"/>
        </w:rPr>
      </w:pPr>
      <w:r w:rsidRPr="008F53C4">
        <w:rPr>
          <w:rFonts w:ascii="Palatino Linotype" w:hAnsi="Palatino Linotype"/>
        </w:rPr>
        <w:t>The case study method allows the researcher to examine various facets of a complex phenomenon</w:t>
      </w:r>
      <w:r w:rsidR="00097C6C">
        <w:rPr>
          <w:rFonts w:ascii="Palatino Linotype" w:hAnsi="Palatino Linotype"/>
        </w:rPr>
        <w:t xml:space="preserve"> </w:t>
      </w:r>
      <w:r w:rsidR="00097C6C">
        <w:rPr>
          <w:rFonts w:ascii="Palatino Linotype" w:hAnsi="Palatino Linotype"/>
        </w:rPr>
        <w:fldChar w:fldCharType="begin"/>
      </w:r>
      <w:r w:rsidR="00097C6C">
        <w:rPr>
          <w:rFonts w:ascii="Palatino Linotype" w:hAnsi="Palatino Linotype"/>
        </w:rPr>
        <w:instrText xml:space="preserve"> ADDIN ZOTERO_ITEM CSL_CITATION {"citationID":"m8NR5bbY","properties":{"formattedCitation":"(Aminah, 2019)","plainCitation":"(Aminah, 2019)","noteIndex":0},"citationItems":[{"id":2432,"uris":["http://zotero.org/users/11901305/items/F2ENGHL5"],"itemData":{"id":2432,"type":"book","abstract":"… Metode penelitian tidak pernah lepas dari tujuan penelitian serta latar belakang keilmuan seseorang. Untuk menentukan topik dan permasalahan penelitian … jenis: penelitian murni dan …","collection-number":"Query date: 2022-06-28 07:10:18","publisher":"books.google.com","title":"Pengantar Metode Penelitian Kualitatif","URL":"https://books.google.com/books?hl=en&amp;lr=&amp;id=qfCNDwAAQBAJ&amp;oi=fnd&amp;pg=PA1&amp;dq=metode+penelitian&amp;ots=1FUEAIaxaZ&amp;sig=gboLn0-DAfqcWEsECl3TZsxqvZU","author":[{"family":"Aminah","given":"S"}],"issued":{"date-parts":[["2019"]]}}}],"schema":"https://github.com/citation-style-language/schema/raw/master/csl-citation.json"} </w:instrText>
      </w:r>
      <w:r w:rsidR="00097C6C">
        <w:rPr>
          <w:rFonts w:ascii="Palatino Linotype" w:hAnsi="Palatino Linotype"/>
        </w:rPr>
        <w:fldChar w:fldCharType="separate"/>
      </w:r>
      <w:r w:rsidR="00097C6C">
        <w:rPr>
          <w:rFonts w:ascii="Palatino Linotype" w:hAnsi="Palatino Linotype"/>
          <w:noProof/>
        </w:rPr>
        <w:t>(Aminah, 2019)</w:t>
      </w:r>
      <w:r w:rsidR="00097C6C">
        <w:rPr>
          <w:rFonts w:ascii="Palatino Linotype" w:hAnsi="Palatino Linotype"/>
        </w:rPr>
        <w:fldChar w:fldCharType="end"/>
      </w:r>
      <w:r w:rsidRPr="008F53C4">
        <w:rPr>
          <w:rFonts w:ascii="Palatino Linotype" w:hAnsi="Palatino Linotype"/>
        </w:rPr>
        <w:t xml:space="preserve">, such as how DIFA implements the concepts of moderate and tolerant </w:t>
      </w:r>
      <w:proofErr w:type="spellStart"/>
      <w:r w:rsidRPr="008F53C4">
        <w:rPr>
          <w:rFonts w:ascii="Palatino Linotype" w:hAnsi="Palatino Linotype"/>
        </w:rPr>
        <w:t>da’wah</w:t>
      </w:r>
      <w:proofErr w:type="spellEnd"/>
      <w:r w:rsidRPr="008F53C4">
        <w:rPr>
          <w:rFonts w:ascii="Palatino Linotype" w:hAnsi="Palatino Linotype"/>
        </w:rPr>
        <w:t xml:space="preserve"> in daily practices. By focusing on one or more specific cases, this research can provide a more realistic and contextual depiction of the challenges and strategies faced by DIFA in Indonesia. This approach also enables the researcher to understand the perceptions, attitudes, and experiences of DIFA members in carrying out moderate </w:t>
      </w:r>
      <w:proofErr w:type="spellStart"/>
      <w:r w:rsidRPr="008F53C4">
        <w:rPr>
          <w:rFonts w:ascii="Palatino Linotype" w:hAnsi="Palatino Linotype"/>
        </w:rPr>
        <w:t>da’wah</w:t>
      </w:r>
      <w:proofErr w:type="spellEnd"/>
      <w:r w:rsidRPr="008F53C4">
        <w:rPr>
          <w:rFonts w:ascii="Palatino Linotype" w:hAnsi="Palatino Linotype"/>
        </w:rPr>
        <w:t xml:space="preserve">, as well as how they interpret </w:t>
      </w:r>
      <w:proofErr w:type="spellStart"/>
      <w:r w:rsidRPr="008F53C4">
        <w:rPr>
          <w:rFonts w:ascii="Palatino Linotype" w:hAnsi="Palatino Linotype"/>
        </w:rPr>
        <w:t>da’wah</w:t>
      </w:r>
      <w:proofErr w:type="spellEnd"/>
      <w:r w:rsidRPr="008F53C4">
        <w:rPr>
          <w:rFonts w:ascii="Palatino Linotype" w:hAnsi="Palatino Linotype"/>
        </w:rPr>
        <w:t xml:space="preserve"> verses using a semiotic approach.</w:t>
      </w:r>
    </w:p>
    <w:p w14:paraId="53967711" w14:textId="77777777" w:rsidR="008F53C4" w:rsidRPr="008F53C4" w:rsidRDefault="008F53C4" w:rsidP="008F53C4">
      <w:pPr>
        <w:jc w:val="both"/>
        <w:rPr>
          <w:rFonts w:ascii="Palatino Linotype" w:hAnsi="Palatino Linotype"/>
          <w:b/>
          <w:bCs/>
        </w:rPr>
      </w:pPr>
      <w:r w:rsidRPr="008F53C4">
        <w:rPr>
          <w:rFonts w:ascii="Palatino Linotype" w:hAnsi="Palatino Linotype"/>
          <w:b/>
          <w:bCs/>
        </w:rPr>
        <w:t>Data Collection Techniques</w:t>
      </w:r>
    </w:p>
    <w:p w14:paraId="0D39576D" w14:textId="1CD2871F" w:rsidR="008F53C4" w:rsidRPr="008F53C4" w:rsidRDefault="008F53C4" w:rsidP="008F53C4">
      <w:pPr>
        <w:ind w:firstLine="709"/>
        <w:jc w:val="both"/>
        <w:rPr>
          <w:rFonts w:ascii="Palatino Linotype" w:hAnsi="Palatino Linotype"/>
        </w:rPr>
      </w:pPr>
      <w:r w:rsidRPr="008F53C4">
        <w:rPr>
          <w:rFonts w:ascii="Palatino Linotype" w:hAnsi="Palatino Linotype"/>
        </w:rPr>
        <w:t>To gather the necessary data, this study employs three primary techniques: interviews, observations, and document analysis.</w:t>
      </w:r>
    </w:p>
    <w:p w14:paraId="59B8AA9B" w14:textId="77777777" w:rsidR="008F53C4" w:rsidRDefault="008F53C4" w:rsidP="008F53C4">
      <w:pPr>
        <w:ind w:firstLine="709"/>
        <w:jc w:val="both"/>
        <w:rPr>
          <w:rFonts w:ascii="Palatino Linotype" w:hAnsi="Palatino Linotype"/>
        </w:rPr>
      </w:pPr>
      <w:r w:rsidRPr="008F53C4">
        <w:rPr>
          <w:rFonts w:ascii="Palatino Linotype" w:hAnsi="Palatino Linotype"/>
        </w:rPr>
        <w:t xml:space="preserve">Interviews were conducted with DIFA members, including organizational leaders and cadres directly involved in </w:t>
      </w:r>
      <w:proofErr w:type="spellStart"/>
      <w:r w:rsidRPr="008F53C4">
        <w:rPr>
          <w:rFonts w:ascii="Palatino Linotype" w:hAnsi="Palatino Linotype"/>
        </w:rPr>
        <w:t>da’wah</w:t>
      </w:r>
      <w:proofErr w:type="spellEnd"/>
      <w:r w:rsidRPr="008F53C4">
        <w:rPr>
          <w:rFonts w:ascii="Palatino Linotype" w:hAnsi="Palatino Linotype"/>
        </w:rPr>
        <w:t xml:space="preserve"> activities. Semi-structured interviews were chosen to allow flexibility in exploring the ideas and experiences of respondents. The interview questions were designed to elicit their understanding of moderate </w:t>
      </w:r>
      <w:proofErr w:type="spellStart"/>
      <w:r w:rsidRPr="008F53C4">
        <w:rPr>
          <w:rFonts w:ascii="Palatino Linotype" w:hAnsi="Palatino Linotype"/>
        </w:rPr>
        <w:t>da’wah</w:t>
      </w:r>
      <w:proofErr w:type="spellEnd"/>
      <w:r w:rsidRPr="008F53C4">
        <w:rPr>
          <w:rFonts w:ascii="Palatino Linotype" w:hAnsi="Palatino Linotype"/>
        </w:rPr>
        <w:t xml:space="preserve">, their experiences in applying </w:t>
      </w:r>
      <w:proofErr w:type="spellStart"/>
      <w:r w:rsidRPr="008F53C4">
        <w:rPr>
          <w:rFonts w:ascii="Palatino Linotype" w:hAnsi="Palatino Linotype"/>
        </w:rPr>
        <w:t>da’wah</w:t>
      </w:r>
      <w:proofErr w:type="spellEnd"/>
      <w:r w:rsidRPr="008F53C4">
        <w:rPr>
          <w:rFonts w:ascii="Palatino Linotype" w:hAnsi="Palatino Linotype"/>
        </w:rPr>
        <w:t xml:space="preserve"> verses, and the challenges they face. Interviews were conducted both face-to-face and online, depending on the respondents' availability, and were recorded with their consent to ensure data accuracy.</w:t>
      </w:r>
    </w:p>
    <w:p w14:paraId="20061B99" w14:textId="69E661BB" w:rsidR="008F53C4" w:rsidRDefault="008F53C4" w:rsidP="008F53C4">
      <w:pPr>
        <w:ind w:firstLine="709"/>
        <w:jc w:val="both"/>
        <w:rPr>
          <w:rFonts w:ascii="Palatino Linotype" w:hAnsi="Palatino Linotype"/>
        </w:rPr>
      </w:pPr>
      <w:r w:rsidRPr="008F53C4">
        <w:rPr>
          <w:rFonts w:ascii="Palatino Linotype" w:hAnsi="Palatino Linotype"/>
        </w:rPr>
        <w:t xml:space="preserve">Observations were conducted to directly understand the dynamics of </w:t>
      </w:r>
      <w:proofErr w:type="spellStart"/>
      <w:r w:rsidRPr="008F53C4">
        <w:rPr>
          <w:rFonts w:ascii="Palatino Linotype" w:hAnsi="Palatino Linotype"/>
        </w:rPr>
        <w:t>da’wah</w:t>
      </w:r>
      <w:proofErr w:type="spellEnd"/>
      <w:r w:rsidRPr="008F53C4">
        <w:rPr>
          <w:rFonts w:ascii="Palatino Linotype" w:hAnsi="Palatino Linotype"/>
        </w:rPr>
        <w:t xml:space="preserve"> activities carried out by DIFA. The researcher attended various events organized by DIFA, such as training sessions, seminars, and social activities. During observations, the researcher noted interactions among members, methods of delivering </w:t>
      </w:r>
      <w:proofErr w:type="spellStart"/>
      <w:r w:rsidRPr="008F53C4">
        <w:rPr>
          <w:rFonts w:ascii="Palatino Linotype" w:hAnsi="Palatino Linotype"/>
        </w:rPr>
        <w:t>da’wah</w:t>
      </w:r>
      <w:proofErr w:type="spellEnd"/>
      <w:r w:rsidRPr="008F53C4">
        <w:rPr>
          <w:rFonts w:ascii="Palatino Linotype" w:hAnsi="Palatino Linotype"/>
        </w:rPr>
        <w:t xml:space="preserve"> messages, and participants' responses to the materials presented</w:t>
      </w:r>
      <w:r w:rsidR="00097C6C">
        <w:rPr>
          <w:rFonts w:ascii="Palatino Linotype" w:hAnsi="Palatino Linotype"/>
        </w:rPr>
        <w:t xml:space="preserve"> </w:t>
      </w:r>
      <w:r w:rsidR="00097C6C">
        <w:rPr>
          <w:rFonts w:ascii="Palatino Linotype" w:hAnsi="Palatino Linotype"/>
        </w:rPr>
        <w:fldChar w:fldCharType="begin"/>
      </w:r>
      <w:r w:rsidR="00097C6C">
        <w:rPr>
          <w:rFonts w:ascii="Palatino Linotype" w:hAnsi="Palatino Linotype"/>
        </w:rPr>
        <w:instrText xml:space="preserve"> ADDIN ZOTERO_ITEM CSL_CITATION {"citationID":"LpRABMea","properties":{"formattedCitation":"(Moleong, 2019)","plainCitation":"(Moleong, 2019)","noteIndex":0},"citationItems":[{"id":2519,"uris":["http://zotero.org/users/11901305/items/SR7NJQKP"],"itemData":{"id":2519,"type":"article-journal","abstract":"… 7 Sugiyono, Metode Penelitian Pendidikan : Pendekatan Kuantitatif, Kualitatif, dan R &amp; D, … 324 19 Sugiono, Metode Penelitian Pendidikan ..., hlm. 368 20 Sugiyono, Memahami …","container-title":"Metode Penelitian Kualitatif","issue":"Query date: 2022-06-28 07:10:18","note":"publisher: repo.iain-tulungagung.ac.id","title":"Moleong","URL":"http://repo.iain-tulungagung.ac.id/11964/6/BAB%203.pdf","author":[{"family":"Moleong","given":"LJ"}],"issued":{"date-parts":[["2019"]]}}}],"schema":"https://github.com/citation-style-language/schema/raw/master/csl-citation.json"} </w:instrText>
      </w:r>
      <w:r w:rsidR="00097C6C">
        <w:rPr>
          <w:rFonts w:ascii="Palatino Linotype" w:hAnsi="Palatino Linotype"/>
        </w:rPr>
        <w:fldChar w:fldCharType="separate"/>
      </w:r>
      <w:r w:rsidR="00097C6C">
        <w:rPr>
          <w:rFonts w:ascii="Palatino Linotype" w:hAnsi="Palatino Linotype"/>
          <w:noProof/>
        </w:rPr>
        <w:t>(Moleong, 2019)</w:t>
      </w:r>
      <w:r w:rsidR="00097C6C">
        <w:rPr>
          <w:rFonts w:ascii="Palatino Linotype" w:hAnsi="Palatino Linotype"/>
        </w:rPr>
        <w:fldChar w:fldCharType="end"/>
      </w:r>
      <w:r w:rsidRPr="008F53C4">
        <w:rPr>
          <w:rFonts w:ascii="Palatino Linotype" w:hAnsi="Palatino Linotype"/>
        </w:rPr>
        <w:t xml:space="preserve">. This observational data provided rich contextual insights and helped the researcher see how theory is applied in practice. In this way, the researcher could observe how DIFA members interact with the community and convey moderate </w:t>
      </w:r>
      <w:proofErr w:type="spellStart"/>
      <w:r w:rsidRPr="008F53C4">
        <w:rPr>
          <w:rFonts w:ascii="Palatino Linotype" w:hAnsi="Palatino Linotype"/>
        </w:rPr>
        <w:t>da’wah</w:t>
      </w:r>
      <w:proofErr w:type="spellEnd"/>
      <w:r w:rsidRPr="008F53C4">
        <w:rPr>
          <w:rFonts w:ascii="Palatino Linotype" w:hAnsi="Palatino Linotype"/>
        </w:rPr>
        <w:t xml:space="preserve"> messages.</w:t>
      </w:r>
    </w:p>
    <w:p w14:paraId="4F5C4D25" w14:textId="77777777" w:rsidR="008F53C4" w:rsidRDefault="008F53C4" w:rsidP="008F53C4">
      <w:pPr>
        <w:ind w:firstLine="709"/>
        <w:jc w:val="both"/>
        <w:rPr>
          <w:rFonts w:ascii="Palatino Linotype" w:hAnsi="Palatino Linotype"/>
        </w:rPr>
      </w:pPr>
      <w:r w:rsidRPr="008F53C4">
        <w:rPr>
          <w:rFonts w:ascii="Palatino Linotype" w:hAnsi="Palatino Linotype"/>
        </w:rPr>
        <w:lastRenderedPageBreak/>
        <w:t xml:space="preserve">Document analysis was performed to gather additional information regarding the </w:t>
      </w:r>
      <w:proofErr w:type="spellStart"/>
      <w:r w:rsidRPr="008F53C4">
        <w:rPr>
          <w:rFonts w:ascii="Palatino Linotype" w:hAnsi="Palatino Linotype"/>
        </w:rPr>
        <w:t>da’wah</w:t>
      </w:r>
      <w:proofErr w:type="spellEnd"/>
      <w:r w:rsidRPr="008F53C4">
        <w:rPr>
          <w:rFonts w:ascii="Palatino Linotype" w:hAnsi="Palatino Linotype"/>
        </w:rPr>
        <w:t xml:space="preserve"> materials used by DIFA, including training modules, articles, and other publications. These documents serve as important sources for </w:t>
      </w:r>
      <w:proofErr w:type="spellStart"/>
      <w:r w:rsidRPr="008F53C4">
        <w:rPr>
          <w:rFonts w:ascii="Palatino Linotype" w:hAnsi="Palatino Linotype"/>
        </w:rPr>
        <w:t>analyzing</w:t>
      </w:r>
      <w:proofErr w:type="spellEnd"/>
      <w:r w:rsidRPr="008F53C4">
        <w:rPr>
          <w:rFonts w:ascii="Palatino Linotype" w:hAnsi="Palatino Linotype"/>
        </w:rPr>
        <w:t xml:space="preserve"> how </w:t>
      </w:r>
      <w:proofErr w:type="spellStart"/>
      <w:r w:rsidRPr="008F53C4">
        <w:rPr>
          <w:rFonts w:ascii="Palatino Linotype" w:hAnsi="Palatino Linotype"/>
        </w:rPr>
        <w:t>da’wah</w:t>
      </w:r>
      <w:proofErr w:type="spellEnd"/>
      <w:r w:rsidRPr="008F53C4">
        <w:rPr>
          <w:rFonts w:ascii="Palatino Linotype" w:hAnsi="Palatino Linotype"/>
        </w:rPr>
        <w:t xml:space="preserve"> verses are presented and interpreted in a moderate context. By examining these documents, the researcher can gain a deeper understanding of the guidelines and strategies utilized by DIFA in cadre training. Additionally, the documents provide empirical evidence that supports findings from the interviews and observations.</w:t>
      </w:r>
    </w:p>
    <w:p w14:paraId="1F775C98" w14:textId="58C31728" w:rsidR="008F53C4" w:rsidRPr="008F53C4" w:rsidRDefault="008F53C4" w:rsidP="008F53C4">
      <w:pPr>
        <w:jc w:val="both"/>
        <w:rPr>
          <w:rFonts w:ascii="Palatino Linotype" w:hAnsi="Palatino Linotype"/>
          <w:b/>
          <w:bCs/>
        </w:rPr>
      </w:pPr>
      <w:r w:rsidRPr="008F53C4">
        <w:rPr>
          <w:rFonts w:ascii="Palatino Linotype" w:hAnsi="Palatino Linotype"/>
          <w:b/>
          <w:bCs/>
        </w:rPr>
        <w:t xml:space="preserve">Data Analysis  </w:t>
      </w:r>
    </w:p>
    <w:p w14:paraId="412805F1" w14:textId="77777777" w:rsidR="008F53C4" w:rsidRPr="008F53C4" w:rsidRDefault="008F53C4" w:rsidP="008F53C4">
      <w:pPr>
        <w:ind w:firstLine="709"/>
        <w:jc w:val="both"/>
        <w:rPr>
          <w:rFonts w:ascii="Palatino Linotype" w:hAnsi="Palatino Linotype"/>
        </w:rPr>
      </w:pPr>
      <w:r w:rsidRPr="008F53C4">
        <w:rPr>
          <w:rFonts w:ascii="Palatino Linotype" w:hAnsi="Palatino Linotype"/>
        </w:rPr>
        <w:t xml:space="preserve">The data collected through these three methods were </w:t>
      </w:r>
      <w:proofErr w:type="spellStart"/>
      <w:r w:rsidRPr="008F53C4">
        <w:rPr>
          <w:rFonts w:ascii="Palatino Linotype" w:hAnsi="Palatino Linotype"/>
        </w:rPr>
        <w:t>analyzed</w:t>
      </w:r>
      <w:proofErr w:type="spellEnd"/>
      <w:r w:rsidRPr="008F53C4">
        <w:rPr>
          <w:rFonts w:ascii="Palatino Linotype" w:hAnsi="Palatino Linotype"/>
        </w:rPr>
        <w:t xml:space="preserve"> using a thematic analysis approach. This process involved identifying themes that emerged from the data, both from interviews, observations, and document analysis. The researcher coded the data to find patterns and relationships among different data points, enabling the drawing of relevant conclusions regarding how DIFA implements moderate and tolerant </w:t>
      </w:r>
      <w:proofErr w:type="spellStart"/>
      <w:r w:rsidRPr="008F53C4">
        <w:rPr>
          <w:rFonts w:ascii="Palatino Linotype" w:hAnsi="Palatino Linotype"/>
        </w:rPr>
        <w:t>da’wah</w:t>
      </w:r>
      <w:proofErr w:type="spellEnd"/>
      <w:r w:rsidRPr="008F53C4">
        <w:rPr>
          <w:rFonts w:ascii="Palatino Linotype" w:hAnsi="Palatino Linotype"/>
        </w:rPr>
        <w:t>.</w:t>
      </w:r>
    </w:p>
    <w:p w14:paraId="302A4062" w14:textId="77777777" w:rsidR="008F53C4" w:rsidRPr="008F53C4" w:rsidRDefault="008F53C4" w:rsidP="008F53C4">
      <w:pPr>
        <w:rPr>
          <w:rFonts w:ascii="Palatino Linotype" w:hAnsi="Palatino Linotype"/>
        </w:rPr>
      </w:pPr>
    </w:p>
    <w:p w14:paraId="4909B1F4" w14:textId="230868B3" w:rsidR="008F53C4" w:rsidRPr="008F53C4" w:rsidRDefault="008F53C4" w:rsidP="008F53C4">
      <w:pPr>
        <w:jc w:val="both"/>
        <w:rPr>
          <w:rFonts w:ascii="Palatino Linotype" w:hAnsi="Palatino Linotype"/>
          <w:b/>
          <w:bCs/>
        </w:rPr>
      </w:pPr>
      <w:r w:rsidRPr="008F53C4">
        <w:rPr>
          <w:rFonts w:ascii="Palatino Linotype" w:hAnsi="Palatino Linotype"/>
          <w:b/>
          <w:bCs/>
        </w:rPr>
        <w:t>Results and Discussion</w:t>
      </w:r>
    </w:p>
    <w:p w14:paraId="13FCACFE" w14:textId="24F53A36" w:rsidR="008F53C4" w:rsidRPr="008F53C4" w:rsidRDefault="008F53C4" w:rsidP="008F53C4">
      <w:pPr>
        <w:jc w:val="both"/>
        <w:rPr>
          <w:rFonts w:ascii="Palatino Linotype" w:hAnsi="Palatino Linotype"/>
          <w:b/>
          <w:bCs/>
        </w:rPr>
      </w:pPr>
      <w:r w:rsidRPr="008F53C4">
        <w:rPr>
          <w:rFonts w:ascii="Palatino Linotype" w:hAnsi="Palatino Linotype"/>
          <w:b/>
          <w:bCs/>
        </w:rPr>
        <w:t>Results</w:t>
      </w:r>
    </w:p>
    <w:p w14:paraId="5F854D76" w14:textId="790368F8" w:rsidR="008F53C4" w:rsidRPr="008F53C4" w:rsidRDefault="008F53C4" w:rsidP="008F53C4">
      <w:pPr>
        <w:jc w:val="both"/>
        <w:rPr>
          <w:rFonts w:ascii="Palatino Linotype" w:hAnsi="Palatino Linotype"/>
          <w:b/>
          <w:bCs/>
        </w:rPr>
      </w:pPr>
      <w:r w:rsidRPr="008F53C4">
        <w:rPr>
          <w:rFonts w:ascii="Palatino Linotype" w:hAnsi="Palatino Linotype"/>
          <w:b/>
          <w:bCs/>
        </w:rPr>
        <w:t xml:space="preserve">Application of </w:t>
      </w:r>
      <w:proofErr w:type="spellStart"/>
      <w:r w:rsidRPr="008F53C4">
        <w:rPr>
          <w:rFonts w:ascii="Palatino Linotype" w:hAnsi="Palatino Linotype"/>
          <w:b/>
          <w:bCs/>
        </w:rPr>
        <w:t>Da’wah</w:t>
      </w:r>
      <w:proofErr w:type="spellEnd"/>
      <w:r w:rsidRPr="008F53C4">
        <w:rPr>
          <w:rFonts w:ascii="Palatino Linotype" w:hAnsi="Palatino Linotype"/>
          <w:b/>
          <w:bCs/>
        </w:rPr>
        <w:t xml:space="preserve"> Verses in DIFA Cadre Training to Achieve Tolerance and Moderation Goals  </w:t>
      </w:r>
    </w:p>
    <w:p w14:paraId="1DCE71CF" w14:textId="77777777" w:rsidR="008F53C4" w:rsidRDefault="008F53C4" w:rsidP="008F53C4">
      <w:pPr>
        <w:ind w:firstLine="709"/>
        <w:jc w:val="both"/>
        <w:rPr>
          <w:rFonts w:ascii="Palatino Linotype" w:hAnsi="Palatino Linotype"/>
        </w:rPr>
      </w:pPr>
      <w:r w:rsidRPr="008F53C4">
        <w:rPr>
          <w:rFonts w:ascii="Palatino Linotype" w:hAnsi="Palatino Linotype"/>
        </w:rPr>
        <w:t xml:space="preserve">In the context of </w:t>
      </w:r>
      <w:proofErr w:type="spellStart"/>
      <w:r w:rsidRPr="008F53C4">
        <w:rPr>
          <w:rFonts w:ascii="Palatino Linotype" w:hAnsi="Palatino Linotype"/>
        </w:rPr>
        <w:t>da’wah</w:t>
      </w:r>
      <w:proofErr w:type="spellEnd"/>
      <w:r w:rsidRPr="008F53C4">
        <w:rPr>
          <w:rFonts w:ascii="Palatino Linotype" w:hAnsi="Palatino Linotype"/>
        </w:rPr>
        <w:t xml:space="preserve">, the application of values of tolerance and moderation is crucial, especially in Indonesia, which is characterized by its cultural and religious diversity. This study aims to </w:t>
      </w:r>
      <w:proofErr w:type="spellStart"/>
      <w:r w:rsidRPr="008F53C4">
        <w:rPr>
          <w:rFonts w:ascii="Palatino Linotype" w:hAnsi="Palatino Linotype"/>
        </w:rPr>
        <w:t>analyze</w:t>
      </w:r>
      <w:proofErr w:type="spellEnd"/>
      <w:r w:rsidRPr="008F53C4">
        <w:rPr>
          <w:rFonts w:ascii="Palatino Linotype" w:hAnsi="Palatino Linotype"/>
        </w:rPr>
        <w:t xml:space="preserve"> how the study of </w:t>
      </w:r>
      <w:proofErr w:type="spellStart"/>
      <w:r w:rsidRPr="008F53C4">
        <w:rPr>
          <w:rFonts w:ascii="Palatino Linotype" w:hAnsi="Palatino Linotype"/>
        </w:rPr>
        <w:t>da’wah</w:t>
      </w:r>
      <w:proofErr w:type="spellEnd"/>
      <w:r w:rsidRPr="008F53C4">
        <w:rPr>
          <w:rFonts w:ascii="Palatino Linotype" w:hAnsi="Palatino Linotype"/>
        </w:rPr>
        <w:t xml:space="preserve"> verses can be applied in DIFA (</w:t>
      </w:r>
      <w:proofErr w:type="spellStart"/>
      <w:r w:rsidRPr="008F53C4">
        <w:rPr>
          <w:rFonts w:ascii="Palatino Linotype" w:hAnsi="Palatino Linotype"/>
        </w:rPr>
        <w:t>Daiyah</w:t>
      </w:r>
      <w:proofErr w:type="spellEnd"/>
      <w:r w:rsidRPr="008F53C4">
        <w:rPr>
          <w:rFonts w:ascii="Palatino Linotype" w:hAnsi="Palatino Linotype"/>
        </w:rPr>
        <w:t xml:space="preserve"> </w:t>
      </w:r>
      <w:proofErr w:type="spellStart"/>
      <w:r w:rsidRPr="008F53C4">
        <w:rPr>
          <w:rFonts w:ascii="Palatino Linotype" w:hAnsi="Palatino Linotype"/>
        </w:rPr>
        <w:t>Fatayat</w:t>
      </w:r>
      <w:proofErr w:type="spellEnd"/>
      <w:r w:rsidRPr="008F53C4">
        <w:rPr>
          <w:rFonts w:ascii="Palatino Linotype" w:hAnsi="Palatino Linotype"/>
        </w:rPr>
        <w:t xml:space="preserve">) cadre training to achieve these goals. Through the analysis of several relevant </w:t>
      </w:r>
      <w:proofErr w:type="spellStart"/>
      <w:r w:rsidRPr="008F53C4">
        <w:rPr>
          <w:rFonts w:ascii="Palatino Linotype" w:hAnsi="Palatino Linotype"/>
        </w:rPr>
        <w:t>da’wah</w:t>
      </w:r>
      <w:proofErr w:type="spellEnd"/>
      <w:r w:rsidRPr="008F53C4">
        <w:rPr>
          <w:rFonts w:ascii="Palatino Linotype" w:hAnsi="Palatino Linotype"/>
        </w:rPr>
        <w:t xml:space="preserve"> verses, it was found that Q.S. Al-</w:t>
      </w:r>
      <w:proofErr w:type="spellStart"/>
      <w:r w:rsidRPr="008F53C4">
        <w:rPr>
          <w:rFonts w:ascii="Palatino Linotype" w:hAnsi="Palatino Linotype"/>
        </w:rPr>
        <w:t>Baqarah</w:t>
      </w:r>
      <w:proofErr w:type="spellEnd"/>
      <w:r w:rsidRPr="008F53C4">
        <w:rPr>
          <w:rFonts w:ascii="Palatino Linotype" w:hAnsi="Palatino Linotype"/>
        </w:rPr>
        <w:t xml:space="preserve">: 221 emphasizes the importance of choosing life partners based on faith, teaching that relationships must be grounded in faith and mutual respect. This is particularly relevant in the context of </w:t>
      </w:r>
      <w:proofErr w:type="spellStart"/>
      <w:r w:rsidRPr="008F53C4">
        <w:rPr>
          <w:rFonts w:ascii="Palatino Linotype" w:hAnsi="Palatino Linotype"/>
        </w:rPr>
        <w:t>da’wah</w:t>
      </w:r>
      <w:proofErr w:type="spellEnd"/>
      <w:r w:rsidRPr="008F53C4">
        <w:rPr>
          <w:rFonts w:ascii="Palatino Linotype" w:hAnsi="Palatino Linotype"/>
        </w:rPr>
        <w:t xml:space="preserve"> as it encourages tolerance towards religious differences.</w:t>
      </w:r>
    </w:p>
    <w:p w14:paraId="45EC3602" w14:textId="77777777" w:rsidR="008F53C4" w:rsidRDefault="008F53C4" w:rsidP="008F53C4">
      <w:pPr>
        <w:ind w:firstLine="709"/>
        <w:jc w:val="both"/>
        <w:rPr>
          <w:rFonts w:ascii="Palatino Linotype" w:hAnsi="Palatino Linotype"/>
        </w:rPr>
      </w:pPr>
      <w:r w:rsidRPr="008F53C4">
        <w:rPr>
          <w:rFonts w:ascii="Palatino Linotype" w:hAnsi="Palatino Linotype"/>
        </w:rPr>
        <w:t xml:space="preserve">Furthermore, Q.S. Ali Imran: 104 calls upon Muslims to be a group that enjoins good and forbids wrongdoing. In DIFA cadre training, this value is implemented by teaching </w:t>
      </w:r>
      <w:proofErr w:type="spellStart"/>
      <w:r w:rsidRPr="008F53C4">
        <w:rPr>
          <w:rFonts w:ascii="Palatino Linotype" w:hAnsi="Palatino Linotype"/>
        </w:rPr>
        <w:t>dai</w:t>
      </w:r>
      <w:proofErr w:type="spellEnd"/>
      <w:r w:rsidRPr="008F53C4">
        <w:rPr>
          <w:rFonts w:ascii="Palatino Linotype" w:hAnsi="Palatino Linotype"/>
        </w:rPr>
        <w:t xml:space="preserve"> to actively spread </w:t>
      </w:r>
      <w:proofErr w:type="spellStart"/>
      <w:r w:rsidRPr="008F53C4">
        <w:rPr>
          <w:rFonts w:ascii="Palatino Linotype" w:hAnsi="Palatino Linotype"/>
        </w:rPr>
        <w:t>da’wah</w:t>
      </w:r>
      <w:proofErr w:type="spellEnd"/>
      <w:r w:rsidRPr="008F53C4">
        <w:rPr>
          <w:rFonts w:ascii="Palatino Linotype" w:hAnsi="Palatino Linotype"/>
        </w:rPr>
        <w:t xml:space="preserve"> focused on goodness and moderation, while avoiding extremist attitudes that can lead to intolerance. The verse Q.S. An-</w:t>
      </w:r>
      <w:proofErr w:type="spellStart"/>
      <w:r w:rsidRPr="008F53C4">
        <w:rPr>
          <w:rFonts w:ascii="Palatino Linotype" w:hAnsi="Palatino Linotype"/>
        </w:rPr>
        <w:t>Nahl</w:t>
      </w:r>
      <w:proofErr w:type="spellEnd"/>
      <w:r w:rsidRPr="008F53C4">
        <w:rPr>
          <w:rFonts w:ascii="Palatino Linotype" w:hAnsi="Palatino Linotype"/>
        </w:rPr>
        <w:t xml:space="preserve">: 125 also provides guidance on conveying </w:t>
      </w:r>
      <w:proofErr w:type="spellStart"/>
      <w:r w:rsidRPr="008F53C4">
        <w:rPr>
          <w:rFonts w:ascii="Palatino Linotype" w:hAnsi="Palatino Linotype"/>
        </w:rPr>
        <w:t>da’wah</w:t>
      </w:r>
      <w:proofErr w:type="spellEnd"/>
      <w:r w:rsidRPr="008F53C4">
        <w:rPr>
          <w:rFonts w:ascii="Palatino Linotype" w:hAnsi="Palatino Linotype"/>
        </w:rPr>
        <w:t xml:space="preserve"> with wisdom and good instruction, applied by </w:t>
      </w:r>
      <w:r w:rsidRPr="008F53C4">
        <w:rPr>
          <w:rFonts w:ascii="Palatino Linotype" w:hAnsi="Palatino Linotype"/>
        </w:rPr>
        <w:lastRenderedPageBreak/>
        <w:t xml:space="preserve">delivering educational </w:t>
      </w:r>
      <w:proofErr w:type="spellStart"/>
      <w:r w:rsidRPr="008F53C4">
        <w:rPr>
          <w:rFonts w:ascii="Palatino Linotype" w:hAnsi="Palatino Linotype"/>
        </w:rPr>
        <w:t>da’wah</w:t>
      </w:r>
      <w:proofErr w:type="spellEnd"/>
      <w:r w:rsidRPr="008F53C4">
        <w:rPr>
          <w:rFonts w:ascii="Palatino Linotype" w:hAnsi="Palatino Linotype"/>
        </w:rPr>
        <w:t xml:space="preserve"> messages that are accessible to a broad audience without generating resistance.</w:t>
      </w:r>
    </w:p>
    <w:p w14:paraId="4952B32A" w14:textId="77777777" w:rsidR="008F53C4" w:rsidRDefault="008F53C4" w:rsidP="008F53C4">
      <w:pPr>
        <w:ind w:firstLine="709"/>
        <w:jc w:val="both"/>
        <w:rPr>
          <w:rFonts w:ascii="Palatino Linotype" w:hAnsi="Palatino Linotype"/>
        </w:rPr>
      </w:pPr>
      <w:r w:rsidRPr="008F53C4">
        <w:rPr>
          <w:rFonts w:ascii="Palatino Linotype" w:hAnsi="Palatino Linotype"/>
        </w:rPr>
        <w:t>Additionally, Q.S. Al-</w:t>
      </w:r>
      <w:proofErr w:type="spellStart"/>
      <w:r w:rsidRPr="008F53C4">
        <w:rPr>
          <w:rFonts w:ascii="Palatino Linotype" w:hAnsi="Palatino Linotype"/>
        </w:rPr>
        <w:t>Qashash</w:t>
      </w:r>
      <w:proofErr w:type="spellEnd"/>
      <w:r w:rsidRPr="008F53C4">
        <w:rPr>
          <w:rFonts w:ascii="Palatino Linotype" w:hAnsi="Palatino Linotype"/>
        </w:rPr>
        <w:t xml:space="preserve">: 87 reminds believers not to be influenced by negative external factors, serving as a reminder for </w:t>
      </w:r>
      <w:proofErr w:type="spellStart"/>
      <w:r w:rsidRPr="008F53C4">
        <w:rPr>
          <w:rFonts w:ascii="Palatino Linotype" w:hAnsi="Palatino Linotype"/>
        </w:rPr>
        <w:t>dai</w:t>
      </w:r>
      <w:proofErr w:type="spellEnd"/>
      <w:r w:rsidRPr="008F53C4">
        <w:rPr>
          <w:rFonts w:ascii="Palatino Linotype" w:hAnsi="Palatino Linotype"/>
        </w:rPr>
        <w:t xml:space="preserve"> to remain steadfast in the principles of moderation and tolerance. Lastly, Q.S. At-</w:t>
      </w:r>
      <w:proofErr w:type="spellStart"/>
      <w:r w:rsidRPr="008F53C4">
        <w:rPr>
          <w:rFonts w:ascii="Palatino Linotype" w:hAnsi="Palatino Linotype"/>
        </w:rPr>
        <w:t>Taubah</w:t>
      </w:r>
      <w:proofErr w:type="spellEnd"/>
      <w:r w:rsidRPr="008F53C4">
        <w:rPr>
          <w:rFonts w:ascii="Palatino Linotype" w:hAnsi="Palatino Linotype"/>
        </w:rPr>
        <w:t xml:space="preserve">: 71 emphasizes solidarity among believers, which is applied in DIFA cadre training to foster an environment that supports and appreciates differences. Thus, the study of these verses provides a clear framework for building values of tolerance in </w:t>
      </w:r>
      <w:proofErr w:type="spellStart"/>
      <w:r w:rsidRPr="008F53C4">
        <w:rPr>
          <w:rFonts w:ascii="Palatino Linotype" w:hAnsi="Palatino Linotype"/>
        </w:rPr>
        <w:t>da’wah</w:t>
      </w:r>
      <w:proofErr w:type="spellEnd"/>
      <w:r w:rsidRPr="008F53C4">
        <w:rPr>
          <w:rFonts w:ascii="Palatino Linotype" w:hAnsi="Palatino Linotype"/>
        </w:rPr>
        <w:t>.</w:t>
      </w:r>
    </w:p>
    <w:p w14:paraId="7FB9F78A" w14:textId="4B0C6AE5" w:rsidR="008F53C4" w:rsidRDefault="008F53C4" w:rsidP="008F53C4">
      <w:pPr>
        <w:ind w:firstLine="709"/>
        <w:jc w:val="both"/>
        <w:rPr>
          <w:rFonts w:ascii="Palatino Linotype" w:hAnsi="Palatino Linotype"/>
        </w:rPr>
      </w:pPr>
      <w:r w:rsidRPr="008F53C4">
        <w:rPr>
          <w:rFonts w:ascii="Palatino Linotype" w:hAnsi="Palatino Linotype"/>
        </w:rPr>
        <w:t xml:space="preserve">In practice, DIFA conducts a variety of training activities that educate </w:t>
      </w:r>
      <w:proofErr w:type="spellStart"/>
      <w:r w:rsidRPr="008F53C4">
        <w:rPr>
          <w:rFonts w:ascii="Palatino Linotype" w:hAnsi="Palatino Linotype"/>
        </w:rPr>
        <w:t>dai</w:t>
      </w:r>
      <w:proofErr w:type="spellEnd"/>
      <w:r w:rsidRPr="008F53C4">
        <w:rPr>
          <w:rFonts w:ascii="Palatino Linotype" w:hAnsi="Palatino Linotype"/>
        </w:rPr>
        <w:t xml:space="preserve"> about the importance of tolerance and moderation in </w:t>
      </w:r>
      <w:proofErr w:type="spellStart"/>
      <w:r w:rsidRPr="008F53C4">
        <w:rPr>
          <w:rFonts w:ascii="Palatino Linotype" w:hAnsi="Palatino Linotype"/>
        </w:rPr>
        <w:t>da’wah</w:t>
      </w:r>
      <w:proofErr w:type="spellEnd"/>
      <w:r w:rsidRPr="008F53C4">
        <w:rPr>
          <w:rFonts w:ascii="Palatino Linotype" w:hAnsi="Palatino Linotype"/>
        </w:rPr>
        <w:t xml:space="preserve">. Through an in-depth study of </w:t>
      </w:r>
      <w:proofErr w:type="spellStart"/>
      <w:r w:rsidRPr="008F53C4">
        <w:rPr>
          <w:rFonts w:ascii="Palatino Linotype" w:hAnsi="Palatino Linotype"/>
        </w:rPr>
        <w:t>da’wah</w:t>
      </w:r>
      <w:proofErr w:type="spellEnd"/>
      <w:r w:rsidRPr="008F53C4">
        <w:rPr>
          <w:rFonts w:ascii="Palatino Linotype" w:hAnsi="Palatino Linotype"/>
        </w:rPr>
        <w:t xml:space="preserve"> verses, </w:t>
      </w:r>
      <w:proofErr w:type="spellStart"/>
      <w:r w:rsidRPr="008F53C4">
        <w:rPr>
          <w:rFonts w:ascii="Palatino Linotype" w:hAnsi="Palatino Linotype"/>
        </w:rPr>
        <w:t>dai</w:t>
      </w:r>
      <w:proofErr w:type="spellEnd"/>
      <w:r w:rsidRPr="008F53C4">
        <w:rPr>
          <w:rFonts w:ascii="Palatino Linotype" w:hAnsi="Palatino Linotype"/>
        </w:rPr>
        <w:t xml:space="preserve"> are taught to understand the existing social and cultural contexts, ensuring that the </w:t>
      </w:r>
      <w:proofErr w:type="spellStart"/>
      <w:r w:rsidRPr="008F53C4">
        <w:rPr>
          <w:rFonts w:ascii="Palatino Linotype" w:hAnsi="Palatino Linotype"/>
        </w:rPr>
        <w:t>da’wah</w:t>
      </w:r>
      <w:proofErr w:type="spellEnd"/>
      <w:r w:rsidRPr="008F53C4">
        <w:rPr>
          <w:rFonts w:ascii="Palatino Linotype" w:hAnsi="Palatino Linotype"/>
        </w:rPr>
        <w:t xml:space="preserve"> they perform is relevant and acceptable to the community. Interactive methods are employed in the cadre training, allowing participants to discuss and share perspectives, thereby creating a space for </w:t>
      </w:r>
      <w:proofErr w:type="spellStart"/>
      <w:r w:rsidRPr="008F53C4">
        <w:rPr>
          <w:rFonts w:ascii="Palatino Linotype" w:hAnsi="Palatino Linotype"/>
        </w:rPr>
        <w:t>dai</w:t>
      </w:r>
      <w:proofErr w:type="spellEnd"/>
      <w:r w:rsidRPr="008F53C4">
        <w:rPr>
          <w:rFonts w:ascii="Palatino Linotype" w:hAnsi="Palatino Linotype"/>
        </w:rPr>
        <w:t xml:space="preserve"> to learn from each other and appreciate differing viewpoints</w:t>
      </w:r>
      <w:r w:rsidR="00097C6C">
        <w:rPr>
          <w:rFonts w:ascii="Palatino Linotype" w:hAnsi="Palatino Linotype"/>
        </w:rPr>
        <w:t xml:space="preserve"> </w:t>
      </w:r>
      <w:r w:rsidR="00097C6C">
        <w:rPr>
          <w:rFonts w:ascii="Palatino Linotype" w:hAnsi="Palatino Linotype"/>
        </w:rPr>
        <w:fldChar w:fldCharType="begin"/>
      </w:r>
      <w:r w:rsidR="00097C6C">
        <w:rPr>
          <w:rFonts w:ascii="Palatino Linotype" w:hAnsi="Palatino Linotype"/>
        </w:rPr>
        <w:instrText xml:space="preserve"> ADDIN ZOTERO_ITEM CSL_CITATION {"citationID":"QZfDhS5Y","properties":{"formattedCitation":"(Aisyah &amp; Rofiah, 2022)","plainCitation":"(Aisyah &amp; Rofiah, 2022)","noteIndex":0},"citationItems":[{"id":58952,"uris":["http://zotero.org/users/11901305/items/JT6DEYRC"],"itemData":{"id":58952,"type":"article-journal","abstract":"… Dalam Al-Qur’an Surat An-Nahl ayat 125 menyebutkan metode dakwah yang dapat … dakwah bil hikmah, bil mauidzah hasanah dan bil mujadalah. Dari ketiga landasan metode dakwah …","container-title":"… Dakwah dan Komunikasi Islam","issue":"Query date: 2024-03-20 20:17:29","note":"publisher: ejournal.iaisyarifuddin.ac.id","title":"Dakwah Modern Pada Era Konvergensi Media: Studi Kasus Youtube Pondok Pesantren Nurul Jadid","URL":"https://www.ejournal.iaisyarifuddin.ac.id/index.php/dakwatuna/article/view/1632","author":[{"family":"Aisyah","given":"N"},{"family":"Rofiah","given":"S"}],"issued":{"date-parts":[["2022"]]}}}],"schema":"https://github.com/citation-style-language/schema/raw/master/csl-citation.json"} </w:instrText>
      </w:r>
      <w:r w:rsidR="00097C6C">
        <w:rPr>
          <w:rFonts w:ascii="Palatino Linotype" w:hAnsi="Palatino Linotype"/>
        </w:rPr>
        <w:fldChar w:fldCharType="separate"/>
      </w:r>
      <w:r w:rsidR="00097C6C">
        <w:rPr>
          <w:rFonts w:ascii="Palatino Linotype" w:hAnsi="Palatino Linotype"/>
          <w:noProof/>
        </w:rPr>
        <w:t>(Aisyah &amp; Rofiah, 2022)</w:t>
      </w:r>
      <w:r w:rsidR="00097C6C">
        <w:rPr>
          <w:rFonts w:ascii="Palatino Linotype" w:hAnsi="Palatino Linotype"/>
        </w:rPr>
        <w:fldChar w:fldCharType="end"/>
      </w:r>
      <w:r w:rsidRPr="008F53C4">
        <w:rPr>
          <w:rFonts w:ascii="Palatino Linotype" w:hAnsi="Palatino Linotype"/>
        </w:rPr>
        <w:t>.</w:t>
      </w:r>
    </w:p>
    <w:p w14:paraId="52920A46" w14:textId="77777777" w:rsidR="008F53C4" w:rsidRDefault="008F53C4" w:rsidP="008F53C4">
      <w:pPr>
        <w:ind w:firstLine="709"/>
        <w:jc w:val="both"/>
        <w:rPr>
          <w:rFonts w:ascii="Palatino Linotype" w:hAnsi="Palatino Linotype"/>
        </w:rPr>
      </w:pPr>
      <w:r w:rsidRPr="008F53C4">
        <w:rPr>
          <w:rFonts w:ascii="Palatino Linotype" w:hAnsi="Palatino Linotype"/>
        </w:rPr>
        <w:t xml:space="preserve">DIFA also utilizes social media as a platform to disseminate </w:t>
      </w:r>
      <w:proofErr w:type="spellStart"/>
      <w:r w:rsidRPr="008F53C4">
        <w:rPr>
          <w:rFonts w:ascii="Palatino Linotype" w:hAnsi="Palatino Linotype"/>
        </w:rPr>
        <w:t>da’wah</w:t>
      </w:r>
      <w:proofErr w:type="spellEnd"/>
      <w:r w:rsidRPr="008F53C4">
        <w:rPr>
          <w:rFonts w:ascii="Palatino Linotype" w:hAnsi="Palatino Linotype"/>
        </w:rPr>
        <w:t xml:space="preserve"> messages that prioritize tolerance and moderation. Through online campaigns, </w:t>
      </w:r>
      <w:proofErr w:type="spellStart"/>
      <w:r w:rsidRPr="008F53C4">
        <w:rPr>
          <w:rFonts w:ascii="Palatino Linotype" w:hAnsi="Palatino Linotype"/>
        </w:rPr>
        <w:t>dai</w:t>
      </w:r>
      <w:proofErr w:type="spellEnd"/>
      <w:r w:rsidRPr="008F53C4">
        <w:rPr>
          <w:rFonts w:ascii="Palatino Linotype" w:hAnsi="Palatino Linotype"/>
        </w:rPr>
        <w:t xml:space="preserve"> can reach a wider audience while fostering a community that values differences. Regular evaluations and feedback are conducted to assess the effectiveness of the cadre training. Feedback from participants is used to enhance program quality, ensuring that values of tolerance and moderation are more deeply internalized in every </w:t>
      </w:r>
      <w:proofErr w:type="spellStart"/>
      <w:r w:rsidRPr="008F53C4">
        <w:rPr>
          <w:rFonts w:ascii="Palatino Linotype" w:hAnsi="Palatino Linotype"/>
        </w:rPr>
        <w:t>da’wah</w:t>
      </w:r>
      <w:proofErr w:type="spellEnd"/>
      <w:r w:rsidRPr="008F53C4">
        <w:rPr>
          <w:rFonts w:ascii="Palatino Linotype" w:hAnsi="Palatino Linotype"/>
        </w:rPr>
        <w:t xml:space="preserve"> activity. Overall, this research confirms that DIFA cadre training based on the study of </w:t>
      </w:r>
      <w:proofErr w:type="spellStart"/>
      <w:r w:rsidRPr="008F53C4">
        <w:rPr>
          <w:rFonts w:ascii="Palatino Linotype" w:hAnsi="Palatino Linotype"/>
        </w:rPr>
        <w:t>da’wah</w:t>
      </w:r>
      <w:proofErr w:type="spellEnd"/>
      <w:r w:rsidRPr="008F53C4">
        <w:rPr>
          <w:rFonts w:ascii="Palatino Linotype" w:hAnsi="Palatino Linotype"/>
        </w:rPr>
        <w:t xml:space="preserve"> verses not only strengthens religious understanding but also cultivates tolerant and moderate character among </w:t>
      </w:r>
      <w:proofErr w:type="spellStart"/>
      <w:r w:rsidRPr="008F53C4">
        <w:rPr>
          <w:rFonts w:ascii="Palatino Linotype" w:hAnsi="Palatino Linotype"/>
        </w:rPr>
        <w:t>dai</w:t>
      </w:r>
      <w:proofErr w:type="spellEnd"/>
      <w:r w:rsidRPr="008F53C4">
        <w:rPr>
          <w:rFonts w:ascii="Palatino Linotype" w:hAnsi="Palatino Linotype"/>
        </w:rPr>
        <w:t>, which is vital in the context of Indonesia’s diversity.</w:t>
      </w:r>
    </w:p>
    <w:p w14:paraId="4431A707" w14:textId="77777777" w:rsidR="008F53C4" w:rsidRPr="008F53C4" w:rsidRDefault="008F53C4" w:rsidP="008F53C4">
      <w:pPr>
        <w:jc w:val="both"/>
        <w:rPr>
          <w:rFonts w:ascii="Palatino Linotype" w:hAnsi="Palatino Linotype"/>
          <w:b/>
          <w:bCs/>
        </w:rPr>
      </w:pPr>
      <w:r w:rsidRPr="008F53C4">
        <w:rPr>
          <w:rFonts w:ascii="Palatino Linotype" w:hAnsi="Palatino Linotype"/>
          <w:b/>
          <w:bCs/>
        </w:rPr>
        <w:t xml:space="preserve">Exploring the Meanings of </w:t>
      </w:r>
      <w:proofErr w:type="spellStart"/>
      <w:r w:rsidRPr="008F53C4">
        <w:rPr>
          <w:rFonts w:ascii="Palatino Linotype" w:hAnsi="Palatino Linotype"/>
          <w:b/>
          <w:bCs/>
        </w:rPr>
        <w:t>Da’wah</w:t>
      </w:r>
      <w:proofErr w:type="spellEnd"/>
      <w:r w:rsidRPr="008F53C4">
        <w:rPr>
          <w:rFonts w:ascii="Palatino Linotype" w:hAnsi="Palatino Linotype"/>
          <w:b/>
          <w:bCs/>
        </w:rPr>
        <w:t xml:space="preserve"> Verses Through Ferdinand De Saussure’s Semiotic Approach to Support Moderate and Tolerant </w:t>
      </w:r>
      <w:proofErr w:type="spellStart"/>
      <w:r w:rsidRPr="008F53C4">
        <w:rPr>
          <w:rFonts w:ascii="Palatino Linotype" w:hAnsi="Palatino Linotype"/>
          <w:b/>
          <w:bCs/>
        </w:rPr>
        <w:t>Da’wah</w:t>
      </w:r>
      <w:proofErr w:type="spellEnd"/>
      <w:r w:rsidRPr="008F53C4">
        <w:rPr>
          <w:rFonts w:ascii="Palatino Linotype" w:hAnsi="Palatino Linotype"/>
          <w:b/>
          <w:bCs/>
        </w:rPr>
        <w:t xml:space="preserve"> in Indonesia</w:t>
      </w:r>
    </w:p>
    <w:p w14:paraId="2569999E" w14:textId="77777777" w:rsidR="008F53C4" w:rsidRDefault="008F53C4" w:rsidP="008F53C4">
      <w:pPr>
        <w:ind w:firstLine="709"/>
        <w:jc w:val="both"/>
        <w:rPr>
          <w:rFonts w:ascii="Palatino Linotype" w:hAnsi="Palatino Linotype"/>
        </w:rPr>
      </w:pPr>
      <w:r w:rsidRPr="008F53C4">
        <w:rPr>
          <w:rFonts w:ascii="Palatino Linotype" w:hAnsi="Palatino Linotype"/>
        </w:rPr>
        <w:t xml:space="preserve">In the era of globalization and advancements in information technology, the challenges in </w:t>
      </w:r>
      <w:proofErr w:type="spellStart"/>
      <w:r w:rsidRPr="008F53C4">
        <w:rPr>
          <w:rFonts w:ascii="Palatino Linotype" w:hAnsi="Palatino Linotype"/>
        </w:rPr>
        <w:t>da’wah</w:t>
      </w:r>
      <w:proofErr w:type="spellEnd"/>
      <w:r w:rsidRPr="008F53C4">
        <w:rPr>
          <w:rFonts w:ascii="Palatino Linotype" w:hAnsi="Palatino Linotype"/>
        </w:rPr>
        <w:t xml:space="preserve"> have become increasingly complex. One approach that can be utilized to understand the meanings behind </w:t>
      </w:r>
      <w:proofErr w:type="spellStart"/>
      <w:r w:rsidRPr="008F53C4">
        <w:rPr>
          <w:rFonts w:ascii="Palatino Linotype" w:hAnsi="Palatino Linotype"/>
        </w:rPr>
        <w:t>da’wah</w:t>
      </w:r>
      <w:proofErr w:type="spellEnd"/>
      <w:r w:rsidRPr="008F53C4">
        <w:rPr>
          <w:rFonts w:ascii="Palatino Linotype" w:hAnsi="Palatino Linotype"/>
        </w:rPr>
        <w:t xml:space="preserve"> verses is semiotics, particularly the theory of Ferdinand De Saussure. This study explores the meanings contained in </w:t>
      </w:r>
      <w:proofErr w:type="spellStart"/>
      <w:r w:rsidRPr="008F53C4">
        <w:rPr>
          <w:rFonts w:ascii="Palatino Linotype" w:hAnsi="Palatino Linotype"/>
        </w:rPr>
        <w:t>da’wah</w:t>
      </w:r>
      <w:proofErr w:type="spellEnd"/>
      <w:r w:rsidRPr="008F53C4">
        <w:rPr>
          <w:rFonts w:ascii="Palatino Linotype" w:hAnsi="Palatino Linotype"/>
        </w:rPr>
        <w:t xml:space="preserve"> verses to support the movement for moderate and tolerant </w:t>
      </w:r>
      <w:proofErr w:type="spellStart"/>
      <w:r w:rsidRPr="008F53C4">
        <w:rPr>
          <w:rFonts w:ascii="Palatino Linotype" w:hAnsi="Palatino Linotype"/>
        </w:rPr>
        <w:t>da’wah</w:t>
      </w:r>
      <w:proofErr w:type="spellEnd"/>
      <w:r w:rsidRPr="008F53C4">
        <w:rPr>
          <w:rFonts w:ascii="Palatino Linotype" w:hAnsi="Palatino Linotype"/>
        </w:rPr>
        <w:t xml:space="preserve"> in Indonesia.</w:t>
      </w:r>
    </w:p>
    <w:p w14:paraId="76F464B3" w14:textId="77777777" w:rsidR="008F53C4" w:rsidRDefault="008F53C4" w:rsidP="008F53C4">
      <w:pPr>
        <w:ind w:firstLine="709"/>
        <w:jc w:val="both"/>
        <w:rPr>
          <w:rFonts w:ascii="Palatino Linotype" w:hAnsi="Palatino Linotype"/>
        </w:rPr>
      </w:pPr>
      <w:r w:rsidRPr="008F53C4">
        <w:rPr>
          <w:rFonts w:ascii="Palatino Linotype" w:hAnsi="Palatino Linotype"/>
        </w:rPr>
        <w:t xml:space="preserve">Ferdinand De Saussure, a linguist, developed a theory that emphasizes the relationship between the sign (signifier) and the meaning </w:t>
      </w:r>
      <w:r w:rsidRPr="008F53C4">
        <w:rPr>
          <w:rFonts w:ascii="Palatino Linotype" w:hAnsi="Palatino Linotype"/>
        </w:rPr>
        <w:lastRenderedPageBreak/>
        <w:t xml:space="preserve">(signified). In the context of </w:t>
      </w:r>
      <w:proofErr w:type="spellStart"/>
      <w:r w:rsidRPr="008F53C4">
        <w:rPr>
          <w:rFonts w:ascii="Palatino Linotype" w:hAnsi="Palatino Linotype"/>
        </w:rPr>
        <w:t>da’wah</w:t>
      </w:r>
      <w:proofErr w:type="spellEnd"/>
      <w:r w:rsidRPr="008F53C4">
        <w:rPr>
          <w:rFonts w:ascii="Palatino Linotype" w:hAnsi="Palatino Linotype"/>
        </w:rPr>
        <w:t xml:space="preserve">, the verses of the Qur'an function as signs that can be </w:t>
      </w:r>
      <w:proofErr w:type="spellStart"/>
      <w:r w:rsidRPr="008F53C4">
        <w:rPr>
          <w:rFonts w:ascii="Palatino Linotype" w:hAnsi="Palatino Linotype"/>
        </w:rPr>
        <w:t>analyzed</w:t>
      </w:r>
      <w:proofErr w:type="spellEnd"/>
      <w:r w:rsidRPr="008F53C4">
        <w:rPr>
          <w:rFonts w:ascii="Palatino Linotype" w:hAnsi="Palatino Linotype"/>
        </w:rPr>
        <w:t xml:space="preserve"> to reveal relevant meanings within the social and cultural context of Indonesian society. This research </w:t>
      </w:r>
      <w:proofErr w:type="spellStart"/>
      <w:r w:rsidRPr="008F53C4">
        <w:rPr>
          <w:rFonts w:ascii="Palatino Linotype" w:hAnsi="Palatino Linotype"/>
        </w:rPr>
        <w:t>analyzes</w:t>
      </w:r>
      <w:proofErr w:type="spellEnd"/>
      <w:r w:rsidRPr="008F53C4">
        <w:rPr>
          <w:rFonts w:ascii="Palatino Linotype" w:hAnsi="Palatino Linotype"/>
        </w:rPr>
        <w:t xml:space="preserve"> several key verses related to the theme of </w:t>
      </w:r>
      <w:proofErr w:type="spellStart"/>
      <w:r w:rsidRPr="008F53C4">
        <w:rPr>
          <w:rFonts w:ascii="Palatino Linotype" w:hAnsi="Palatino Linotype"/>
        </w:rPr>
        <w:t>da’wah</w:t>
      </w:r>
      <w:proofErr w:type="spellEnd"/>
      <w:r w:rsidRPr="008F53C4">
        <w:rPr>
          <w:rFonts w:ascii="Palatino Linotype" w:hAnsi="Palatino Linotype"/>
        </w:rPr>
        <w:t>, including Q.S. Al-</w:t>
      </w:r>
      <w:proofErr w:type="spellStart"/>
      <w:r w:rsidRPr="008F53C4">
        <w:rPr>
          <w:rFonts w:ascii="Palatino Linotype" w:hAnsi="Palatino Linotype"/>
        </w:rPr>
        <w:t>Baqarah</w:t>
      </w:r>
      <w:proofErr w:type="spellEnd"/>
      <w:r w:rsidRPr="008F53C4">
        <w:rPr>
          <w:rFonts w:ascii="Palatino Linotype" w:hAnsi="Palatino Linotype"/>
        </w:rPr>
        <w:t>: 221, Q.S. Ali Imran: 104, Q.S. Ali Imran: 110, Q.S. An-</w:t>
      </w:r>
      <w:proofErr w:type="spellStart"/>
      <w:r w:rsidRPr="008F53C4">
        <w:rPr>
          <w:rFonts w:ascii="Palatino Linotype" w:hAnsi="Palatino Linotype"/>
        </w:rPr>
        <w:t>Nahl</w:t>
      </w:r>
      <w:proofErr w:type="spellEnd"/>
      <w:r w:rsidRPr="008F53C4">
        <w:rPr>
          <w:rFonts w:ascii="Palatino Linotype" w:hAnsi="Palatino Linotype"/>
        </w:rPr>
        <w:t>: 125, Q.S. Al-</w:t>
      </w:r>
      <w:proofErr w:type="spellStart"/>
      <w:r w:rsidRPr="008F53C4">
        <w:rPr>
          <w:rFonts w:ascii="Palatino Linotype" w:hAnsi="Palatino Linotype"/>
        </w:rPr>
        <w:t>Qashash</w:t>
      </w:r>
      <w:proofErr w:type="spellEnd"/>
      <w:r w:rsidRPr="008F53C4">
        <w:rPr>
          <w:rFonts w:ascii="Palatino Linotype" w:hAnsi="Palatino Linotype"/>
        </w:rPr>
        <w:t>: 87, and Q.S. At-</w:t>
      </w:r>
      <w:proofErr w:type="spellStart"/>
      <w:r w:rsidRPr="008F53C4">
        <w:rPr>
          <w:rFonts w:ascii="Palatino Linotype" w:hAnsi="Palatino Linotype"/>
        </w:rPr>
        <w:t>Taubah</w:t>
      </w:r>
      <w:proofErr w:type="spellEnd"/>
      <w:r w:rsidRPr="008F53C4">
        <w:rPr>
          <w:rFonts w:ascii="Palatino Linotype" w:hAnsi="Palatino Linotype"/>
        </w:rPr>
        <w:t>: 71.</w:t>
      </w:r>
    </w:p>
    <w:p w14:paraId="62A1C2D5" w14:textId="77777777" w:rsidR="008F53C4" w:rsidRDefault="008F53C4" w:rsidP="008F53C4">
      <w:pPr>
        <w:ind w:firstLine="709"/>
        <w:jc w:val="both"/>
        <w:rPr>
          <w:rFonts w:ascii="Palatino Linotype" w:hAnsi="Palatino Linotype"/>
        </w:rPr>
      </w:pPr>
      <w:r w:rsidRPr="008F53C4">
        <w:rPr>
          <w:rFonts w:ascii="Palatino Linotype" w:hAnsi="Palatino Linotype"/>
        </w:rPr>
        <w:t>First, let us examine Q.S. Al-</w:t>
      </w:r>
      <w:proofErr w:type="spellStart"/>
      <w:r w:rsidRPr="008F53C4">
        <w:rPr>
          <w:rFonts w:ascii="Palatino Linotype" w:hAnsi="Palatino Linotype"/>
        </w:rPr>
        <w:t>Baqarah</w:t>
      </w:r>
      <w:proofErr w:type="spellEnd"/>
      <w:r w:rsidRPr="008F53C4">
        <w:rPr>
          <w:rFonts w:ascii="Palatino Linotype" w:hAnsi="Palatino Linotype"/>
        </w:rPr>
        <w:t xml:space="preserve">: 221, which states, "Do not marry polytheistic women until they believe." This verse demonstrates the prohibition against marrying non-Muslim women who are not yet believers, which can be interpreted as a reminder to maintain the integrity of faith. Through a semiotic approach, the term "polytheistic women" becomes a symbol of negative influences that may corrupt one’s faith. Understanding this meaning enables moderate </w:t>
      </w:r>
      <w:proofErr w:type="spellStart"/>
      <w:r w:rsidRPr="008F53C4">
        <w:rPr>
          <w:rFonts w:ascii="Palatino Linotype" w:hAnsi="Palatino Linotype"/>
        </w:rPr>
        <w:t>da’wah</w:t>
      </w:r>
      <w:proofErr w:type="spellEnd"/>
      <w:r w:rsidRPr="008F53C4">
        <w:rPr>
          <w:rFonts w:ascii="Palatino Linotype" w:hAnsi="Palatino Linotype"/>
        </w:rPr>
        <w:t xml:space="preserve"> to emphasize the importance of interfaith understanding and dialogue while upholding faith values.</w:t>
      </w:r>
    </w:p>
    <w:p w14:paraId="7F723B00" w14:textId="77777777" w:rsidR="008F53C4" w:rsidRDefault="008F53C4" w:rsidP="008F53C4">
      <w:pPr>
        <w:ind w:firstLine="709"/>
        <w:jc w:val="both"/>
        <w:rPr>
          <w:rFonts w:ascii="Palatino Linotype" w:hAnsi="Palatino Linotype"/>
        </w:rPr>
      </w:pPr>
      <w:r w:rsidRPr="008F53C4">
        <w:rPr>
          <w:rFonts w:ascii="Palatino Linotype" w:hAnsi="Palatino Linotype"/>
        </w:rPr>
        <w:t xml:space="preserve">Next, Q.S. Ali Imran: 104 states, "Let there be a group among you who invite to goodness." This verse underscores the importance of collaboration in spreading goodness. From a semiotic perspective, the phrase "a group" reflects </w:t>
      </w:r>
      <w:proofErr w:type="spellStart"/>
      <w:r w:rsidRPr="008F53C4">
        <w:rPr>
          <w:rFonts w:ascii="Palatino Linotype" w:hAnsi="Palatino Linotype"/>
        </w:rPr>
        <w:t>collectivity</w:t>
      </w:r>
      <w:proofErr w:type="spellEnd"/>
      <w:r w:rsidRPr="008F53C4">
        <w:rPr>
          <w:rFonts w:ascii="Palatino Linotype" w:hAnsi="Palatino Linotype"/>
        </w:rPr>
        <w:t xml:space="preserve"> and shared responsibility. In the context of moderate </w:t>
      </w:r>
      <w:proofErr w:type="spellStart"/>
      <w:r w:rsidRPr="008F53C4">
        <w:rPr>
          <w:rFonts w:ascii="Palatino Linotype" w:hAnsi="Palatino Linotype"/>
        </w:rPr>
        <w:t>da’wah</w:t>
      </w:r>
      <w:proofErr w:type="spellEnd"/>
      <w:r w:rsidRPr="008F53C4">
        <w:rPr>
          <w:rFonts w:ascii="Palatino Linotype" w:hAnsi="Palatino Linotype"/>
        </w:rPr>
        <w:t xml:space="preserve">, this verse supports the idea that </w:t>
      </w:r>
      <w:proofErr w:type="spellStart"/>
      <w:r w:rsidRPr="008F53C4">
        <w:rPr>
          <w:rFonts w:ascii="Palatino Linotype" w:hAnsi="Palatino Linotype"/>
        </w:rPr>
        <w:t>da’wah</w:t>
      </w:r>
      <w:proofErr w:type="spellEnd"/>
      <w:r w:rsidRPr="008F53C4">
        <w:rPr>
          <w:rFonts w:ascii="Palatino Linotype" w:hAnsi="Palatino Linotype"/>
        </w:rPr>
        <w:t xml:space="preserve"> is not merely an individual task but a collective responsibility of Muslims to invite others to goodness and prevent wrongdoing.</w:t>
      </w:r>
    </w:p>
    <w:p w14:paraId="11A99B2F" w14:textId="77777777" w:rsidR="008F53C4" w:rsidRDefault="008F53C4" w:rsidP="008F53C4">
      <w:pPr>
        <w:ind w:firstLine="709"/>
        <w:jc w:val="both"/>
        <w:rPr>
          <w:rFonts w:ascii="Palatino Linotype" w:hAnsi="Palatino Linotype"/>
        </w:rPr>
      </w:pPr>
      <w:r w:rsidRPr="008F53C4">
        <w:rPr>
          <w:rFonts w:ascii="Palatino Linotype" w:hAnsi="Palatino Linotype"/>
        </w:rPr>
        <w:t xml:space="preserve">Q.S. Ali Imran: 110, which states, "You are the best nation brought forth for mankind," reflects that Muslims have an important role in disseminating goodness. The sign "best nation" not only indicates superiority but also social responsibility. In this context, moderate </w:t>
      </w:r>
      <w:proofErr w:type="spellStart"/>
      <w:r w:rsidRPr="008F53C4">
        <w:rPr>
          <w:rFonts w:ascii="Palatino Linotype" w:hAnsi="Palatino Linotype"/>
        </w:rPr>
        <w:t>da’wah</w:t>
      </w:r>
      <w:proofErr w:type="spellEnd"/>
      <w:r w:rsidRPr="008F53C4">
        <w:rPr>
          <w:rFonts w:ascii="Palatino Linotype" w:hAnsi="Palatino Linotype"/>
        </w:rPr>
        <w:t xml:space="preserve"> must embody an inclusive and tolerant attitude, promoting values of unity and harmony among different faiths.</w:t>
      </w:r>
    </w:p>
    <w:p w14:paraId="6361B23F" w14:textId="77777777" w:rsidR="008F53C4" w:rsidRDefault="008F53C4" w:rsidP="008F53C4">
      <w:pPr>
        <w:ind w:firstLine="709"/>
        <w:jc w:val="both"/>
        <w:rPr>
          <w:rFonts w:ascii="Palatino Linotype" w:hAnsi="Palatino Linotype"/>
        </w:rPr>
      </w:pPr>
      <w:r w:rsidRPr="008F53C4">
        <w:rPr>
          <w:rFonts w:ascii="Palatino Linotype" w:hAnsi="Palatino Linotype"/>
        </w:rPr>
        <w:t>From Q.S. An-</w:t>
      </w:r>
      <w:proofErr w:type="spellStart"/>
      <w:r w:rsidRPr="008F53C4">
        <w:rPr>
          <w:rFonts w:ascii="Palatino Linotype" w:hAnsi="Palatino Linotype"/>
        </w:rPr>
        <w:t>Nahl</w:t>
      </w:r>
      <w:proofErr w:type="spellEnd"/>
      <w:r w:rsidRPr="008F53C4">
        <w:rPr>
          <w:rFonts w:ascii="Palatino Linotype" w:hAnsi="Palatino Linotype"/>
        </w:rPr>
        <w:t xml:space="preserve">: 125, "Invite to the way of your Lord with wisdom and good instruction," we derive the instruction to propagate </w:t>
      </w:r>
      <w:proofErr w:type="spellStart"/>
      <w:r w:rsidRPr="008F53C4">
        <w:rPr>
          <w:rFonts w:ascii="Palatino Linotype" w:hAnsi="Palatino Linotype"/>
        </w:rPr>
        <w:t>da’wah</w:t>
      </w:r>
      <w:proofErr w:type="spellEnd"/>
      <w:r w:rsidRPr="008F53C4">
        <w:rPr>
          <w:rFonts w:ascii="Palatino Linotype" w:hAnsi="Palatino Linotype"/>
        </w:rPr>
        <w:t xml:space="preserve"> wisely and educationally. In semiotic analysis, "wisdom" and "good instruction" are signs that indicate a non-confrontational method of </w:t>
      </w:r>
      <w:proofErr w:type="spellStart"/>
      <w:r w:rsidRPr="008F53C4">
        <w:rPr>
          <w:rFonts w:ascii="Palatino Linotype" w:hAnsi="Palatino Linotype"/>
        </w:rPr>
        <w:t>da’wah</w:t>
      </w:r>
      <w:proofErr w:type="spellEnd"/>
      <w:r w:rsidRPr="008F53C4">
        <w:rPr>
          <w:rFonts w:ascii="Palatino Linotype" w:hAnsi="Palatino Linotype"/>
        </w:rPr>
        <w:t>. This supports a moderate approach where dialogue and education are primary tools for fostering interfaith understanding.</w:t>
      </w:r>
    </w:p>
    <w:p w14:paraId="01C66327" w14:textId="77777777" w:rsidR="008F53C4" w:rsidRDefault="008F53C4" w:rsidP="008F53C4">
      <w:pPr>
        <w:ind w:firstLine="709"/>
        <w:jc w:val="both"/>
        <w:rPr>
          <w:rFonts w:ascii="Palatino Linotype" w:hAnsi="Palatino Linotype"/>
        </w:rPr>
      </w:pPr>
      <w:r w:rsidRPr="008F53C4">
        <w:rPr>
          <w:rFonts w:ascii="Palatino Linotype" w:hAnsi="Palatino Linotype"/>
        </w:rPr>
        <w:t>Q.S. Al-</w:t>
      </w:r>
      <w:proofErr w:type="spellStart"/>
      <w:r w:rsidRPr="008F53C4">
        <w:rPr>
          <w:rFonts w:ascii="Palatino Linotype" w:hAnsi="Palatino Linotype"/>
        </w:rPr>
        <w:t>Qashash</w:t>
      </w:r>
      <w:proofErr w:type="spellEnd"/>
      <w:r w:rsidRPr="008F53C4">
        <w:rPr>
          <w:rFonts w:ascii="Palatino Linotype" w:hAnsi="Palatino Linotype"/>
        </w:rPr>
        <w:t xml:space="preserve">: 87 provides a warning: "And let them not hinder you from conveying the verses of Allah." In a semiotic context, "the verses of Allah" serve as signs of truth that must be conveyed without fear. This asserts that despite challenges in </w:t>
      </w:r>
      <w:proofErr w:type="spellStart"/>
      <w:r w:rsidRPr="008F53C4">
        <w:rPr>
          <w:rFonts w:ascii="Palatino Linotype" w:hAnsi="Palatino Linotype"/>
        </w:rPr>
        <w:t>da’wah</w:t>
      </w:r>
      <w:proofErr w:type="spellEnd"/>
      <w:r w:rsidRPr="008F53C4">
        <w:rPr>
          <w:rFonts w:ascii="Palatino Linotype" w:hAnsi="Palatino Linotype"/>
        </w:rPr>
        <w:t>, it is essential to remain consistent in delivering messages of goodness and tolerance.</w:t>
      </w:r>
    </w:p>
    <w:p w14:paraId="77D2C28F" w14:textId="77777777" w:rsidR="008F53C4" w:rsidRDefault="008F53C4" w:rsidP="008F53C4">
      <w:pPr>
        <w:ind w:firstLine="709"/>
        <w:jc w:val="both"/>
        <w:rPr>
          <w:rFonts w:ascii="Palatino Linotype" w:hAnsi="Palatino Linotype"/>
        </w:rPr>
      </w:pPr>
      <w:r w:rsidRPr="008F53C4">
        <w:rPr>
          <w:rFonts w:ascii="Palatino Linotype" w:hAnsi="Palatino Linotype"/>
        </w:rPr>
        <w:lastRenderedPageBreak/>
        <w:t>Finally, Q.S. At-</w:t>
      </w:r>
      <w:proofErr w:type="spellStart"/>
      <w:r w:rsidRPr="008F53C4">
        <w:rPr>
          <w:rFonts w:ascii="Palatino Linotype" w:hAnsi="Palatino Linotype"/>
        </w:rPr>
        <w:t>Taubah</w:t>
      </w:r>
      <w:proofErr w:type="spellEnd"/>
      <w:r w:rsidRPr="008F53C4">
        <w:rPr>
          <w:rFonts w:ascii="Palatino Linotype" w:hAnsi="Palatino Linotype"/>
        </w:rPr>
        <w:t xml:space="preserve">: 71 states, "And the believers, men and women, are allies of one another." The term "allies" in this verse emphasizes the importance of solidarity among Muslims. In the context of moderate </w:t>
      </w:r>
      <w:proofErr w:type="spellStart"/>
      <w:r w:rsidRPr="008F53C4">
        <w:rPr>
          <w:rFonts w:ascii="Palatino Linotype" w:hAnsi="Palatino Linotype"/>
        </w:rPr>
        <w:t>da’wah</w:t>
      </w:r>
      <w:proofErr w:type="spellEnd"/>
      <w:r w:rsidRPr="008F53C4">
        <w:rPr>
          <w:rFonts w:ascii="Palatino Linotype" w:hAnsi="Palatino Linotype"/>
        </w:rPr>
        <w:t>, this indicates that Muslims should support one another in spreading values of goodness and tolerance, as well as collaborate with adherents of other faiths to create peace.</w:t>
      </w:r>
    </w:p>
    <w:p w14:paraId="2B75673E" w14:textId="751F6E4A" w:rsidR="008F53C4" w:rsidRDefault="008F53C4" w:rsidP="008F53C4">
      <w:pPr>
        <w:ind w:firstLine="709"/>
        <w:jc w:val="both"/>
        <w:rPr>
          <w:rFonts w:ascii="Palatino Linotype" w:hAnsi="Palatino Linotype"/>
        </w:rPr>
      </w:pPr>
      <w:r w:rsidRPr="008F53C4">
        <w:rPr>
          <w:rFonts w:ascii="Palatino Linotype" w:hAnsi="Palatino Linotype"/>
        </w:rPr>
        <w:t xml:space="preserve">Through semiotic analysis of these verses, it becomes evident how the signs within the Qur'an can convey profound meanings in the context of moderate </w:t>
      </w:r>
      <w:proofErr w:type="spellStart"/>
      <w:r w:rsidRPr="008F53C4">
        <w:rPr>
          <w:rFonts w:ascii="Palatino Linotype" w:hAnsi="Palatino Linotype"/>
        </w:rPr>
        <w:t>da’wah</w:t>
      </w:r>
      <w:proofErr w:type="spellEnd"/>
      <w:r w:rsidRPr="008F53C4">
        <w:rPr>
          <w:rFonts w:ascii="Palatino Linotype" w:hAnsi="Palatino Linotype"/>
        </w:rPr>
        <w:t xml:space="preserve">. This approach not only strengthens Muslims' understanding of their religious teachings but also encourages them to actively participate in creating a tolerant and harmonious society. Thus, moderate and tolerant </w:t>
      </w:r>
      <w:proofErr w:type="spellStart"/>
      <w:r w:rsidRPr="008F53C4">
        <w:rPr>
          <w:rFonts w:ascii="Palatino Linotype" w:hAnsi="Palatino Linotype"/>
        </w:rPr>
        <w:t>da’wah</w:t>
      </w:r>
      <w:proofErr w:type="spellEnd"/>
      <w:r w:rsidRPr="008F53C4">
        <w:rPr>
          <w:rFonts w:ascii="Palatino Linotype" w:hAnsi="Palatino Linotype"/>
        </w:rPr>
        <w:t xml:space="preserve"> is not just a goal but a pathway to achieving peace and social justice in Indonesia</w:t>
      </w:r>
      <w:r w:rsidR="00097C6C">
        <w:rPr>
          <w:rFonts w:ascii="Palatino Linotype" w:hAnsi="Palatino Linotype"/>
        </w:rPr>
        <w:t xml:space="preserve"> </w:t>
      </w:r>
      <w:r w:rsidR="00097C6C">
        <w:rPr>
          <w:rFonts w:ascii="Palatino Linotype" w:hAnsi="Palatino Linotype"/>
        </w:rPr>
        <w:fldChar w:fldCharType="begin"/>
      </w:r>
      <w:r w:rsidR="00097C6C">
        <w:rPr>
          <w:rFonts w:ascii="Palatino Linotype" w:hAnsi="Palatino Linotype"/>
        </w:rPr>
        <w:instrText xml:space="preserve"> ADDIN ZOTERO_ITEM CSL_CITATION {"citationID":"X4HTiSro","properties":{"formattedCitation":"(Rohim, 2024)","plainCitation":"(Rohim, 2024)","noteIndex":0},"citationItems":[{"id":64064,"uris":["http://zotero.org/users/11901305/items/CZA2NDFE"],"itemData":{"id":64064,"type":"article-journal","abstract":"… Mereka berusaha untuk memperjuangkan nilai-nilai Islam yang inklusif dan … Islam yang bersifat inklusif dan progresif. 3. Pengaruh Terhadap Kebijakan Publik Gerakan dakwah Islam …","container-title":"Ad-DA'WAH","issue":"Query date: 2024-09-19 12:21:27","note":"publisher: ejournal.iprija.ac.id","title":"Dakwah Islam Moderat dan Realitas Politik di Indonesia","URL":"https://ejournal.iprija.ac.id/index.php/Ad-DAWAH/article/view/60","author":[{"family":"Rohim","given":"A"}],"issued":{"date-parts":[["2024"]]}}}],"schema":"https://github.com/citation-style-language/schema/raw/master/csl-citation.json"} </w:instrText>
      </w:r>
      <w:r w:rsidR="00097C6C">
        <w:rPr>
          <w:rFonts w:ascii="Palatino Linotype" w:hAnsi="Palatino Linotype"/>
        </w:rPr>
        <w:fldChar w:fldCharType="separate"/>
      </w:r>
      <w:r w:rsidR="00097C6C">
        <w:rPr>
          <w:rFonts w:ascii="Palatino Linotype" w:hAnsi="Palatino Linotype"/>
          <w:noProof/>
        </w:rPr>
        <w:t>(Rohim, 2024)</w:t>
      </w:r>
      <w:r w:rsidR="00097C6C">
        <w:rPr>
          <w:rFonts w:ascii="Palatino Linotype" w:hAnsi="Palatino Linotype"/>
        </w:rPr>
        <w:fldChar w:fldCharType="end"/>
      </w:r>
      <w:r w:rsidRPr="008F53C4">
        <w:rPr>
          <w:rFonts w:ascii="Palatino Linotype" w:hAnsi="Palatino Linotype"/>
        </w:rPr>
        <w:t>.</w:t>
      </w:r>
    </w:p>
    <w:p w14:paraId="6634AEA3" w14:textId="77777777" w:rsidR="008F53C4" w:rsidRDefault="008F53C4" w:rsidP="008F53C4">
      <w:pPr>
        <w:ind w:firstLine="709"/>
        <w:jc w:val="both"/>
        <w:rPr>
          <w:rFonts w:ascii="Palatino Linotype" w:hAnsi="Palatino Linotype"/>
        </w:rPr>
      </w:pPr>
      <w:r w:rsidRPr="008F53C4">
        <w:rPr>
          <w:rFonts w:ascii="Palatino Linotype" w:hAnsi="Palatino Linotype"/>
        </w:rPr>
        <w:t xml:space="preserve">In conclusion, this discussion illustrates that Ferdinand De Saussure's semiotic approach can be employed to uncover the meanings embedded in </w:t>
      </w:r>
      <w:proofErr w:type="spellStart"/>
      <w:r w:rsidRPr="008F53C4">
        <w:rPr>
          <w:rFonts w:ascii="Palatino Linotype" w:hAnsi="Palatino Linotype"/>
        </w:rPr>
        <w:t>da’wah</w:t>
      </w:r>
      <w:proofErr w:type="spellEnd"/>
      <w:r w:rsidRPr="008F53C4">
        <w:rPr>
          <w:rFonts w:ascii="Palatino Linotype" w:hAnsi="Palatino Linotype"/>
        </w:rPr>
        <w:t xml:space="preserve"> verses. By understanding the relationship between signs and meanings, we can develop more inclusive and tolerant </w:t>
      </w:r>
      <w:proofErr w:type="spellStart"/>
      <w:r w:rsidRPr="008F53C4">
        <w:rPr>
          <w:rFonts w:ascii="Palatino Linotype" w:hAnsi="Palatino Linotype"/>
        </w:rPr>
        <w:t>da’wah</w:t>
      </w:r>
      <w:proofErr w:type="spellEnd"/>
      <w:r w:rsidRPr="008F53C4">
        <w:rPr>
          <w:rFonts w:ascii="Palatino Linotype" w:hAnsi="Palatino Linotype"/>
        </w:rPr>
        <w:t xml:space="preserve"> strategies that align with humanitarian and social justice values. This is particularly important in Indonesia, a nation rich in cultural and religious diversity, where moderate and tolerant </w:t>
      </w:r>
      <w:proofErr w:type="spellStart"/>
      <w:r w:rsidRPr="008F53C4">
        <w:rPr>
          <w:rFonts w:ascii="Palatino Linotype" w:hAnsi="Palatino Linotype"/>
        </w:rPr>
        <w:t>da’wah</w:t>
      </w:r>
      <w:proofErr w:type="spellEnd"/>
      <w:r w:rsidRPr="008F53C4">
        <w:rPr>
          <w:rFonts w:ascii="Palatino Linotype" w:hAnsi="Palatino Linotype"/>
        </w:rPr>
        <w:t xml:space="preserve"> is essential for maintaining social harmony.</w:t>
      </w:r>
    </w:p>
    <w:p w14:paraId="395758EE" w14:textId="77777777" w:rsidR="008F53C4" w:rsidRDefault="008F53C4" w:rsidP="008F53C4">
      <w:pPr>
        <w:jc w:val="both"/>
        <w:rPr>
          <w:rFonts w:ascii="Palatino Linotype" w:hAnsi="Palatino Linotype"/>
          <w:b/>
          <w:bCs/>
        </w:rPr>
      </w:pPr>
      <w:r w:rsidRPr="008F53C4">
        <w:rPr>
          <w:rFonts w:ascii="Palatino Linotype" w:hAnsi="Palatino Linotype"/>
          <w:b/>
          <w:bCs/>
        </w:rPr>
        <w:t>Discussion</w:t>
      </w:r>
    </w:p>
    <w:p w14:paraId="7A6D71F2" w14:textId="23C78C1F" w:rsidR="008F53C4" w:rsidRPr="008F53C4" w:rsidRDefault="008F53C4" w:rsidP="008F53C4">
      <w:pPr>
        <w:jc w:val="both"/>
        <w:rPr>
          <w:rFonts w:ascii="Palatino Linotype" w:hAnsi="Palatino Linotype"/>
          <w:b/>
          <w:bCs/>
        </w:rPr>
      </w:pPr>
      <w:r w:rsidRPr="008F53C4">
        <w:rPr>
          <w:rFonts w:ascii="Palatino Linotype" w:hAnsi="Palatino Linotype"/>
          <w:b/>
          <w:bCs/>
        </w:rPr>
        <w:t xml:space="preserve">Application of </w:t>
      </w:r>
      <w:proofErr w:type="spellStart"/>
      <w:r w:rsidRPr="008F53C4">
        <w:rPr>
          <w:rFonts w:ascii="Palatino Linotype" w:hAnsi="Palatino Linotype"/>
          <w:b/>
          <w:bCs/>
        </w:rPr>
        <w:t>Da’wah</w:t>
      </w:r>
      <w:proofErr w:type="spellEnd"/>
      <w:r w:rsidRPr="008F53C4">
        <w:rPr>
          <w:rFonts w:ascii="Palatino Linotype" w:hAnsi="Palatino Linotype"/>
          <w:b/>
          <w:bCs/>
        </w:rPr>
        <w:t xml:space="preserve"> Verse Studies in DIFA Cadre Training to Achieve Tolerance and Moderation  </w:t>
      </w:r>
    </w:p>
    <w:p w14:paraId="22D73D3B" w14:textId="77777777" w:rsidR="008F53C4" w:rsidRDefault="008F53C4" w:rsidP="008F53C4">
      <w:pPr>
        <w:ind w:firstLine="709"/>
        <w:jc w:val="both"/>
        <w:rPr>
          <w:rFonts w:ascii="Palatino Linotype" w:hAnsi="Palatino Linotype"/>
        </w:rPr>
      </w:pPr>
      <w:r w:rsidRPr="008F53C4">
        <w:rPr>
          <w:rFonts w:ascii="Palatino Linotype" w:hAnsi="Palatino Linotype"/>
        </w:rPr>
        <w:t xml:space="preserve">This discussion highlights that the application of </w:t>
      </w:r>
      <w:proofErr w:type="spellStart"/>
      <w:r w:rsidRPr="008F53C4">
        <w:rPr>
          <w:rFonts w:ascii="Palatino Linotype" w:hAnsi="Palatino Linotype"/>
        </w:rPr>
        <w:t>da’wah</w:t>
      </w:r>
      <w:proofErr w:type="spellEnd"/>
      <w:r w:rsidRPr="008F53C4">
        <w:rPr>
          <w:rFonts w:ascii="Palatino Linotype" w:hAnsi="Palatino Linotype"/>
        </w:rPr>
        <w:t xml:space="preserve"> verse studies in DIFA (</w:t>
      </w:r>
      <w:proofErr w:type="spellStart"/>
      <w:r w:rsidRPr="008F53C4">
        <w:rPr>
          <w:rFonts w:ascii="Palatino Linotype" w:hAnsi="Palatino Linotype"/>
        </w:rPr>
        <w:t>Daiyah</w:t>
      </w:r>
      <w:proofErr w:type="spellEnd"/>
      <w:r w:rsidRPr="008F53C4">
        <w:rPr>
          <w:rFonts w:ascii="Palatino Linotype" w:hAnsi="Palatino Linotype"/>
        </w:rPr>
        <w:t xml:space="preserve"> </w:t>
      </w:r>
      <w:proofErr w:type="spellStart"/>
      <w:r w:rsidRPr="008F53C4">
        <w:rPr>
          <w:rFonts w:ascii="Palatino Linotype" w:hAnsi="Palatino Linotype"/>
        </w:rPr>
        <w:t>Fatayat</w:t>
      </w:r>
      <w:proofErr w:type="spellEnd"/>
      <w:r w:rsidRPr="008F53C4">
        <w:rPr>
          <w:rFonts w:ascii="Palatino Linotype" w:hAnsi="Palatino Linotype"/>
        </w:rPr>
        <w:t xml:space="preserve">) cadre training plays a crucial role in fostering values of tolerance and moderation in Indonesia. By employing Ferdinand De Saussure's semiotic approach, we can </w:t>
      </w:r>
      <w:proofErr w:type="spellStart"/>
      <w:r w:rsidRPr="008F53C4">
        <w:rPr>
          <w:rFonts w:ascii="Palatino Linotype" w:hAnsi="Palatino Linotype"/>
        </w:rPr>
        <w:t>analyze</w:t>
      </w:r>
      <w:proofErr w:type="spellEnd"/>
      <w:r w:rsidRPr="008F53C4">
        <w:rPr>
          <w:rFonts w:ascii="Palatino Linotype" w:hAnsi="Palatino Linotype"/>
        </w:rPr>
        <w:t xml:space="preserve"> how signs within the Qur'an convey meanings relevant to the complex social context. For instance, Q.S. Al-</w:t>
      </w:r>
      <w:proofErr w:type="spellStart"/>
      <w:r w:rsidRPr="008F53C4">
        <w:rPr>
          <w:rFonts w:ascii="Palatino Linotype" w:hAnsi="Palatino Linotype"/>
        </w:rPr>
        <w:t>Baqarah</w:t>
      </w:r>
      <w:proofErr w:type="spellEnd"/>
      <w:r w:rsidRPr="008F53C4">
        <w:rPr>
          <w:rFonts w:ascii="Palatino Linotype" w:hAnsi="Palatino Linotype"/>
        </w:rPr>
        <w:t xml:space="preserve">: 221 emphasizes the importance of choosing a life partner based on faith, which can be interpreted as a symbol of relationships grounded in belief and mutual respect. The sign "life partner" here reflects harmonious and tolerant social relationships, aligning with the goals of moderate </w:t>
      </w:r>
      <w:proofErr w:type="spellStart"/>
      <w:r w:rsidRPr="008F53C4">
        <w:rPr>
          <w:rFonts w:ascii="Palatino Linotype" w:hAnsi="Palatino Linotype"/>
        </w:rPr>
        <w:t>da’wah</w:t>
      </w:r>
      <w:proofErr w:type="spellEnd"/>
      <w:r w:rsidRPr="008F53C4">
        <w:rPr>
          <w:rFonts w:ascii="Palatino Linotype" w:hAnsi="Palatino Linotype"/>
        </w:rPr>
        <w:t>.</w:t>
      </w:r>
    </w:p>
    <w:p w14:paraId="5A88494E" w14:textId="77777777" w:rsidR="008F53C4" w:rsidRDefault="008F53C4" w:rsidP="008F53C4">
      <w:pPr>
        <w:ind w:firstLine="709"/>
        <w:jc w:val="both"/>
        <w:rPr>
          <w:rFonts w:ascii="Palatino Linotype" w:hAnsi="Palatino Linotype"/>
        </w:rPr>
      </w:pPr>
      <w:r w:rsidRPr="008F53C4">
        <w:rPr>
          <w:rFonts w:ascii="Palatino Linotype" w:hAnsi="Palatino Linotype"/>
        </w:rPr>
        <w:t xml:space="preserve">Furthermore, Q.S. Ali Imran: 104 calls upon Muslims to be a group that invites to goodness, serving as a sign of collaboration and social responsibility. From a semiotic perspective, this statement implies that </w:t>
      </w:r>
      <w:proofErr w:type="spellStart"/>
      <w:r w:rsidRPr="008F53C4">
        <w:rPr>
          <w:rFonts w:ascii="Palatino Linotype" w:hAnsi="Palatino Linotype"/>
        </w:rPr>
        <w:t>da’wah</w:t>
      </w:r>
      <w:proofErr w:type="spellEnd"/>
      <w:r w:rsidRPr="008F53C4">
        <w:rPr>
          <w:rFonts w:ascii="Palatino Linotype" w:hAnsi="Palatino Linotype"/>
        </w:rPr>
        <w:t xml:space="preserve"> is not solely an individual responsibility but a collective one. Thus, DIFA's cadre training, which emphasizes collectivist values, is vital for </w:t>
      </w:r>
      <w:r w:rsidRPr="008F53C4">
        <w:rPr>
          <w:rFonts w:ascii="Palatino Linotype" w:hAnsi="Palatino Linotype"/>
        </w:rPr>
        <w:lastRenderedPageBreak/>
        <w:t xml:space="preserve">creating an environment that supports and respects differences. The implications of this research indicate that DIFA's cadre training, based on </w:t>
      </w:r>
      <w:proofErr w:type="spellStart"/>
      <w:r w:rsidRPr="008F53C4">
        <w:rPr>
          <w:rFonts w:ascii="Palatino Linotype" w:hAnsi="Palatino Linotype"/>
        </w:rPr>
        <w:t>da’wah</w:t>
      </w:r>
      <w:proofErr w:type="spellEnd"/>
      <w:r w:rsidRPr="008F53C4">
        <w:rPr>
          <w:rFonts w:ascii="Palatino Linotype" w:hAnsi="Palatino Linotype"/>
        </w:rPr>
        <w:t xml:space="preserve"> verse studies, has great potential to shape </w:t>
      </w:r>
      <w:proofErr w:type="spellStart"/>
      <w:r w:rsidRPr="008F53C4">
        <w:rPr>
          <w:rFonts w:ascii="Palatino Linotype" w:hAnsi="Palatino Linotype"/>
        </w:rPr>
        <w:t>dai</w:t>
      </w:r>
      <w:proofErr w:type="spellEnd"/>
      <w:r w:rsidRPr="008F53C4">
        <w:rPr>
          <w:rFonts w:ascii="Palatino Linotype" w:hAnsi="Palatino Linotype"/>
        </w:rPr>
        <w:t xml:space="preserve"> who not only understand religious texts but can also apply these values in broader social contexts.</w:t>
      </w:r>
    </w:p>
    <w:p w14:paraId="03951697" w14:textId="77777777" w:rsidR="008F53C4" w:rsidRDefault="008F53C4" w:rsidP="008F53C4">
      <w:pPr>
        <w:ind w:firstLine="709"/>
        <w:jc w:val="both"/>
        <w:rPr>
          <w:rFonts w:ascii="Palatino Linotype" w:hAnsi="Palatino Linotype"/>
        </w:rPr>
      </w:pPr>
      <w:r w:rsidRPr="008F53C4">
        <w:rPr>
          <w:rFonts w:ascii="Palatino Linotype" w:hAnsi="Palatino Linotype"/>
        </w:rPr>
        <w:t xml:space="preserve">Interactive training activities provide a space for </w:t>
      </w:r>
      <w:proofErr w:type="spellStart"/>
      <w:r w:rsidRPr="008F53C4">
        <w:rPr>
          <w:rFonts w:ascii="Palatino Linotype" w:hAnsi="Palatino Linotype"/>
        </w:rPr>
        <w:t>dai</w:t>
      </w:r>
      <w:proofErr w:type="spellEnd"/>
      <w:r w:rsidRPr="008F53C4">
        <w:rPr>
          <w:rFonts w:ascii="Palatino Linotype" w:hAnsi="Palatino Linotype"/>
        </w:rPr>
        <w:t xml:space="preserve"> to share perspectives and learn from each other's experiences. This fosters a positive dynamic in training, allowing </w:t>
      </w:r>
      <w:proofErr w:type="spellStart"/>
      <w:r w:rsidRPr="008F53C4">
        <w:rPr>
          <w:rFonts w:ascii="Palatino Linotype" w:hAnsi="Palatino Linotype"/>
        </w:rPr>
        <w:t>dai</w:t>
      </w:r>
      <w:proofErr w:type="spellEnd"/>
      <w:r w:rsidRPr="008F53C4">
        <w:rPr>
          <w:rFonts w:ascii="Palatino Linotype" w:hAnsi="Palatino Linotype"/>
        </w:rPr>
        <w:t xml:space="preserve"> to develop tolerant and moderate attitudes in the face of diversity. Additionally, the use of social media as a platform for disseminating </w:t>
      </w:r>
      <w:proofErr w:type="spellStart"/>
      <w:r w:rsidRPr="008F53C4">
        <w:rPr>
          <w:rFonts w:ascii="Palatino Linotype" w:hAnsi="Palatino Linotype"/>
        </w:rPr>
        <w:t>da’wah</w:t>
      </w:r>
      <w:proofErr w:type="spellEnd"/>
      <w:r w:rsidRPr="008F53C4">
        <w:rPr>
          <w:rFonts w:ascii="Palatino Linotype" w:hAnsi="Palatino Linotype"/>
        </w:rPr>
        <w:t xml:space="preserve"> messages is a strategic move. In the digital era, social media offers opportunities to reach a wider audience and build a community that values differences. This aligns with the teachings of Q.S. An-</w:t>
      </w:r>
      <w:proofErr w:type="spellStart"/>
      <w:r w:rsidRPr="008F53C4">
        <w:rPr>
          <w:rFonts w:ascii="Palatino Linotype" w:hAnsi="Palatino Linotype"/>
        </w:rPr>
        <w:t>Nahl</w:t>
      </w:r>
      <w:proofErr w:type="spellEnd"/>
      <w:r w:rsidRPr="008F53C4">
        <w:rPr>
          <w:rFonts w:ascii="Palatino Linotype" w:hAnsi="Palatino Linotype"/>
        </w:rPr>
        <w:t xml:space="preserve">: 125, where </w:t>
      </w:r>
      <w:proofErr w:type="spellStart"/>
      <w:r w:rsidRPr="008F53C4">
        <w:rPr>
          <w:rFonts w:ascii="Palatino Linotype" w:hAnsi="Palatino Linotype"/>
        </w:rPr>
        <w:t>da’wah</w:t>
      </w:r>
      <w:proofErr w:type="spellEnd"/>
      <w:r w:rsidRPr="008F53C4">
        <w:rPr>
          <w:rFonts w:ascii="Palatino Linotype" w:hAnsi="Palatino Linotype"/>
        </w:rPr>
        <w:t xml:space="preserve"> should be conducted with wisdom and good instruction.</w:t>
      </w:r>
    </w:p>
    <w:p w14:paraId="32E90D6F" w14:textId="6A406352" w:rsidR="008F53C4" w:rsidRDefault="008F53C4" w:rsidP="008F53C4">
      <w:pPr>
        <w:ind w:firstLine="709"/>
        <w:jc w:val="both"/>
        <w:rPr>
          <w:rFonts w:ascii="Palatino Linotype" w:hAnsi="Palatino Linotype"/>
        </w:rPr>
      </w:pPr>
      <w:r w:rsidRPr="008F53C4">
        <w:rPr>
          <w:rFonts w:ascii="Palatino Linotype" w:hAnsi="Palatino Linotype"/>
        </w:rPr>
        <w:t xml:space="preserve">Despite strong support for DIFA's cadre training based on </w:t>
      </w:r>
      <w:proofErr w:type="spellStart"/>
      <w:r w:rsidRPr="008F53C4">
        <w:rPr>
          <w:rFonts w:ascii="Palatino Linotype" w:hAnsi="Palatino Linotype"/>
        </w:rPr>
        <w:t>da’wah</w:t>
      </w:r>
      <w:proofErr w:type="spellEnd"/>
      <w:r w:rsidRPr="008F53C4">
        <w:rPr>
          <w:rFonts w:ascii="Palatino Linotype" w:hAnsi="Palatino Linotype"/>
        </w:rPr>
        <w:t xml:space="preserve"> verse studies, there are also arguments against this approach. Some critics argue that interpreting </w:t>
      </w:r>
      <w:proofErr w:type="spellStart"/>
      <w:r w:rsidRPr="008F53C4">
        <w:rPr>
          <w:rFonts w:ascii="Palatino Linotype" w:hAnsi="Palatino Linotype"/>
        </w:rPr>
        <w:t>Qur'anic</w:t>
      </w:r>
      <w:proofErr w:type="spellEnd"/>
      <w:r w:rsidRPr="008F53C4">
        <w:rPr>
          <w:rFonts w:ascii="Palatino Linotype" w:hAnsi="Palatino Linotype"/>
        </w:rPr>
        <w:t xml:space="preserve"> verses can lead to subjective understandings, depending on the context and perspectives of individual scholars. There are concerns that differing interpretations may foster division rather than unity. In a pluralistic society, some individuals may feel that an emphasis on moderation could obscure religious identities and fundamental values</w:t>
      </w:r>
      <w:r w:rsidR="00097C6C">
        <w:rPr>
          <w:rFonts w:ascii="Palatino Linotype" w:hAnsi="Palatino Linotype"/>
        </w:rPr>
        <w:t xml:space="preserve"> </w:t>
      </w:r>
      <w:r w:rsidR="00097C6C">
        <w:rPr>
          <w:rFonts w:ascii="Palatino Linotype" w:hAnsi="Palatino Linotype"/>
        </w:rPr>
        <w:fldChar w:fldCharType="begin"/>
      </w:r>
      <w:r w:rsidR="00097C6C">
        <w:rPr>
          <w:rFonts w:ascii="Palatino Linotype" w:hAnsi="Palatino Linotype"/>
        </w:rPr>
        <w:instrText xml:space="preserve"> ADDIN ZOTERO_ITEM CSL_CITATION {"citationID":"LhnpAi4Y","properties":{"formattedCitation":"(Niamullah, 2022)","plainCitation":"(Niamullah, 2022)","noteIndex":0},"citationItems":[{"id":58093,"uris":["http://zotero.org/users/11901305/items/2VMQQ4BU"],"itemData":{"id":58093,"type":"article-journal","abstract":"… dan Sastra Arab, Fakultas Sastra, Universitas Kairo.(Kurdi, 2010, h.116) Pengkajian bahasa dan sastra … , dan Hukum Perdata membatasi bukti kemurtadan menjadi dua kemungkinan: …","container-title":"EL MAQRA': TAFSIR, HADIS DAN …","issue":"Query date: 2024-01-23 20:05:57","note":"publisher: download.garuda.kemdikbud.go.id","title":"PANDANGAN NASR HAMID ABU ZAYD TERHADAP AL-QURAN DAN INTERPRETASINYA","URL":"http://download.garuda.kemdikbud.go.id/article.php?article=3051841&amp;val=27777&amp;title=PANDANGAN%20NASR%20HAMID%20ABU%20ZAYD%20TERHADAP%20AL-QURAN%20DAN%20INTERPRETASINYA","author":[{"family":"Niamullah","given":"A"}],"issued":{"date-parts":[["2022"]]}}}],"schema":"https://github.com/citation-style-language/schema/raw/master/csl-citation.json"} </w:instrText>
      </w:r>
      <w:r w:rsidR="00097C6C">
        <w:rPr>
          <w:rFonts w:ascii="Palatino Linotype" w:hAnsi="Palatino Linotype"/>
        </w:rPr>
        <w:fldChar w:fldCharType="separate"/>
      </w:r>
      <w:r w:rsidR="00097C6C">
        <w:rPr>
          <w:rFonts w:ascii="Palatino Linotype" w:hAnsi="Palatino Linotype"/>
          <w:noProof/>
        </w:rPr>
        <w:t>(Niamullah, 2022)</w:t>
      </w:r>
      <w:r w:rsidR="00097C6C">
        <w:rPr>
          <w:rFonts w:ascii="Palatino Linotype" w:hAnsi="Palatino Linotype"/>
        </w:rPr>
        <w:fldChar w:fldCharType="end"/>
      </w:r>
      <w:r w:rsidRPr="008F53C4">
        <w:rPr>
          <w:rFonts w:ascii="Palatino Linotype" w:hAnsi="Palatino Linotype"/>
        </w:rPr>
        <w:t>.</w:t>
      </w:r>
    </w:p>
    <w:p w14:paraId="432B5FE4" w14:textId="77777777" w:rsidR="008F53C4" w:rsidRDefault="008F53C4" w:rsidP="008F53C4">
      <w:pPr>
        <w:ind w:firstLine="709"/>
        <w:jc w:val="both"/>
        <w:rPr>
          <w:rFonts w:ascii="Palatino Linotype" w:hAnsi="Palatino Linotype"/>
        </w:rPr>
      </w:pPr>
      <w:r w:rsidRPr="008F53C4">
        <w:rPr>
          <w:rFonts w:ascii="Palatino Linotype" w:hAnsi="Palatino Linotype"/>
        </w:rPr>
        <w:t xml:space="preserve">Overall, this discussion affirms that the application of </w:t>
      </w:r>
      <w:proofErr w:type="spellStart"/>
      <w:r w:rsidRPr="008F53C4">
        <w:rPr>
          <w:rFonts w:ascii="Palatino Linotype" w:hAnsi="Palatino Linotype"/>
        </w:rPr>
        <w:t>da’wah</w:t>
      </w:r>
      <w:proofErr w:type="spellEnd"/>
      <w:r w:rsidRPr="008F53C4">
        <w:rPr>
          <w:rFonts w:ascii="Palatino Linotype" w:hAnsi="Palatino Linotype"/>
        </w:rPr>
        <w:t xml:space="preserve"> verse studies in DIFA cadre training significantly contributes to the formation of moderate and tolerant </w:t>
      </w:r>
      <w:proofErr w:type="spellStart"/>
      <w:r w:rsidRPr="008F53C4">
        <w:rPr>
          <w:rFonts w:ascii="Palatino Linotype" w:hAnsi="Palatino Linotype"/>
        </w:rPr>
        <w:t>dai</w:t>
      </w:r>
      <w:proofErr w:type="spellEnd"/>
      <w:r w:rsidRPr="008F53C4">
        <w:rPr>
          <w:rFonts w:ascii="Palatino Linotype" w:hAnsi="Palatino Linotype"/>
        </w:rPr>
        <w:t xml:space="preserve">. By using a semiotic approach, we can understand how signs in religious texts bridge relationships among individuals in a diverse society. While there are arguments both for and against this approach, the potential of this cadre training to create an inclusive and harmonious </w:t>
      </w:r>
      <w:proofErr w:type="spellStart"/>
      <w:r w:rsidRPr="008F53C4">
        <w:rPr>
          <w:rFonts w:ascii="Palatino Linotype" w:hAnsi="Palatino Linotype"/>
        </w:rPr>
        <w:t>da’wah</w:t>
      </w:r>
      <w:proofErr w:type="spellEnd"/>
      <w:r w:rsidRPr="008F53C4">
        <w:rPr>
          <w:rFonts w:ascii="Palatino Linotype" w:hAnsi="Palatino Linotype"/>
        </w:rPr>
        <w:t xml:space="preserve"> environment remains highly relevant in the context of Indonesia’s diversity. Thus, DIFA's cadre training, rooted in the study of </w:t>
      </w:r>
      <w:proofErr w:type="spellStart"/>
      <w:r w:rsidRPr="008F53C4">
        <w:rPr>
          <w:rFonts w:ascii="Palatino Linotype" w:hAnsi="Palatino Linotype"/>
        </w:rPr>
        <w:t>da’wah</w:t>
      </w:r>
      <w:proofErr w:type="spellEnd"/>
      <w:r w:rsidRPr="008F53C4">
        <w:rPr>
          <w:rFonts w:ascii="Palatino Linotype" w:hAnsi="Palatino Linotype"/>
        </w:rPr>
        <w:t xml:space="preserve"> verses, not only strengthens religious understanding but also builds the character of </w:t>
      </w:r>
      <w:proofErr w:type="spellStart"/>
      <w:r w:rsidRPr="008F53C4">
        <w:rPr>
          <w:rFonts w:ascii="Palatino Linotype" w:hAnsi="Palatino Linotype"/>
        </w:rPr>
        <w:t>dai</w:t>
      </w:r>
      <w:proofErr w:type="spellEnd"/>
      <w:r w:rsidRPr="008F53C4">
        <w:rPr>
          <w:rFonts w:ascii="Palatino Linotype" w:hAnsi="Palatino Linotype"/>
        </w:rPr>
        <w:t xml:space="preserve"> who are tolerant and moderate—qualities that are essential in a pluralistic society.</w:t>
      </w:r>
    </w:p>
    <w:p w14:paraId="64367D24" w14:textId="77777777" w:rsidR="008F53C4" w:rsidRPr="008F53C4" w:rsidRDefault="008F53C4" w:rsidP="008F53C4">
      <w:pPr>
        <w:jc w:val="both"/>
        <w:rPr>
          <w:rFonts w:ascii="Palatino Linotype" w:hAnsi="Palatino Linotype"/>
          <w:b/>
          <w:bCs/>
        </w:rPr>
      </w:pPr>
      <w:r w:rsidRPr="008F53C4">
        <w:rPr>
          <w:rFonts w:ascii="Palatino Linotype" w:hAnsi="Palatino Linotype"/>
          <w:b/>
          <w:bCs/>
        </w:rPr>
        <w:t xml:space="preserve">Exploring the Meaning of </w:t>
      </w:r>
      <w:proofErr w:type="spellStart"/>
      <w:r w:rsidRPr="008F53C4">
        <w:rPr>
          <w:rFonts w:ascii="Palatino Linotype" w:hAnsi="Palatino Linotype"/>
          <w:b/>
          <w:bCs/>
        </w:rPr>
        <w:t>Da’wah</w:t>
      </w:r>
      <w:proofErr w:type="spellEnd"/>
      <w:r w:rsidRPr="008F53C4">
        <w:rPr>
          <w:rFonts w:ascii="Palatino Linotype" w:hAnsi="Palatino Linotype"/>
          <w:b/>
          <w:bCs/>
        </w:rPr>
        <w:t xml:space="preserve"> Verses Through Ferdinand De Saussure's Semiotic Approach to Support Moderate and Tolerant </w:t>
      </w:r>
      <w:proofErr w:type="spellStart"/>
      <w:r w:rsidRPr="008F53C4">
        <w:rPr>
          <w:rFonts w:ascii="Palatino Linotype" w:hAnsi="Palatino Linotype"/>
          <w:b/>
          <w:bCs/>
        </w:rPr>
        <w:t>Da’wah</w:t>
      </w:r>
      <w:proofErr w:type="spellEnd"/>
      <w:r w:rsidRPr="008F53C4">
        <w:rPr>
          <w:rFonts w:ascii="Palatino Linotype" w:hAnsi="Palatino Linotype"/>
          <w:b/>
          <w:bCs/>
        </w:rPr>
        <w:t xml:space="preserve"> in Indonesia</w:t>
      </w:r>
    </w:p>
    <w:p w14:paraId="54664AE1" w14:textId="77777777" w:rsidR="008F53C4" w:rsidRDefault="008F53C4" w:rsidP="008F53C4">
      <w:pPr>
        <w:ind w:firstLine="709"/>
        <w:jc w:val="both"/>
        <w:rPr>
          <w:rFonts w:ascii="Palatino Linotype" w:hAnsi="Palatino Linotype"/>
        </w:rPr>
      </w:pPr>
      <w:r w:rsidRPr="008F53C4">
        <w:rPr>
          <w:rFonts w:ascii="Palatino Linotype" w:hAnsi="Palatino Linotype"/>
        </w:rPr>
        <w:t xml:space="preserve">This discussion illustrates that the application of Ferdinand De Saussure's semiotic approach to explore the meanings of </w:t>
      </w:r>
      <w:proofErr w:type="spellStart"/>
      <w:r w:rsidRPr="008F53C4">
        <w:rPr>
          <w:rFonts w:ascii="Palatino Linotype" w:hAnsi="Palatino Linotype"/>
        </w:rPr>
        <w:t>da’wah</w:t>
      </w:r>
      <w:proofErr w:type="spellEnd"/>
      <w:r w:rsidRPr="008F53C4">
        <w:rPr>
          <w:rFonts w:ascii="Palatino Linotype" w:hAnsi="Palatino Linotype"/>
        </w:rPr>
        <w:t xml:space="preserve"> verses provides profound insights into how religious texts can serve as a </w:t>
      </w:r>
      <w:r w:rsidRPr="008F53C4">
        <w:rPr>
          <w:rFonts w:ascii="Palatino Linotype" w:hAnsi="Palatino Linotype"/>
        </w:rPr>
        <w:lastRenderedPageBreak/>
        <w:t xml:space="preserve">foundation for understanding and supporting moderate and tolerant </w:t>
      </w:r>
      <w:proofErr w:type="spellStart"/>
      <w:r w:rsidRPr="008F53C4">
        <w:rPr>
          <w:rFonts w:ascii="Palatino Linotype" w:hAnsi="Palatino Linotype"/>
        </w:rPr>
        <w:t>da’wah</w:t>
      </w:r>
      <w:proofErr w:type="spellEnd"/>
      <w:r w:rsidRPr="008F53C4">
        <w:rPr>
          <w:rFonts w:ascii="Palatino Linotype" w:hAnsi="Palatino Linotype"/>
        </w:rPr>
        <w:t xml:space="preserve"> in Indonesia. The findings reveal that verses such as Q.S. Al-</w:t>
      </w:r>
      <w:proofErr w:type="spellStart"/>
      <w:r w:rsidRPr="008F53C4">
        <w:rPr>
          <w:rFonts w:ascii="Palatino Linotype" w:hAnsi="Palatino Linotype"/>
        </w:rPr>
        <w:t>Baqarah</w:t>
      </w:r>
      <w:proofErr w:type="spellEnd"/>
      <w:r w:rsidRPr="008F53C4">
        <w:rPr>
          <w:rFonts w:ascii="Palatino Linotype" w:hAnsi="Palatino Linotype"/>
        </w:rPr>
        <w:t>: 221 and Q.S. Ali Imran: 104 convey not only moral messages but also function as signs reflecting essential values within the social context. For instance, the prohibition against marrying polytheistic women in Q.S. Al-</w:t>
      </w:r>
      <w:proofErr w:type="spellStart"/>
      <w:r w:rsidRPr="008F53C4">
        <w:rPr>
          <w:rFonts w:ascii="Palatino Linotype" w:hAnsi="Palatino Linotype"/>
        </w:rPr>
        <w:t>Baqarah</w:t>
      </w:r>
      <w:proofErr w:type="spellEnd"/>
      <w:r w:rsidRPr="008F53C4">
        <w:rPr>
          <w:rFonts w:ascii="Palatino Linotype" w:hAnsi="Palatino Linotype"/>
        </w:rPr>
        <w:t xml:space="preserve">: 221 can be interpreted as a symbol of faith integrity, reminding the community to maintain relationships based on mutual respect. By understanding the relationship between signs and meanings, moderate </w:t>
      </w:r>
      <w:proofErr w:type="spellStart"/>
      <w:r w:rsidRPr="008F53C4">
        <w:rPr>
          <w:rFonts w:ascii="Palatino Linotype" w:hAnsi="Palatino Linotype"/>
        </w:rPr>
        <w:t>da’wah</w:t>
      </w:r>
      <w:proofErr w:type="spellEnd"/>
      <w:r w:rsidRPr="008F53C4">
        <w:rPr>
          <w:rFonts w:ascii="Palatino Linotype" w:hAnsi="Palatino Linotype"/>
        </w:rPr>
        <w:t xml:space="preserve"> can prioritize interfaith dialogue, which is crucial in Indonesia's cultural diversity.</w:t>
      </w:r>
    </w:p>
    <w:p w14:paraId="2983E89D" w14:textId="77777777" w:rsidR="008F53C4" w:rsidRDefault="008F53C4" w:rsidP="008F53C4">
      <w:pPr>
        <w:ind w:firstLine="709"/>
        <w:jc w:val="both"/>
        <w:rPr>
          <w:rFonts w:ascii="Palatino Linotype" w:hAnsi="Palatino Linotype"/>
        </w:rPr>
      </w:pPr>
      <w:r w:rsidRPr="008F53C4">
        <w:rPr>
          <w:rFonts w:ascii="Palatino Linotype" w:hAnsi="Palatino Linotype"/>
        </w:rPr>
        <w:t>The implications of this research are significant for DIFA (</w:t>
      </w:r>
      <w:proofErr w:type="spellStart"/>
      <w:r w:rsidRPr="008F53C4">
        <w:rPr>
          <w:rFonts w:ascii="Palatino Linotype" w:hAnsi="Palatino Linotype"/>
        </w:rPr>
        <w:t>Daiyah</w:t>
      </w:r>
      <w:proofErr w:type="spellEnd"/>
      <w:r w:rsidRPr="008F53C4">
        <w:rPr>
          <w:rFonts w:ascii="Palatino Linotype" w:hAnsi="Palatino Linotype"/>
        </w:rPr>
        <w:t xml:space="preserve"> </w:t>
      </w:r>
      <w:proofErr w:type="spellStart"/>
      <w:r w:rsidRPr="008F53C4">
        <w:rPr>
          <w:rFonts w:ascii="Palatino Linotype" w:hAnsi="Palatino Linotype"/>
        </w:rPr>
        <w:t>Fatayat</w:t>
      </w:r>
      <w:proofErr w:type="spellEnd"/>
      <w:r w:rsidRPr="008F53C4">
        <w:rPr>
          <w:rFonts w:ascii="Palatino Linotype" w:hAnsi="Palatino Linotype"/>
        </w:rPr>
        <w:t xml:space="preserve">) cadre training. By integrating the study of </w:t>
      </w:r>
      <w:proofErr w:type="spellStart"/>
      <w:r w:rsidRPr="008F53C4">
        <w:rPr>
          <w:rFonts w:ascii="Palatino Linotype" w:hAnsi="Palatino Linotype"/>
        </w:rPr>
        <w:t>da’wah</w:t>
      </w:r>
      <w:proofErr w:type="spellEnd"/>
      <w:r w:rsidRPr="008F53C4">
        <w:rPr>
          <w:rFonts w:ascii="Palatino Linotype" w:hAnsi="Palatino Linotype"/>
        </w:rPr>
        <w:t xml:space="preserve"> verses into training programs, DIFA can cultivate </w:t>
      </w:r>
      <w:proofErr w:type="spellStart"/>
      <w:r w:rsidRPr="008F53C4">
        <w:rPr>
          <w:rFonts w:ascii="Palatino Linotype" w:hAnsi="Palatino Linotype"/>
        </w:rPr>
        <w:t>dai</w:t>
      </w:r>
      <w:proofErr w:type="spellEnd"/>
      <w:r w:rsidRPr="008F53C4">
        <w:rPr>
          <w:rFonts w:ascii="Palatino Linotype" w:hAnsi="Palatino Linotype"/>
        </w:rPr>
        <w:t xml:space="preserve"> who not only understand religious texts but can also apply them in broader social contexts. Training that employs interactive methods enables </w:t>
      </w:r>
      <w:proofErr w:type="spellStart"/>
      <w:r w:rsidRPr="008F53C4">
        <w:rPr>
          <w:rFonts w:ascii="Palatino Linotype" w:hAnsi="Palatino Linotype"/>
        </w:rPr>
        <w:t>dai</w:t>
      </w:r>
      <w:proofErr w:type="spellEnd"/>
      <w:r w:rsidRPr="008F53C4">
        <w:rPr>
          <w:rFonts w:ascii="Palatino Linotype" w:hAnsi="Palatino Linotype"/>
        </w:rPr>
        <w:t xml:space="preserve"> to discuss and share experiences, fostering an environment conducive to developing tolerant and moderate attitudes. Furthermore, leveraging social media to disseminate </w:t>
      </w:r>
      <w:proofErr w:type="spellStart"/>
      <w:r w:rsidRPr="008F53C4">
        <w:rPr>
          <w:rFonts w:ascii="Palatino Linotype" w:hAnsi="Palatino Linotype"/>
        </w:rPr>
        <w:t>da’wah</w:t>
      </w:r>
      <w:proofErr w:type="spellEnd"/>
      <w:r w:rsidRPr="008F53C4">
        <w:rPr>
          <w:rFonts w:ascii="Palatino Linotype" w:hAnsi="Palatino Linotype"/>
        </w:rPr>
        <w:t xml:space="preserve"> messages adapts a modern approach that can reach a wider audience, aligning with the teachings of Q.S. An-</w:t>
      </w:r>
      <w:proofErr w:type="spellStart"/>
      <w:r w:rsidRPr="008F53C4">
        <w:rPr>
          <w:rFonts w:ascii="Palatino Linotype" w:hAnsi="Palatino Linotype"/>
        </w:rPr>
        <w:t>Nahl</w:t>
      </w:r>
      <w:proofErr w:type="spellEnd"/>
      <w:r w:rsidRPr="008F53C4">
        <w:rPr>
          <w:rFonts w:ascii="Palatino Linotype" w:hAnsi="Palatino Linotype"/>
        </w:rPr>
        <w:t xml:space="preserve">: 125, which emphasizes the importance of wisdom in </w:t>
      </w:r>
      <w:proofErr w:type="spellStart"/>
      <w:r w:rsidRPr="008F53C4">
        <w:rPr>
          <w:rFonts w:ascii="Palatino Linotype" w:hAnsi="Palatino Linotype"/>
        </w:rPr>
        <w:t>da’wah</w:t>
      </w:r>
      <w:proofErr w:type="spellEnd"/>
      <w:r w:rsidRPr="008F53C4">
        <w:rPr>
          <w:rFonts w:ascii="Palatino Linotype" w:hAnsi="Palatino Linotype"/>
        </w:rPr>
        <w:t>.</w:t>
      </w:r>
    </w:p>
    <w:p w14:paraId="29F7B938" w14:textId="005ACD1D" w:rsidR="008F53C4" w:rsidRDefault="008F53C4" w:rsidP="008F53C4">
      <w:pPr>
        <w:ind w:firstLine="709"/>
        <w:jc w:val="both"/>
        <w:rPr>
          <w:rFonts w:ascii="Palatino Linotype" w:hAnsi="Palatino Linotype"/>
        </w:rPr>
      </w:pPr>
      <w:r w:rsidRPr="008F53C4">
        <w:rPr>
          <w:rFonts w:ascii="Palatino Linotype" w:hAnsi="Palatino Linotype"/>
        </w:rPr>
        <w:t xml:space="preserve">However, there is debate surrounding this approach. On one hand, many support the application of </w:t>
      </w:r>
      <w:proofErr w:type="spellStart"/>
      <w:r w:rsidRPr="008F53C4">
        <w:rPr>
          <w:rFonts w:ascii="Palatino Linotype" w:hAnsi="Palatino Linotype"/>
        </w:rPr>
        <w:t>da’wah</w:t>
      </w:r>
      <w:proofErr w:type="spellEnd"/>
      <w:r w:rsidRPr="008F53C4">
        <w:rPr>
          <w:rFonts w:ascii="Palatino Linotype" w:hAnsi="Palatino Linotype"/>
        </w:rPr>
        <w:t xml:space="preserve"> verse studies in DIFA training, arguing that it can mitigate extremism and create a more harmonious society. Proponents assert that a deep understanding of sacred texts can encourage inclusive attitudes among </w:t>
      </w:r>
      <w:proofErr w:type="spellStart"/>
      <w:r w:rsidRPr="008F53C4">
        <w:rPr>
          <w:rFonts w:ascii="Palatino Linotype" w:hAnsi="Palatino Linotype"/>
        </w:rPr>
        <w:t>dai</w:t>
      </w:r>
      <w:proofErr w:type="spellEnd"/>
      <w:r w:rsidRPr="008F53C4">
        <w:rPr>
          <w:rFonts w:ascii="Palatino Linotype" w:hAnsi="Palatino Linotype"/>
        </w:rPr>
        <w:t xml:space="preserve">. On the other hand, critics argue that interpreting </w:t>
      </w:r>
      <w:proofErr w:type="spellStart"/>
      <w:r w:rsidRPr="008F53C4">
        <w:rPr>
          <w:rFonts w:ascii="Palatino Linotype" w:hAnsi="Palatino Linotype"/>
        </w:rPr>
        <w:t>Qur'anic</w:t>
      </w:r>
      <w:proofErr w:type="spellEnd"/>
      <w:r w:rsidRPr="008F53C4">
        <w:rPr>
          <w:rFonts w:ascii="Palatino Linotype" w:hAnsi="Palatino Linotype"/>
        </w:rPr>
        <w:t xml:space="preserve"> verses may lead to subjective understandings, depending on individual contexts and perspectives</w:t>
      </w:r>
      <w:r w:rsidR="00097C6C">
        <w:rPr>
          <w:rFonts w:ascii="Palatino Linotype" w:hAnsi="Palatino Linotype"/>
        </w:rPr>
        <w:t xml:space="preserve"> </w:t>
      </w:r>
      <w:r w:rsidR="00097C6C">
        <w:rPr>
          <w:rFonts w:ascii="Palatino Linotype" w:hAnsi="Palatino Linotype"/>
        </w:rPr>
        <w:fldChar w:fldCharType="begin"/>
      </w:r>
      <w:r w:rsidR="00097C6C">
        <w:rPr>
          <w:rFonts w:ascii="Palatino Linotype" w:hAnsi="Palatino Linotype"/>
        </w:rPr>
        <w:instrText xml:space="preserve"> ADDIN ZOTERO_ITEM CSL_CITATION {"citationID":"UGjPen8T","properties":{"formattedCitation":"(Amir, 2021)","plainCitation":"(Amir, 2021)","noteIndex":0},"citationItems":[{"id":23742,"uris":["http://zotero.org/users/11901305/items/686U4FTN"],"itemData":{"id":23742,"type":"article-journal","container-title":"JOURNAL OF QUR'AN AND HADITH STUDIES","issue":"Query date: 2022-10-06 14:32:34","title":"Fazlur Rahman dan Interpretasi Teks al-Qur'an","author":[{"family":"Amir","given":"AN"}],"issued":{"date-parts":[["2021"]]}}}],"schema":"https://github.com/citation-style-language/schema/raw/master/csl-citation.json"} </w:instrText>
      </w:r>
      <w:r w:rsidR="00097C6C">
        <w:rPr>
          <w:rFonts w:ascii="Palatino Linotype" w:hAnsi="Palatino Linotype"/>
        </w:rPr>
        <w:fldChar w:fldCharType="separate"/>
      </w:r>
      <w:r w:rsidR="00097C6C">
        <w:rPr>
          <w:rFonts w:ascii="Palatino Linotype" w:hAnsi="Palatino Linotype"/>
          <w:noProof/>
        </w:rPr>
        <w:t>(Amir, 2021)</w:t>
      </w:r>
      <w:r w:rsidR="00097C6C">
        <w:rPr>
          <w:rFonts w:ascii="Palatino Linotype" w:hAnsi="Palatino Linotype"/>
        </w:rPr>
        <w:fldChar w:fldCharType="end"/>
      </w:r>
      <w:r w:rsidRPr="008F53C4">
        <w:rPr>
          <w:rFonts w:ascii="Palatino Linotype" w:hAnsi="Palatino Linotype"/>
        </w:rPr>
        <w:t>. There are concerns that differing interpretations may foster division rather than unity, and some feel that an emphasis on moderation could obscure fundamental religious identities.</w:t>
      </w:r>
    </w:p>
    <w:p w14:paraId="6A9436D1" w14:textId="6BB8C202" w:rsidR="008F53C4" w:rsidRPr="008F53C4" w:rsidRDefault="008F53C4" w:rsidP="008F53C4">
      <w:pPr>
        <w:ind w:firstLine="709"/>
        <w:jc w:val="both"/>
        <w:rPr>
          <w:rFonts w:ascii="Palatino Linotype" w:hAnsi="Palatino Linotype"/>
        </w:rPr>
      </w:pPr>
      <w:r w:rsidRPr="008F53C4">
        <w:rPr>
          <w:rFonts w:ascii="Palatino Linotype" w:hAnsi="Palatino Linotype"/>
        </w:rPr>
        <w:t xml:space="preserve">Overall, this research affirms that the semiotic approach can be utilized to uncover the meanings embedded in </w:t>
      </w:r>
      <w:proofErr w:type="spellStart"/>
      <w:r w:rsidRPr="008F53C4">
        <w:rPr>
          <w:rFonts w:ascii="Palatino Linotype" w:hAnsi="Palatino Linotype"/>
        </w:rPr>
        <w:t>da’wah</w:t>
      </w:r>
      <w:proofErr w:type="spellEnd"/>
      <w:r w:rsidRPr="008F53C4">
        <w:rPr>
          <w:rFonts w:ascii="Palatino Linotype" w:hAnsi="Palatino Linotype"/>
        </w:rPr>
        <w:t xml:space="preserve"> verses, thereby supporting the development of moderate and tolerant </w:t>
      </w:r>
      <w:proofErr w:type="spellStart"/>
      <w:r w:rsidRPr="008F53C4">
        <w:rPr>
          <w:rFonts w:ascii="Palatino Linotype" w:hAnsi="Palatino Linotype"/>
        </w:rPr>
        <w:t>da’wah</w:t>
      </w:r>
      <w:proofErr w:type="spellEnd"/>
      <w:r w:rsidRPr="008F53C4">
        <w:rPr>
          <w:rFonts w:ascii="Palatino Linotype" w:hAnsi="Palatino Linotype"/>
        </w:rPr>
        <w:t xml:space="preserve">. By understanding how signs within the Qur'an function, we can create more inclusive </w:t>
      </w:r>
      <w:proofErr w:type="spellStart"/>
      <w:r w:rsidRPr="008F53C4">
        <w:rPr>
          <w:rFonts w:ascii="Palatino Linotype" w:hAnsi="Palatino Linotype"/>
        </w:rPr>
        <w:t>da’wah</w:t>
      </w:r>
      <w:proofErr w:type="spellEnd"/>
      <w:r w:rsidRPr="008F53C4">
        <w:rPr>
          <w:rFonts w:ascii="Palatino Linotype" w:hAnsi="Palatino Linotype"/>
        </w:rPr>
        <w:t xml:space="preserve"> strategies, which are essential for Indonesia's diverse society. This approach not only strengthens religious understanding but also builds the character of </w:t>
      </w:r>
      <w:proofErr w:type="spellStart"/>
      <w:r w:rsidRPr="008F53C4">
        <w:rPr>
          <w:rFonts w:ascii="Palatino Linotype" w:hAnsi="Palatino Linotype"/>
        </w:rPr>
        <w:t>dai</w:t>
      </w:r>
      <w:proofErr w:type="spellEnd"/>
      <w:r w:rsidRPr="008F53C4">
        <w:rPr>
          <w:rFonts w:ascii="Palatino Linotype" w:hAnsi="Palatino Linotype"/>
        </w:rPr>
        <w:t xml:space="preserve"> who are tolerant—qualities that are crucial in addressing existing social challenges.</w:t>
      </w:r>
    </w:p>
    <w:p w14:paraId="5307DCCC" w14:textId="77777777" w:rsidR="008F53C4" w:rsidRPr="008F53C4" w:rsidRDefault="008F53C4" w:rsidP="008F53C4">
      <w:pPr>
        <w:rPr>
          <w:rFonts w:ascii="Palatino Linotype" w:hAnsi="Palatino Linotype"/>
        </w:rPr>
      </w:pPr>
    </w:p>
    <w:p w14:paraId="6FAE5506" w14:textId="160FF452" w:rsidR="008F53C4" w:rsidRPr="008F53C4" w:rsidRDefault="008F53C4" w:rsidP="008F53C4">
      <w:pPr>
        <w:rPr>
          <w:rFonts w:ascii="Palatino Linotype" w:hAnsi="Palatino Linotype"/>
          <w:b/>
          <w:bCs/>
        </w:rPr>
      </w:pPr>
      <w:r w:rsidRPr="008F53C4">
        <w:rPr>
          <w:rFonts w:ascii="Palatino Linotype" w:hAnsi="Palatino Linotype"/>
          <w:b/>
          <w:bCs/>
        </w:rPr>
        <w:lastRenderedPageBreak/>
        <w:t xml:space="preserve">Conclusion  </w:t>
      </w:r>
    </w:p>
    <w:p w14:paraId="0E00BBFF" w14:textId="77777777" w:rsidR="008F53C4" w:rsidRPr="008F53C4" w:rsidRDefault="008F53C4" w:rsidP="008F53C4">
      <w:pPr>
        <w:ind w:firstLine="709"/>
        <w:jc w:val="both"/>
        <w:rPr>
          <w:rFonts w:ascii="Palatino Linotype" w:hAnsi="Palatino Linotype"/>
        </w:rPr>
      </w:pPr>
      <w:r w:rsidRPr="008F53C4">
        <w:rPr>
          <w:rFonts w:ascii="Palatino Linotype" w:hAnsi="Palatino Linotype"/>
        </w:rPr>
        <w:t xml:space="preserve">The conclusion of this research emphasizes that applying Ferdinand De Saussure's semiotic approach in the study of </w:t>
      </w:r>
      <w:proofErr w:type="spellStart"/>
      <w:r w:rsidRPr="008F53C4">
        <w:rPr>
          <w:rFonts w:ascii="Palatino Linotype" w:hAnsi="Palatino Linotype"/>
        </w:rPr>
        <w:t>da’wah</w:t>
      </w:r>
      <w:proofErr w:type="spellEnd"/>
      <w:r w:rsidRPr="008F53C4">
        <w:rPr>
          <w:rFonts w:ascii="Palatino Linotype" w:hAnsi="Palatino Linotype"/>
        </w:rPr>
        <w:t xml:space="preserve"> verses is vital for fostering a tolerant and moderate DIFA (</w:t>
      </w:r>
      <w:proofErr w:type="spellStart"/>
      <w:r w:rsidRPr="008F53C4">
        <w:rPr>
          <w:rFonts w:ascii="Palatino Linotype" w:hAnsi="Palatino Linotype"/>
        </w:rPr>
        <w:t>Daiyah</w:t>
      </w:r>
      <w:proofErr w:type="spellEnd"/>
      <w:r w:rsidRPr="008F53C4">
        <w:rPr>
          <w:rFonts w:ascii="Palatino Linotype" w:hAnsi="Palatino Linotype"/>
        </w:rPr>
        <w:t xml:space="preserve"> </w:t>
      </w:r>
      <w:proofErr w:type="spellStart"/>
      <w:r w:rsidRPr="008F53C4">
        <w:rPr>
          <w:rFonts w:ascii="Palatino Linotype" w:hAnsi="Palatino Linotype"/>
        </w:rPr>
        <w:t>Fatayat</w:t>
      </w:r>
      <w:proofErr w:type="spellEnd"/>
      <w:r w:rsidRPr="008F53C4">
        <w:rPr>
          <w:rFonts w:ascii="Palatino Linotype" w:hAnsi="Palatino Linotype"/>
        </w:rPr>
        <w:t xml:space="preserve">) in Indonesia. This study demonstrates that through the analysis of signs and meanings in </w:t>
      </w:r>
      <w:proofErr w:type="spellStart"/>
      <w:r w:rsidRPr="008F53C4">
        <w:rPr>
          <w:rFonts w:ascii="Palatino Linotype" w:hAnsi="Palatino Linotype"/>
        </w:rPr>
        <w:t>Qur'anic</w:t>
      </w:r>
      <w:proofErr w:type="spellEnd"/>
      <w:r w:rsidRPr="008F53C4">
        <w:rPr>
          <w:rFonts w:ascii="Palatino Linotype" w:hAnsi="Palatino Linotype"/>
        </w:rPr>
        <w:t xml:space="preserve"> verses, such as Q.S. Al-</w:t>
      </w:r>
      <w:proofErr w:type="spellStart"/>
      <w:r w:rsidRPr="008F53C4">
        <w:rPr>
          <w:rFonts w:ascii="Palatino Linotype" w:hAnsi="Palatino Linotype"/>
        </w:rPr>
        <w:t>Baqarah</w:t>
      </w:r>
      <w:proofErr w:type="spellEnd"/>
      <w:r w:rsidRPr="008F53C4">
        <w:rPr>
          <w:rFonts w:ascii="Palatino Linotype" w:hAnsi="Palatino Linotype"/>
        </w:rPr>
        <w:t xml:space="preserve">: 221 and Q.S. Ali Imran: 104, we can identify relevant values of tolerance and social justice in a pluralistic society. The application of this study not only enhances the religious understanding of </w:t>
      </w:r>
      <w:proofErr w:type="spellStart"/>
      <w:r w:rsidRPr="008F53C4">
        <w:rPr>
          <w:rFonts w:ascii="Palatino Linotype" w:hAnsi="Palatino Linotype"/>
        </w:rPr>
        <w:t>dai</w:t>
      </w:r>
      <w:proofErr w:type="spellEnd"/>
      <w:r w:rsidRPr="008F53C4">
        <w:rPr>
          <w:rFonts w:ascii="Palatino Linotype" w:hAnsi="Palatino Linotype"/>
        </w:rPr>
        <w:t xml:space="preserve"> but also equips them with the ability to apply religious teachings in broader social contexts, creating an inclusive </w:t>
      </w:r>
      <w:proofErr w:type="spellStart"/>
      <w:r w:rsidRPr="008F53C4">
        <w:rPr>
          <w:rFonts w:ascii="Palatino Linotype" w:hAnsi="Palatino Linotype"/>
        </w:rPr>
        <w:t>da’wah</w:t>
      </w:r>
      <w:proofErr w:type="spellEnd"/>
      <w:r w:rsidRPr="008F53C4">
        <w:rPr>
          <w:rFonts w:ascii="Palatino Linotype" w:hAnsi="Palatino Linotype"/>
        </w:rPr>
        <w:t xml:space="preserve"> environment. Additionally, interactive methods in DIFA training allow members to discuss and share experiences, which is essential for cultivating moderate attitudes amidst the challenges of radicalization. The use of social media as a means to disseminate </w:t>
      </w:r>
      <w:proofErr w:type="spellStart"/>
      <w:r w:rsidRPr="008F53C4">
        <w:rPr>
          <w:rFonts w:ascii="Palatino Linotype" w:hAnsi="Palatino Linotype"/>
        </w:rPr>
        <w:t>da’wah</w:t>
      </w:r>
      <w:proofErr w:type="spellEnd"/>
      <w:r w:rsidRPr="008F53C4">
        <w:rPr>
          <w:rFonts w:ascii="Palatino Linotype" w:hAnsi="Palatino Linotype"/>
        </w:rPr>
        <w:t xml:space="preserve"> messages also serves as an effective strategy to reach a wider audience and build a community that respects differences. Although there are critiques regarding the potential for subjective interpretations of </w:t>
      </w:r>
      <w:proofErr w:type="spellStart"/>
      <w:r w:rsidRPr="008F53C4">
        <w:rPr>
          <w:rFonts w:ascii="Palatino Linotype" w:hAnsi="Palatino Linotype"/>
        </w:rPr>
        <w:t>Qur'anic</w:t>
      </w:r>
      <w:proofErr w:type="spellEnd"/>
      <w:r w:rsidRPr="008F53C4">
        <w:rPr>
          <w:rFonts w:ascii="Palatino Linotype" w:hAnsi="Palatino Linotype"/>
        </w:rPr>
        <w:t xml:space="preserve"> verses, this research affirms that with the right approach, moderate and tolerant </w:t>
      </w:r>
      <w:proofErr w:type="spellStart"/>
      <w:r w:rsidRPr="008F53C4">
        <w:rPr>
          <w:rFonts w:ascii="Palatino Linotype" w:hAnsi="Palatino Linotype"/>
        </w:rPr>
        <w:t>da’wah</w:t>
      </w:r>
      <w:proofErr w:type="spellEnd"/>
      <w:r w:rsidRPr="008F53C4">
        <w:rPr>
          <w:rFonts w:ascii="Palatino Linotype" w:hAnsi="Palatino Linotype"/>
        </w:rPr>
        <w:t xml:space="preserve"> can be optimized, positioning DIFA as a crucial agent of social change in maintaining harmony in Indonesia. Therefore, cadre training based on the study of </w:t>
      </w:r>
      <w:proofErr w:type="spellStart"/>
      <w:r w:rsidRPr="008F53C4">
        <w:rPr>
          <w:rFonts w:ascii="Palatino Linotype" w:hAnsi="Palatino Linotype"/>
        </w:rPr>
        <w:t>da’wah</w:t>
      </w:r>
      <w:proofErr w:type="spellEnd"/>
      <w:r w:rsidRPr="008F53C4">
        <w:rPr>
          <w:rFonts w:ascii="Palatino Linotype" w:hAnsi="Palatino Linotype"/>
        </w:rPr>
        <w:t xml:space="preserve"> verses benefits not only individuals but also society as a whole in addressing complex social challenges.</w:t>
      </w:r>
    </w:p>
    <w:p w14:paraId="4D38E001" w14:textId="77777777" w:rsidR="008F53C4" w:rsidRPr="008F53C4" w:rsidRDefault="008F53C4" w:rsidP="008F53C4">
      <w:pPr>
        <w:rPr>
          <w:rFonts w:ascii="Palatino Linotype" w:hAnsi="Palatino Linotype"/>
        </w:rPr>
      </w:pPr>
    </w:p>
    <w:p w14:paraId="19F67350" w14:textId="3BE53074" w:rsidR="008F53C4" w:rsidRPr="008F53C4" w:rsidRDefault="008F53C4" w:rsidP="008F53C4">
      <w:pPr>
        <w:rPr>
          <w:rFonts w:ascii="Palatino Linotype" w:hAnsi="Palatino Linotype"/>
          <w:b/>
          <w:bCs/>
        </w:rPr>
      </w:pPr>
      <w:r w:rsidRPr="008F53C4">
        <w:rPr>
          <w:rFonts w:ascii="Palatino Linotype" w:hAnsi="Palatino Linotype"/>
          <w:b/>
          <w:bCs/>
        </w:rPr>
        <w:t xml:space="preserve">References  </w:t>
      </w:r>
    </w:p>
    <w:p w14:paraId="192ADCDD" w14:textId="77777777" w:rsidR="00097C6C" w:rsidRPr="00097C6C" w:rsidRDefault="00097C6C" w:rsidP="00097C6C">
      <w:pPr>
        <w:pStyle w:val="Bibliography"/>
        <w:spacing w:line="240" w:lineRule="auto"/>
        <w:jc w:val="both"/>
        <w:rPr>
          <w:rFonts w:ascii="Palatino Linotype" w:hAnsi="Palatino Linotype"/>
          <w:lang w:val="en-US"/>
        </w:rPr>
      </w:pPr>
      <w:r>
        <w:rPr>
          <w:rFonts w:ascii="Palatino Linotype" w:hAnsi="Palatino Linotype"/>
        </w:rPr>
        <w:fldChar w:fldCharType="begin"/>
      </w:r>
      <w:r>
        <w:rPr>
          <w:rFonts w:ascii="Palatino Linotype" w:hAnsi="Palatino Linotype"/>
        </w:rPr>
        <w:instrText xml:space="preserve"> ADDIN ZOTERO_BIBL {"uncited":[],"omitted":[],"custom":[]} CSL_BIBLIOGRAPHY </w:instrText>
      </w:r>
      <w:r>
        <w:rPr>
          <w:rFonts w:ascii="Palatino Linotype" w:hAnsi="Palatino Linotype"/>
        </w:rPr>
        <w:fldChar w:fldCharType="separate"/>
      </w:r>
      <w:r w:rsidRPr="00097C6C">
        <w:rPr>
          <w:rFonts w:ascii="Palatino Linotype" w:hAnsi="Palatino Linotype"/>
          <w:lang w:val="en-US"/>
        </w:rPr>
        <w:t xml:space="preserve">Abdussamad, Z. (2022). </w:t>
      </w:r>
      <w:r w:rsidRPr="00097C6C">
        <w:rPr>
          <w:rFonts w:ascii="Palatino Linotype" w:hAnsi="Palatino Linotype"/>
          <w:i/>
          <w:iCs/>
          <w:lang w:val="en-US"/>
        </w:rPr>
        <w:t>Buku Metode Penelitian Kualitatif</w:t>
      </w:r>
      <w:r w:rsidRPr="00097C6C">
        <w:rPr>
          <w:rFonts w:ascii="Palatino Linotype" w:hAnsi="Palatino Linotype"/>
          <w:lang w:val="en-US"/>
        </w:rPr>
        <w:t>. osf.io. https://osf.io/preprints/juwxn/</w:t>
      </w:r>
    </w:p>
    <w:p w14:paraId="1C67C362" w14:textId="77777777" w:rsidR="00097C6C" w:rsidRPr="00097C6C" w:rsidRDefault="00097C6C" w:rsidP="00097C6C">
      <w:pPr>
        <w:pStyle w:val="Bibliography"/>
        <w:spacing w:line="240" w:lineRule="auto"/>
        <w:jc w:val="both"/>
        <w:rPr>
          <w:rFonts w:ascii="Palatino Linotype" w:hAnsi="Palatino Linotype"/>
          <w:lang w:val="en-US"/>
        </w:rPr>
      </w:pPr>
      <w:r w:rsidRPr="00097C6C">
        <w:rPr>
          <w:rFonts w:ascii="Palatino Linotype" w:hAnsi="Palatino Linotype"/>
          <w:lang w:val="en-US"/>
        </w:rPr>
        <w:t xml:space="preserve">Adnan, A. (2021). Memaknai Dakwah Keindonesiaan Dan Nasionalisme. </w:t>
      </w:r>
      <w:r w:rsidRPr="00097C6C">
        <w:rPr>
          <w:rFonts w:ascii="Palatino Linotype" w:hAnsi="Palatino Linotype"/>
          <w:i/>
          <w:iCs/>
          <w:lang w:val="en-US"/>
        </w:rPr>
        <w:t>EL-HIKMAH</w:t>
      </w:r>
      <w:r w:rsidRPr="00097C6C">
        <w:rPr>
          <w:rFonts w:ascii="Palatino Linotype" w:hAnsi="Palatino Linotype"/>
          <w:lang w:val="en-US"/>
        </w:rPr>
        <w:t xml:space="preserve">, </w:t>
      </w:r>
      <w:r w:rsidRPr="00097C6C">
        <w:rPr>
          <w:rFonts w:ascii="Palatino Linotype" w:hAnsi="Palatino Linotype"/>
          <w:i/>
          <w:iCs/>
          <w:lang w:val="en-US"/>
        </w:rPr>
        <w:t>Query date: 2024-01-19 05:23:29</w:t>
      </w:r>
      <w:r w:rsidRPr="00097C6C">
        <w:rPr>
          <w:rFonts w:ascii="Palatino Linotype" w:hAnsi="Palatino Linotype"/>
          <w:lang w:val="en-US"/>
        </w:rPr>
        <w:t>. http://jurnal.alhikmah.ac.id/index.php/elhikmah/article/view/97</w:t>
      </w:r>
    </w:p>
    <w:p w14:paraId="53BF49D0" w14:textId="77777777" w:rsidR="00097C6C" w:rsidRPr="00097C6C" w:rsidRDefault="00097C6C" w:rsidP="00097C6C">
      <w:pPr>
        <w:pStyle w:val="Bibliography"/>
        <w:spacing w:line="240" w:lineRule="auto"/>
        <w:jc w:val="both"/>
        <w:rPr>
          <w:rFonts w:ascii="Palatino Linotype" w:hAnsi="Palatino Linotype"/>
          <w:lang w:val="en-US"/>
        </w:rPr>
      </w:pPr>
      <w:r w:rsidRPr="00097C6C">
        <w:rPr>
          <w:rFonts w:ascii="Palatino Linotype" w:hAnsi="Palatino Linotype"/>
          <w:lang w:val="en-US"/>
        </w:rPr>
        <w:t xml:space="preserve">Agustin, V. (2023). Ferdinand De Saussure’s Semiotic Study of the Poetry “Paman Doblang” by WS Renda. </w:t>
      </w:r>
      <w:r w:rsidRPr="00097C6C">
        <w:rPr>
          <w:rFonts w:ascii="Palatino Linotype" w:hAnsi="Palatino Linotype"/>
          <w:i/>
          <w:iCs/>
          <w:lang w:val="en-US"/>
        </w:rPr>
        <w:t>Pedagogy Review</w:t>
      </w:r>
      <w:r w:rsidRPr="00097C6C">
        <w:rPr>
          <w:rFonts w:ascii="Palatino Linotype" w:hAnsi="Palatino Linotype"/>
          <w:lang w:val="en-US"/>
        </w:rPr>
        <w:t xml:space="preserve">, </w:t>
      </w:r>
      <w:r w:rsidRPr="00097C6C">
        <w:rPr>
          <w:rFonts w:ascii="Palatino Linotype" w:hAnsi="Palatino Linotype"/>
          <w:i/>
          <w:iCs/>
          <w:lang w:val="en-US"/>
        </w:rPr>
        <w:t>Query date: 2024-03-20 20:19:54</w:t>
      </w:r>
      <w:r w:rsidRPr="00097C6C">
        <w:rPr>
          <w:rFonts w:ascii="Palatino Linotype" w:hAnsi="Palatino Linotype"/>
          <w:lang w:val="en-US"/>
        </w:rPr>
        <w:t>. https://imrecsjournal.com/journals/index.php/pedrev/article/view/66</w:t>
      </w:r>
    </w:p>
    <w:p w14:paraId="6C7F87C7" w14:textId="77777777" w:rsidR="00097C6C" w:rsidRPr="00097C6C" w:rsidRDefault="00097C6C" w:rsidP="00097C6C">
      <w:pPr>
        <w:pStyle w:val="Bibliography"/>
        <w:spacing w:line="240" w:lineRule="auto"/>
        <w:jc w:val="both"/>
        <w:rPr>
          <w:rFonts w:ascii="Palatino Linotype" w:hAnsi="Palatino Linotype"/>
          <w:lang w:val="en-US"/>
        </w:rPr>
      </w:pPr>
      <w:r w:rsidRPr="00097C6C">
        <w:rPr>
          <w:rFonts w:ascii="Palatino Linotype" w:hAnsi="Palatino Linotype"/>
          <w:lang w:val="en-US"/>
        </w:rPr>
        <w:t xml:space="preserve">Aisyah, N., &amp; Rofiah, S. (2022). Dakwah Modern Pada Era Konvergensi Media: Studi Kasus Youtube Pondok Pesantren Nurul Jadid. </w:t>
      </w:r>
      <w:r w:rsidRPr="00097C6C">
        <w:rPr>
          <w:rFonts w:ascii="Palatino Linotype" w:hAnsi="Palatino Linotype"/>
          <w:i/>
          <w:iCs/>
          <w:lang w:val="en-US"/>
        </w:rPr>
        <w:t>… Dakwah Dan Komunikasi Islam</w:t>
      </w:r>
      <w:r w:rsidRPr="00097C6C">
        <w:rPr>
          <w:rFonts w:ascii="Palatino Linotype" w:hAnsi="Palatino Linotype"/>
          <w:lang w:val="en-US"/>
        </w:rPr>
        <w:t xml:space="preserve">, </w:t>
      </w:r>
      <w:r w:rsidRPr="00097C6C">
        <w:rPr>
          <w:rFonts w:ascii="Palatino Linotype" w:hAnsi="Palatino Linotype"/>
          <w:i/>
          <w:iCs/>
          <w:lang w:val="en-US"/>
        </w:rPr>
        <w:t>Query date: 2024-03-20 20:17:29</w:t>
      </w:r>
      <w:r w:rsidRPr="00097C6C">
        <w:rPr>
          <w:rFonts w:ascii="Palatino Linotype" w:hAnsi="Palatino Linotype"/>
          <w:lang w:val="en-US"/>
        </w:rPr>
        <w:t>. https://www.ejournal.iaisyarifuddin.ac.id/index.php/dakwatuna/article/view/1632</w:t>
      </w:r>
    </w:p>
    <w:p w14:paraId="7388C79D" w14:textId="77777777" w:rsidR="00097C6C" w:rsidRPr="00097C6C" w:rsidRDefault="00097C6C" w:rsidP="00097C6C">
      <w:pPr>
        <w:pStyle w:val="Bibliography"/>
        <w:spacing w:line="240" w:lineRule="auto"/>
        <w:jc w:val="both"/>
        <w:rPr>
          <w:rFonts w:ascii="Palatino Linotype" w:hAnsi="Palatino Linotype"/>
          <w:lang w:val="en-US"/>
        </w:rPr>
      </w:pPr>
      <w:r w:rsidRPr="00097C6C">
        <w:rPr>
          <w:rFonts w:ascii="Palatino Linotype" w:hAnsi="Palatino Linotype"/>
          <w:lang w:val="en-US"/>
        </w:rPr>
        <w:lastRenderedPageBreak/>
        <w:t xml:space="preserve">Aminah, S. (2019). </w:t>
      </w:r>
      <w:r w:rsidRPr="00097C6C">
        <w:rPr>
          <w:rFonts w:ascii="Palatino Linotype" w:hAnsi="Palatino Linotype"/>
          <w:i/>
          <w:iCs/>
          <w:lang w:val="en-US"/>
        </w:rPr>
        <w:t>Pengantar Metode Penelitian Kualitatif</w:t>
      </w:r>
      <w:r w:rsidRPr="00097C6C">
        <w:rPr>
          <w:rFonts w:ascii="Palatino Linotype" w:hAnsi="Palatino Linotype"/>
          <w:lang w:val="en-US"/>
        </w:rPr>
        <w:t>. books.google.com. https://books.google.com/books?hl=en&amp;lr=&amp;id=qfCNDwAAQBAJ&amp;oi=fnd&amp;pg=PA1&amp;dq=metode+penelitian&amp;ots=1FUEAIaxaZ&amp;sig=gboLn0-DAfqcWEsECl3TZsxqvZU</w:t>
      </w:r>
    </w:p>
    <w:p w14:paraId="615EC8A5" w14:textId="77777777" w:rsidR="00097C6C" w:rsidRPr="00097C6C" w:rsidRDefault="00097C6C" w:rsidP="00097C6C">
      <w:pPr>
        <w:pStyle w:val="Bibliography"/>
        <w:spacing w:line="240" w:lineRule="auto"/>
        <w:jc w:val="both"/>
        <w:rPr>
          <w:rFonts w:ascii="Palatino Linotype" w:hAnsi="Palatino Linotype"/>
          <w:lang w:val="en-US"/>
        </w:rPr>
      </w:pPr>
      <w:r w:rsidRPr="00097C6C">
        <w:rPr>
          <w:rFonts w:ascii="Palatino Linotype" w:hAnsi="Palatino Linotype"/>
          <w:lang w:val="en-US"/>
        </w:rPr>
        <w:t xml:space="preserve">Amir, A. (2021). Fazlur Rahman dan Interpretasi Teks al-Qur’an. </w:t>
      </w:r>
      <w:r w:rsidRPr="00097C6C">
        <w:rPr>
          <w:rFonts w:ascii="Palatino Linotype" w:hAnsi="Palatino Linotype"/>
          <w:i/>
          <w:iCs/>
          <w:lang w:val="en-US"/>
        </w:rPr>
        <w:t>JOURNAL OF QUR’AN AND HADITH STUDIES</w:t>
      </w:r>
      <w:r w:rsidRPr="00097C6C">
        <w:rPr>
          <w:rFonts w:ascii="Palatino Linotype" w:hAnsi="Palatino Linotype"/>
          <w:lang w:val="en-US"/>
        </w:rPr>
        <w:t xml:space="preserve">, </w:t>
      </w:r>
      <w:r w:rsidRPr="00097C6C">
        <w:rPr>
          <w:rFonts w:ascii="Palatino Linotype" w:hAnsi="Palatino Linotype"/>
          <w:i/>
          <w:iCs/>
          <w:lang w:val="en-US"/>
        </w:rPr>
        <w:t>Query date: 2022-10-06 14:32:34</w:t>
      </w:r>
      <w:r w:rsidRPr="00097C6C">
        <w:rPr>
          <w:rFonts w:ascii="Palatino Linotype" w:hAnsi="Palatino Linotype"/>
          <w:lang w:val="en-US"/>
        </w:rPr>
        <w:t>.</w:t>
      </w:r>
    </w:p>
    <w:p w14:paraId="0C445077" w14:textId="77777777" w:rsidR="00097C6C" w:rsidRPr="00097C6C" w:rsidRDefault="00097C6C" w:rsidP="00097C6C">
      <w:pPr>
        <w:pStyle w:val="Bibliography"/>
        <w:spacing w:line="240" w:lineRule="auto"/>
        <w:jc w:val="both"/>
        <w:rPr>
          <w:rFonts w:ascii="Palatino Linotype" w:hAnsi="Palatino Linotype"/>
          <w:lang w:val="en-US"/>
        </w:rPr>
      </w:pPr>
      <w:r w:rsidRPr="00097C6C">
        <w:rPr>
          <w:rFonts w:ascii="Palatino Linotype" w:hAnsi="Palatino Linotype"/>
          <w:lang w:val="en-US"/>
        </w:rPr>
        <w:t xml:space="preserve">Budijanto, O., &amp; Rahmanto, T. (2021). Pencegahan Paham Radikalisme Melalui Optimalisasi Pendidikan Hak Asasi Manusia di Indonesia. </w:t>
      </w:r>
      <w:r w:rsidRPr="00097C6C">
        <w:rPr>
          <w:rFonts w:ascii="Palatino Linotype" w:hAnsi="Palatino Linotype"/>
          <w:i/>
          <w:iCs/>
          <w:lang w:val="en-US"/>
        </w:rPr>
        <w:t>Jurnal HAM</w:t>
      </w:r>
      <w:r w:rsidRPr="00097C6C">
        <w:rPr>
          <w:rFonts w:ascii="Palatino Linotype" w:hAnsi="Palatino Linotype"/>
          <w:lang w:val="en-US"/>
        </w:rPr>
        <w:t xml:space="preserve">, </w:t>
      </w:r>
      <w:r w:rsidRPr="00097C6C">
        <w:rPr>
          <w:rFonts w:ascii="Palatino Linotype" w:hAnsi="Palatino Linotype"/>
          <w:i/>
          <w:iCs/>
          <w:lang w:val="en-US"/>
        </w:rPr>
        <w:t>Query date: 2022-08-31 15:34:39</w:t>
      </w:r>
      <w:r w:rsidRPr="00097C6C">
        <w:rPr>
          <w:rFonts w:ascii="Palatino Linotype" w:hAnsi="Palatino Linotype"/>
          <w:lang w:val="en-US"/>
        </w:rPr>
        <w:t>. https://pdfs.semanticscholar.org/7722/6aa0fa23d8c1f1d4516e54bf0e58eec2dcd1.pdf</w:t>
      </w:r>
    </w:p>
    <w:p w14:paraId="33CF95A3" w14:textId="77777777" w:rsidR="00097C6C" w:rsidRPr="00097C6C" w:rsidRDefault="00097C6C" w:rsidP="00097C6C">
      <w:pPr>
        <w:pStyle w:val="Bibliography"/>
        <w:spacing w:line="240" w:lineRule="auto"/>
        <w:jc w:val="both"/>
        <w:rPr>
          <w:rFonts w:ascii="Palatino Linotype" w:hAnsi="Palatino Linotype"/>
          <w:lang w:val="en-US"/>
        </w:rPr>
      </w:pPr>
      <w:r w:rsidRPr="00097C6C">
        <w:rPr>
          <w:rFonts w:ascii="Palatino Linotype" w:hAnsi="Palatino Linotype"/>
          <w:lang w:val="en-US"/>
        </w:rPr>
        <w:t xml:space="preserve">Hakim, L. (2021). Deradikalisasi Pemahaman Keagamaan di Indonesia (Mempertimbangkan Wacana Islam Moderat dan Islam Nusantara). </w:t>
      </w:r>
      <w:r w:rsidRPr="00097C6C">
        <w:rPr>
          <w:rFonts w:ascii="Palatino Linotype" w:hAnsi="Palatino Linotype"/>
          <w:i/>
          <w:iCs/>
          <w:lang w:val="en-US"/>
        </w:rPr>
        <w:t>Substantia: Jurnal Ilmu-Ilmu Ushuluddin</w:t>
      </w:r>
      <w:r w:rsidRPr="00097C6C">
        <w:rPr>
          <w:rFonts w:ascii="Palatino Linotype" w:hAnsi="Palatino Linotype"/>
          <w:lang w:val="en-US"/>
        </w:rPr>
        <w:t xml:space="preserve">, </w:t>
      </w:r>
      <w:r w:rsidRPr="00097C6C">
        <w:rPr>
          <w:rFonts w:ascii="Palatino Linotype" w:hAnsi="Palatino Linotype"/>
          <w:i/>
          <w:iCs/>
          <w:lang w:val="en-US"/>
        </w:rPr>
        <w:t>Query date: 2023-08-18 17:28:44</w:t>
      </w:r>
      <w:r w:rsidRPr="00097C6C">
        <w:rPr>
          <w:rFonts w:ascii="Palatino Linotype" w:hAnsi="Palatino Linotype"/>
          <w:lang w:val="en-US"/>
        </w:rPr>
        <w:t>. https://jurnal.ar-raniry.ac.id/index.php/substantia/article/view/8967</w:t>
      </w:r>
    </w:p>
    <w:p w14:paraId="3DAC4EBB" w14:textId="77777777" w:rsidR="00097C6C" w:rsidRPr="00097C6C" w:rsidRDefault="00097C6C" w:rsidP="00097C6C">
      <w:pPr>
        <w:pStyle w:val="Bibliography"/>
        <w:spacing w:line="240" w:lineRule="auto"/>
        <w:jc w:val="both"/>
        <w:rPr>
          <w:rFonts w:ascii="Palatino Linotype" w:hAnsi="Palatino Linotype"/>
          <w:lang w:val="en-US"/>
        </w:rPr>
      </w:pPr>
      <w:r w:rsidRPr="00097C6C">
        <w:rPr>
          <w:rFonts w:ascii="Palatino Linotype" w:hAnsi="Palatino Linotype"/>
          <w:lang w:val="en-US"/>
        </w:rPr>
        <w:t xml:space="preserve">Khasanah, U. (2022). Strategi Dakwah melalui Pendidikan Islam Anti Radikalisme. </w:t>
      </w:r>
      <w:r w:rsidRPr="00097C6C">
        <w:rPr>
          <w:rFonts w:ascii="Palatino Linotype" w:hAnsi="Palatino Linotype"/>
          <w:i/>
          <w:iCs/>
          <w:lang w:val="en-US"/>
        </w:rPr>
        <w:t>The Proceeding of ICRCS</w:t>
      </w:r>
      <w:r w:rsidRPr="00097C6C">
        <w:rPr>
          <w:rFonts w:ascii="Palatino Linotype" w:hAnsi="Palatino Linotype"/>
          <w:lang w:val="en-US"/>
        </w:rPr>
        <w:t xml:space="preserve">, </w:t>
      </w:r>
      <w:r w:rsidRPr="00097C6C">
        <w:rPr>
          <w:rFonts w:ascii="Palatino Linotype" w:hAnsi="Palatino Linotype"/>
          <w:i/>
          <w:iCs/>
          <w:lang w:val="en-US"/>
        </w:rPr>
        <w:t>Query date: 2024-01-19 05:23:29</w:t>
      </w:r>
      <w:r w:rsidRPr="00097C6C">
        <w:rPr>
          <w:rFonts w:ascii="Palatino Linotype" w:hAnsi="Palatino Linotype"/>
          <w:lang w:val="en-US"/>
        </w:rPr>
        <w:t>. https://proceeding.uingusdur.ac.id/index.php/icrcs/article/view/1507</w:t>
      </w:r>
    </w:p>
    <w:p w14:paraId="16551E79" w14:textId="77777777" w:rsidR="00097C6C" w:rsidRPr="00097C6C" w:rsidRDefault="00097C6C" w:rsidP="00097C6C">
      <w:pPr>
        <w:pStyle w:val="Bibliography"/>
        <w:spacing w:line="240" w:lineRule="auto"/>
        <w:jc w:val="both"/>
        <w:rPr>
          <w:rFonts w:ascii="Palatino Linotype" w:hAnsi="Palatino Linotype"/>
          <w:lang w:val="en-US"/>
        </w:rPr>
      </w:pPr>
      <w:r w:rsidRPr="00097C6C">
        <w:rPr>
          <w:rFonts w:ascii="Palatino Linotype" w:hAnsi="Palatino Linotype"/>
          <w:lang w:val="en-US"/>
        </w:rPr>
        <w:t xml:space="preserve">Maulana, F. (2021). </w:t>
      </w:r>
      <w:r w:rsidRPr="00097C6C">
        <w:rPr>
          <w:rFonts w:ascii="Palatino Linotype" w:hAnsi="Palatino Linotype"/>
          <w:i/>
          <w:iCs/>
          <w:lang w:val="en-US"/>
        </w:rPr>
        <w:t>Strategi Dakwah H. Ali Yatim dalam Menangkal Faham Radikalisme di Yayasan Daarul Aytaam Kabupaten Situbondo.</w:t>
      </w:r>
    </w:p>
    <w:p w14:paraId="5A7EC6D2" w14:textId="4600D91A" w:rsidR="00097C6C" w:rsidRPr="00097C6C" w:rsidRDefault="00097C6C" w:rsidP="00097C6C">
      <w:pPr>
        <w:pStyle w:val="Bibliography"/>
        <w:spacing w:line="240" w:lineRule="auto"/>
        <w:jc w:val="both"/>
        <w:rPr>
          <w:rFonts w:ascii="Palatino Linotype" w:hAnsi="Palatino Linotype"/>
          <w:lang w:val="en-US"/>
        </w:rPr>
      </w:pPr>
      <w:r w:rsidRPr="00097C6C">
        <w:rPr>
          <w:rFonts w:ascii="Palatino Linotype" w:hAnsi="Palatino Linotype"/>
          <w:lang w:val="en-US"/>
        </w:rPr>
        <w:t>M</w:t>
      </w:r>
      <w:r>
        <w:rPr>
          <w:rFonts w:ascii="Palatino Linotype" w:hAnsi="Palatino Linotype"/>
          <w:lang w:val="en-US"/>
        </w:rPr>
        <w:t>awardah</w:t>
      </w:r>
      <w:r w:rsidRPr="00097C6C">
        <w:rPr>
          <w:rFonts w:ascii="Palatino Linotype" w:hAnsi="Palatino Linotype"/>
          <w:lang w:val="en-US"/>
        </w:rPr>
        <w:t xml:space="preserve">, H. (2020). </w:t>
      </w:r>
      <w:r w:rsidRPr="00097C6C">
        <w:rPr>
          <w:rFonts w:ascii="Palatino Linotype" w:hAnsi="Palatino Linotype"/>
          <w:i/>
          <w:iCs/>
          <w:lang w:val="en-US"/>
        </w:rPr>
        <w:t>Upaya Organisasi Fatayat NU dalam Menangkal Radikalisme Di Ambulu.</w:t>
      </w:r>
      <w:r w:rsidRPr="00097C6C">
        <w:rPr>
          <w:rFonts w:ascii="Palatino Linotype" w:hAnsi="Palatino Linotype"/>
          <w:lang w:val="en-US"/>
        </w:rPr>
        <w:t xml:space="preserve"> digilib.uinkhas.ac.id. http://digilib.uinkhas.ac.id/id/eprint/13163</w:t>
      </w:r>
    </w:p>
    <w:p w14:paraId="4C9E4F57" w14:textId="77777777" w:rsidR="00097C6C" w:rsidRPr="00097C6C" w:rsidRDefault="00097C6C" w:rsidP="00097C6C">
      <w:pPr>
        <w:pStyle w:val="Bibliography"/>
        <w:spacing w:line="240" w:lineRule="auto"/>
        <w:jc w:val="both"/>
        <w:rPr>
          <w:rFonts w:ascii="Palatino Linotype" w:hAnsi="Palatino Linotype"/>
          <w:lang w:val="en-US"/>
        </w:rPr>
      </w:pPr>
      <w:r w:rsidRPr="00097C6C">
        <w:rPr>
          <w:rFonts w:ascii="Palatino Linotype" w:hAnsi="Palatino Linotype"/>
          <w:lang w:val="en-US"/>
        </w:rPr>
        <w:t xml:space="preserve">Moleong, L. (2019). Moleong. </w:t>
      </w:r>
      <w:r w:rsidRPr="00097C6C">
        <w:rPr>
          <w:rFonts w:ascii="Palatino Linotype" w:hAnsi="Palatino Linotype"/>
          <w:i/>
          <w:iCs/>
          <w:lang w:val="en-US"/>
        </w:rPr>
        <w:t>Metode Penelitian Kualitatif</w:t>
      </w:r>
      <w:r w:rsidRPr="00097C6C">
        <w:rPr>
          <w:rFonts w:ascii="Palatino Linotype" w:hAnsi="Palatino Linotype"/>
          <w:lang w:val="en-US"/>
        </w:rPr>
        <w:t xml:space="preserve">, </w:t>
      </w:r>
      <w:r w:rsidRPr="00097C6C">
        <w:rPr>
          <w:rFonts w:ascii="Palatino Linotype" w:hAnsi="Palatino Linotype"/>
          <w:i/>
          <w:iCs/>
          <w:lang w:val="en-US"/>
        </w:rPr>
        <w:t>Query date: 2022-06-28 07:10:18</w:t>
      </w:r>
      <w:r w:rsidRPr="00097C6C">
        <w:rPr>
          <w:rFonts w:ascii="Palatino Linotype" w:hAnsi="Palatino Linotype"/>
          <w:lang w:val="en-US"/>
        </w:rPr>
        <w:t>. http://repo.iain-tulungagung.ac.id/11964/6/BAB%203.pdf</w:t>
      </w:r>
    </w:p>
    <w:p w14:paraId="70568968" w14:textId="77777777" w:rsidR="00097C6C" w:rsidRPr="00097C6C" w:rsidRDefault="00097C6C" w:rsidP="00097C6C">
      <w:pPr>
        <w:pStyle w:val="Bibliography"/>
        <w:spacing w:line="240" w:lineRule="auto"/>
        <w:jc w:val="both"/>
        <w:rPr>
          <w:rFonts w:ascii="Palatino Linotype" w:hAnsi="Palatino Linotype"/>
          <w:lang w:val="en-US"/>
        </w:rPr>
      </w:pPr>
      <w:r w:rsidRPr="00097C6C">
        <w:rPr>
          <w:rFonts w:ascii="Palatino Linotype" w:hAnsi="Palatino Linotype"/>
          <w:lang w:val="en-US"/>
        </w:rPr>
        <w:t xml:space="preserve">Musyafak, N., &amp; Nisa, L. (2021). Dakwah Islam dan pencegahan radikalisme melalui ketahanan masyarakat. </w:t>
      </w:r>
      <w:r w:rsidRPr="00097C6C">
        <w:rPr>
          <w:rFonts w:ascii="Palatino Linotype" w:hAnsi="Palatino Linotype"/>
          <w:i/>
          <w:iCs/>
          <w:lang w:val="en-US"/>
        </w:rPr>
        <w:t>Jurnal Ilmu Dakwah</w:t>
      </w:r>
      <w:r w:rsidRPr="00097C6C">
        <w:rPr>
          <w:rFonts w:ascii="Palatino Linotype" w:hAnsi="Palatino Linotype"/>
          <w:lang w:val="en-US"/>
        </w:rPr>
        <w:t xml:space="preserve">, </w:t>
      </w:r>
      <w:r w:rsidRPr="00097C6C">
        <w:rPr>
          <w:rFonts w:ascii="Palatino Linotype" w:hAnsi="Palatino Linotype"/>
          <w:i/>
          <w:iCs/>
          <w:lang w:val="en-US"/>
        </w:rPr>
        <w:t>Query date: 2024-01-19 05:23:29</w:t>
      </w:r>
      <w:r w:rsidRPr="00097C6C">
        <w:rPr>
          <w:rFonts w:ascii="Palatino Linotype" w:hAnsi="Palatino Linotype"/>
          <w:lang w:val="en-US"/>
        </w:rPr>
        <w:t>. https://journal.walisongo.ac.id/index.php/dakwah/article/view/7869</w:t>
      </w:r>
    </w:p>
    <w:p w14:paraId="42E23B97" w14:textId="77777777" w:rsidR="00097C6C" w:rsidRPr="00097C6C" w:rsidRDefault="00097C6C" w:rsidP="00097C6C">
      <w:pPr>
        <w:pStyle w:val="Bibliography"/>
        <w:spacing w:line="240" w:lineRule="auto"/>
        <w:jc w:val="both"/>
        <w:rPr>
          <w:rFonts w:ascii="Palatino Linotype" w:hAnsi="Palatino Linotype"/>
          <w:lang w:val="en-US"/>
        </w:rPr>
      </w:pPr>
      <w:r w:rsidRPr="00097C6C">
        <w:rPr>
          <w:rFonts w:ascii="Palatino Linotype" w:hAnsi="Palatino Linotype"/>
          <w:lang w:val="en-US"/>
        </w:rPr>
        <w:t xml:space="preserve">Niamullah, A. (2022). PANDANGAN NASR HAMID ABU ZAYD TERHADAP AL-QURAN DAN INTERPRETASINYA. </w:t>
      </w:r>
      <w:r w:rsidRPr="00097C6C">
        <w:rPr>
          <w:rFonts w:ascii="Palatino Linotype" w:hAnsi="Palatino Linotype"/>
          <w:i/>
          <w:iCs/>
          <w:lang w:val="en-US"/>
        </w:rPr>
        <w:t>EL MAQRA’: TAFSIR, HADIS DAN …</w:t>
      </w:r>
      <w:r w:rsidRPr="00097C6C">
        <w:rPr>
          <w:rFonts w:ascii="Palatino Linotype" w:hAnsi="Palatino Linotype"/>
          <w:lang w:val="en-US"/>
        </w:rPr>
        <w:t xml:space="preserve">, </w:t>
      </w:r>
      <w:r w:rsidRPr="00097C6C">
        <w:rPr>
          <w:rFonts w:ascii="Palatino Linotype" w:hAnsi="Palatino Linotype"/>
          <w:i/>
          <w:iCs/>
          <w:lang w:val="en-US"/>
        </w:rPr>
        <w:t>Query date: 2024-01-23 20:05:57</w:t>
      </w:r>
      <w:r w:rsidRPr="00097C6C">
        <w:rPr>
          <w:rFonts w:ascii="Palatino Linotype" w:hAnsi="Palatino Linotype"/>
          <w:lang w:val="en-US"/>
        </w:rPr>
        <w:t>. http://download.garuda.kemdikbud.go.id/article.php?article=3051841&amp;val=27777&amp;title=PANDANGAN%20NASR%20HAMID%20AB</w:t>
      </w:r>
      <w:r w:rsidRPr="00097C6C">
        <w:rPr>
          <w:rFonts w:ascii="Palatino Linotype" w:hAnsi="Palatino Linotype"/>
          <w:lang w:val="en-US"/>
        </w:rPr>
        <w:lastRenderedPageBreak/>
        <w:t>U%20ZAYD%20TERHADAP%20AL-QURAN%20DAN%20INTERPRETASINYA</w:t>
      </w:r>
    </w:p>
    <w:p w14:paraId="7C14DD67" w14:textId="77777777" w:rsidR="00097C6C" w:rsidRPr="00097C6C" w:rsidRDefault="00097C6C" w:rsidP="00097C6C">
      <w:pPr>
        <w:pStyle w:val="Bibliography"/>
        <w:spacing w:line="240" w:lineRule="auto"/>
        <w:jc w:val="both"/>
        <w:rPr>
          <w:rFonts w:ascii="Palatino Linotype" w:hAnsi="Palatino Linotype"/>
          <w:lang w:val="en-US"/>
        </w:rPr>
      </w:pPr>
      <w:r w:rsidRPr="00097C6C">
        <w:rPr>
          <w:rFonts w:ascii="Palatino Linotype" w:hAnsi="Palatino Linotype"/>
          <w:lang w:val="en-US"/>
        </w:rPr>
        <w:t xml:space="preserve">Rohim, A. (2024). Dakwah Islam Moderat dan Realitas Politik di Indonesia. </w:t>
      </w:r>
      <w:r w:rsidRPr="00097C6C">
        <w:rPr>
          <w:rFonts w:ascii="Palatino Linotype" w:hAnsi="Palatino Linotype"/>
          <w:i/>
          <w:iCs/>
          <w:lang w:val="en-US"/>
        </w:rPr>
        <w:t>Ad-DA’WAH</w:t>
      </w:r>
      <w:r w:rsidRPr="00097C6C">
        <w:rPr>
          <w:rFonts w:ascii="Palatino Linotype" w:hAnsi="Palatino Linotype"/>
          <w:lang w:val="en-US"/>
        </w:rPr>
        <w:t xml:space="preserve">, </w:t>
      </w:r>
      <w:r w:rsidRPr="00097C6C">
        <w:rPr>
          <w:rFonts w:ascii="Palatino Linotype" w:hAnsi="Palatino Linotype"/>
          <w:i/>
          <w:iCs/>
          <w:lang w:val="en-US"/>
        </w:rPr>
        <w:t>Query date: 2024-09-19 12:21:27</w:t>
      </w:r>
      <w:r w:rsidRPr="00097C6C">
        <w:rPr>
          <w:rFonts w:ascii="Palatino Linotype" w:hAnsi="Palatino Linotype"/>
          <w:lang w:val="en-US"/>
        </w:rPr>
        <w:t>. https://ejournal.iprija.ac.id/index.php/Ad-DAWAH/article/view/60</w:t>
      </w:r>
    </w:p>
    <w:p w14:paraId="4E0DCC66" w14:textId="637A9DB6" w:rsidR="000068EB" w:rsidRPr="008F53C4" w:rsidRDefault="00097C6C" w:rsidP="00097C6C">
      <w:pPr>
        <w:jc w:val="both"/>
        <w:rPr>
          <w:rFonts w:ascii="Palatino Linotype" w:hAnsi="Palatino Linotype"/>
        </w:rPr>
      </w:pPr>
      <w:r>
        <w:rPr>
          <w:rFonts w:ascii="Palatino Linotype" w:hAnsi="Palatino Linotype"/>
        </w:rPr>
        <w:fldChar w:fldCharType="end"/>
      </w:r>
    </w:p>
    <w:sectPr w:rsidR="000068EB" w:rsidRPr="008F53C4" w:rsidSect="008F53C4">
      <w:pgSz w:w="11904" w:h="16836"/>
      <w:pgMar w:top="2268" w:right="2268"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B6F20" w14:textId="77777777" w:rsidR="00680F4B" w:rsidRDefault="00680F4B" w:rsidP="00521016">
      <w:r>
        <w:separator/>
      </w:r>
    </w:p>
  </w:endnote>
  <w:endnote w:type="continuationSeparator" w:id="0">
    <w:p w14:paraId="09DC10CF" w14:textId="77777777" w:rsidR="00680F4B" w:rsidRDefault="00680F4B" w:rsidP="0052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B997B" w14:textId="77777777" w:rsidR="00680F4B" w:rsidRDefault="00680F4B" w:rsidP="00521016">
      <w:r>
        <w:separator/>
      </w:r>
    </w:p>
  </w:footnote>
  <w:footnote w:type="continuationSeparator" w:id="0">
    <w:p w14:paraId="0D5DD22F" w14:textId="77777777" w:rsidR="00680F4B" w:rsidRDefault="00680F4B" w:rsidP="00521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3C4"/>
    <w:rsid w:val="000068EB"/>
    <w:rsid w:val="00097C6C"/>
    <w:rsid w:val="002163A1"/>
    <w:rsid w:val="00521016"/>
    <w:rsid w:val="00680F4B"/>
    <w:rsid w:val="006F2E2D"/>
    <w:rsid w:val="008F53C4"/>
    <w:rsid w:val="00C4269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8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097C6C"/>
    <w:pPr>
      <w:spacing w:line="480" w:lineRule="auto"/>
      <w:ind w:left="720" w:hanging="720"/>
    </w:pPr>
  </w:style>
  <w:style w:type="character" w:styleId="Hyperlink">
    <w:name w:val="Hyperlink"/>
    <w:basedOn w:val="DefaultParagraphFont"/>
    <w:uiPriority w:val="99"/>
    <w:unhideWhenUsed/>
    <w:rsid w:val="00097C6C"/>
    <w:rPr>
      <w:color w:val="0563C1" w:themeColor="hyperlink"/>
      <w:u w:val="single"/>
    </w:rPr>
  </w:style>
  <w:style w:type="character" w:customStyle="1" w:styleId="UnresolvedMention">
    <w:name w:val="Unresolved Mention"/>
    <w:basedOn w:val="DefaultParagraphFont"/>
    <w:uiPriority w:val="99"/>
    <w:semiHidden/>
    <w:unhideWhenUsed/>
    <w:rsid w:val="00097C6C"/>
    <w:rPr>
      <w:color w:val="605E5C"/>
      <w:shd w:val="clear" w:color="auto" w:fill="E1DFDD"/>
    </w:rPr>
  </w:style>
  <w:style w:type="paragraph" w:styleId="Header">
    <w:name w:val="header"/>
    <w:basedOn w:val="Normal"/>
    <w:link w:val="HeaderChar"/>
    <w:uiPriority w:val="99"/>
    <w:unhideWhenUsed/>
    <w:rsid w:val="00521016"/>
    <w:pPr>
      <w:tabs>
        <w:tab w:val="center" w:pos="4680"/>
        <w:tab w:val="right" w:pos="9360"/>
      </w:tabs>
    </w:pPr>
  </w:style>
  <w:style w:type="character" w:customStyle="1" w:styleId="HeaderChar">
    <w:name w:val="Header Char"/>
    <w:basedOn w:val="DefaultParagraphFont"/>
    <w:link w:val="Header"/>
    <w:uiPriority w:val="99"/>
    <w:rsid w:val="00521016"/>
  </w:style>
  <w:style w:type="paragraph" w:styleId="Footer">
    <w:name w:val="footer"/>
    <w:basedOn w:val="Normal"/>
    <w:link w:val="FooterChar"/>
    <w:uiPriority w:val="99"/>
    <w:unhideWhenUsed/>
    <w:rsid w:val="00521016"/>
    <w:pPr>
      <w:tabs>
        <w:tab w:val="center" w:pos="4680"/>
        <w:tab w:val="right" w:pos="9360"/>
      </w:tabs>
    </w:pPr>
  </w:style>
  <w:style w:type="character" w:customStyle="1" w:styleId="FooterChar">
    <w:name w:val="Footer Char"/>
    <w:basedOn w:val="DefaultParagraphFont"/>
    <w:link w:val="Footer"/>
    <w:uiPriority w:val="99"/>
    <w:rsid w:val="005210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097C6C"/>
    <w:pPr>
      <w:spacing w:line="480" w:lineRule="auto"/>
      <w:ind w:left="720" w:hanging="720"/>
    </w:pPr>
  </w:style>
  <w:style w:type="character" w:styleId="Hyperlink">
    <w:name w:val="Hyperlink"/>
    <w:basedOn w:val="DefaultParagraphFont"/>
    <w:uiPriority w:val="99"/>
    <w:unhideWhenUsed/>
    <w:rsid w:val="00097C6C"/>
    <w:rPr>
      <w:color w:val="0563C1" w:themeColor="hyperlink"/>
      <w:u w:val="single"/>
    </w:rPr>
  </w:style>
  <w:style w:type="character" w:customStyle="1" w:styleId="UnresolvedMention">
    <w:name w:val="Unresolved Mention"/>
    <w:basedOn w:val="DefaultParagraphFont"/>
    <w:uiPriority w:val="99"/>
    <w:semiHidden/>
    <w:unhideWhenUsed/>
    <w:rsid w:val="00097C6C"/>
    <w:rPr>
      <w:color w:val="605E5C"/>
      <w:shd w:val="clear" w:color="auto" w:fill="E1DFDD"/>
    </w:rPr>
  </w:style>
  <w:style w:type="paragraph" w:styleId="Header">
    <w:name w:val="header"/>
    <w:basedOn w:val="Normal"/>
    <w:link w:val="HeaderChar"/>
    <w:uiPriority w:val="99"/>
    <w:unhideWhenUsed/>
    <w:rsid w:val="00521016"/>
    <w:pPr>
      <w:tabs>
        <w:tab w:val="center" w:pos="4680"/>
        <w:tab w:val="right" w:pos="9360"/>
      </w:tabs>
    </w:pPr>
  </w:style>
  <w:style w:type="character" w:customStyle="1" w:styleId="HeaderChar">
    <w:name w:val="Header Char"/>
    <w:basedOn w:val="DefaultParagraphFont"/>
    <w:link w:val="Header"/>
    <w:uiPriority w:val="99"/>
    <w:rsid w:val="00521016"/>
  </w:style>
  <w:style w:type="paragraph" w:styleId="Footer">
    <w:name w:val="footer"/>
    <w:basedOn w:val="Normal"/>
    <w:link w:val="FooterChar"/>
    <w:uiPriority w:val="99"/>
    <w:unhideWhenUsed/>
    <w:rsid w:val="00521016"/>
    <w:pPr>
      <w:tabs>
        <w:tab w:val="center" w:pos="4680"/>
        <w:tab w:val="right" w:pos="9360"/>
      </w:tabs>
    </w:pPr>
  </w:style>
  <w:style w:type="character" w:customStyle="1" w:styleId="FooterChar">
    <w:name w:val="Footer Char"/>
    <w:basedOn w:val="DefaultParagraphFont"/>
    <w:link w:val="Footer"/>
    <w:uiPriority w:val="99"/>
    <w:rsid w:val="00521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usyafaah@unugiri.ac.i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6422</Words>
  <Characters>36608</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user</cp:lastModifiedBy>
  <cp:revision>2</cp:revision>
  <dcterms:created xsi:type="dcterms:W3CDTF">2025-05-03T22:54:00Z</dcterms:created>
  <dcterms:modified xsi:type="dcterms:W3CDTF">2025-05-03T22:54:00Z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id="NfjsWSNB"/&gt;&lt;style id="http://www.zotero.org/styles/apa" locale="en-US" hasBibliography="1" bibliographyStyleHasBeenSet="1"/&gt;&lt;prefs&gt;&lt;pref name="fieldType" value="Field"/&gt;&lt;/prefs&gt;&lt;/data&gt;</vt:lpwstr>
  </property>
</Properties>
</file>