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6ECF3" w14:textId="77777777" w:rsidR="002368A1" w:rsidRPr="004E3124" w:rsidRDefault="002368A1" w:rsidP="002368A1">
      <w:pPr>
        <w:keepNext/>
        <w:spacing w:after="0" w:line="360" w:lineRule="auto"/>
        <w:jc w:val="both"/>
        <w:outlineLvl w:val="0"/>
        <w:rPr>
          <w:rFonts w:ascii="Calibri" w:hAnsi="Calibri" w:cs="Calibri"/>
          <w:b/>
          <w:bCs/>
          <w:kern w:val="32"/>
          <w:sz w:val="24"/>
          <w:szCs w:val="24"/>
        </w:rPr>
      </w:pPr>
    </w:p>
    <w:p w14:paraId="78DCF852" w14:textId="5F8473CE" w:rsidR="003027B7" w:rsidRPr="001E058F" w:rsidRDefault="00F52BBC" w:rsidP="002368A1">
      <w:pPr>
        <w:keepNext/>
        <w:spacing w:after="0" w:line="360" w:lineRule="auto"/>
        <w:jc w:val="center"/>
        <w:outlineLvl w:val="0"/>
        <w:rPr>
          <w:b/>
          <w:bCs/>
          <w:kern w:val="32"/>
          <w:sz w:val="32"/>
          <w:szCs w:val="32"/>
        </w:rPr>
      </w:pPr>
      <w:r w:rsidRPr="001E058F">
        <w:rPr>
          <w:b/>
          <w:bCs/>
          <w:kern w:val="32"/>
          <w:sz w:val="32"/>
          <w:szCs w:val="32"/>
        </w:rPr>
        <w:t>The Effectiveness of Using Interactive Methods in Teaching Arts</w:t>
      </w:r>
    </w:p>
    <w:p w14:paraId="4436C5F3" w14:textId="77777777" w:rsidR="009C1162" w:rsidRPr="004E3124" w:rsidRDefault="009C1162" w:rsidP="002368A1">
      <w:pPr>
        <w:keepNext/>
        <w:spacing w:after="0" w:line="360" w:lineRule="auto"/>
        <w:jc w:val="center"/>
        <w:outlineLvl w:val="0"/>
        <w:rPr>
          <w:rFonts w:ascii="Calibri" w:hAnsi="Calibri" w:cs="Calibri"/>
          <w:kern w:val="32"/>
          <w:sz w:val="28"/>
          <w:szCs w:val="28"/>
        </w:rPr>
      </w:pPr>
    </w:p>
    <w:p w14:paraId="7FD1AA16" w14:textId="2445BD45" w:rsidR="001E058F" w:rsidRPr="001E058F" w:rsidRDefault="00F52BBC" w:rsidP="001E058F">
      <w:pPr>
        <w:spacing w:after="0" w:line="360" w:lineRule="auto"/>
        <w:jc w:val="both"/>
        <w:rPr>
          <w:b/>
          <w:bCs/>
        </w:rPr>
      </w:pPr>
      <w:bookmarkStart w:id="0" w:name="_Hlk106021596"/>
      <w:r w:rsidRPr="001E058F">
        <w:rPr>
          <w:b/>
          <w:bCs/>
        </w:rPr>
        <w:t xml:space="preserve">Olena Martynenko </w:t>
      </w:r>
      <w:r w:rsidR="00F97B6F" w:rsidRPr="001E058F">
        <w:rPr>
          <w:b/>
          <w:bCs/>
          <w:vertAlign w:val="superscript"/>
        </w:rPr>
        <w:t>1</w:t>
      </w:r>
      <w:r w:rsidR="001E058F" w:rsidRPr="001E058F">
        <w:rPr>
          <w:b/>
          <w:bCs/>
        </w:rPr>
        <w:t xml:space="preserve">,Mariia Klepar </w:t>
      </w:r>
      <w:r w:rsidR="001E058F" w:rsidRPr="001E058F">
        <w:rPr>
          <w:b/>
          <w:bCs/>
          <w:vertAlign w:val="superscript"/>
        </w:rPr>
        <w:t>2</w:t>
      </w:r>
      <w:r w:rsidR="001E058F" w:rsidRPr="001E058F">
        <w:rPr>
          <w:b/>
          <w:bCs/>
        </w:rPr>
        <w:t xml:space="preserve">, Olena Shevtsova </w:t>
      </w:r>
      <w:r w:rsidR="001E058F" w:rsidRPr="001E058F">
        <w:rPr>
          <w:b/>
          <w:bCs/>
          <w:vertAlign w:val="superscript"/>
        </w:rPr>
        <w:t>3</w:t>
      </w:r>
      <w:r w:rsidR="001E058F" w:rsidRPr="001E058F">
        <w:rPr>
          <w:b/>
          <w:bCs/>
        </w:rPr>
        <w:t xml:space="preserve">, Tetiana Stratan-Artyshkova </w:t>
      </w:r>
      <w:r w:rsidR="001E058F" w:rsidRPr="001E058F">
        <w:rPr>
          <w:b/>
          <w:bCs/>
          <w:vertAlign w:val="superscript"/>
        </w:rPr>
        <w:t>4</w:t>
      </w:r>
      <w:r w:rsidR="001E058F" w:rsidRPr="001E058F">
        <w:rPr>
          <w:b/>
          <w:bCs/>
        </w:rPr>
        <w:t>,Iryna Boiko</w:t>
      </w:r>
      <w:r w:rsidR="001E058F" w:rsidRPr="001E058F">
        <w:rPr>
          <w:b/>
          <w:bCs/>
          <w:vertAlign w:val="superscript"/>
        </w:rPr>
        <w:t xml:space="preserve"> 5</w:t>
      </w:r>
    </w:p>
    <w:p w14:paraId="1D4706AD" w14:textId="054618EB" w:rsidR="001E058F" w:rsidRPr="004C3F0A" w:rsidRDefault="001E058F" w:rsidP="004C3F0A">
      <w:pPr>
        <w:spacing w:after="0" w:line="240" w:lineRule="auto"/>
        <w:jc w:val="both"/>
      </w:pPr>
      <w:r w:rsidRPr="004C3F0A">
        <w:t>Candidate of Pedagogical Sciences, Associate Professor at the Department of the Theory and Teaching Methods of Art Disciplines, The Faculty of Psychological and Pedagogical Education and Art, Berdyansk State Pedagogical University, Zaporizhzhia, Ukraine.</w:t>
      </w:r>
      <w:r w:rsidRPr="004C3F0A">
        <w:rPr>
          <w:vertAlign w:val="superscript"/>
        </w:rPr>
        <w:t>1</w:t>
      </w:r>
    </w:p>
    <w:p w14:paraId="125B52EF" w14:textId="507CA7DC" w:rsidR="001E058F" w:rsidRPr="004C3F0A" w:rsidRDefault="001E058F" w:rsidP="004C3F0A">
      <w:pPr>
        <w:spacing w:after="0" w:line="240" w:lineRule="auto"/>
        <w:jc w:val="both"/>
      </w:pPr>
      <w:r w:rsidRPr="004C3F0A">
        <w:t>Department of Pedagogy of Primary Education of Vasyl Stefanyk Prykarpattia National University, Ivano-Frankivsk, Ukraine.</w:t>
      </w:r>
      <w:r w:rsidRPr="004C3F0A">
        <w:rPr>
          <w:vertAlign w:val="superscript"/>
        </w:rPr>
        <w:t>2</w:t>
      </w:r>
    </w:p>
    <w:p w14:paraId="195E5F42" w14:textId="6858AD1F" w:rsidR="001E058F" w:rsidRPr="004C3F0A" w:rsidRDefault="001E058F" w:rsidP="004C3F0A">
      <w:pPr>
        <w:spacing w:after="0" w:line="240" w:lineRule="auto"/>
        <w:jc w:val="both"/>
      </w:pPr>
      <w:r w:rsidRPr="004C3F0A">
        <w:t>Department of Art Education</w:t>
      </w:r>
      <w:r w:rsidR="004C3F0A" w:rsidRPr="004C3F0A">
        <w:t xml:space="preserve">, </w:t>
      </w:r>
      <w:r w:rsidRPr="004C3F0A">
        <w:t>Faculty of Pedagogy, Psychology and Arts, Volodymyr Vynnychenko Central Ukrainian State University, Kropyvnytskyi, Ukraine.</w:t>
      </w:r>
      <w:r w:rsidR="004C3F0A" w:rsidRPr="004C3F0A">
        <w:rPr>
          <w:vertAlign w:val="superscript"/>
        </w:rPr>
        <w:t>3</w:t>
      </w:r>
    </w:p>
    <w:p w14:paraId="52F85142" w14:textId="77777777" w:rsidR="004C3F0A" w:rsidRPr="004C3F0A" w:rsidRDefault="004C3F0A" w:rsidP="004C3F0A">
      <w:pPr>
        <w:spacing w:after="0" w:line="240" w:lineRule="auto"/>
        <w:jc w:val="both"/>
        <w:rPr>
          <w:bCs/>
        </w:rPr>
      </w:pPr>
      <w:r w:rsidRPr="004C3F0A">
        <w:rPr>
          <w:bCs/>
        </w:rPr>
        <w:t>Department of Art Education</w:t>
      </w:r>
    </w:p>
    <w:p w14:paraId="0454D6D8" w14:textId="397DEE64" w:rsidR="00556938" w:rsidRPr="004C3F0A" w:rsidRDefault="004C3F0A" w:rsidP="004C3F0A">
      <w:pPr>
        <w:spacing w:after="0" w:line="240" w:lineRule="auto"/>
        <w:jc w:val="both"/>
        <w:rPr>
          <w:bCs/>
        </w:rPr>
      </w:pPr>
      <w:r w:rsidRPr="004C3F0A">
        <w:rPr>
          <w:bCs/>
        </w:rPr>
        <w:t>Faculty of Pedagogy, Psychology and Arts, Volodymyr Vynnychenko Central Ukrainian State University, Kropyvnytskyi, Ukraine.</w:t>
      </w:r>
      <w:r w:rsidRPr="004C3F0A">
        <w:rPr>
          <w:bCs/>
          <w:vertAlign w:val="superscript"/>
        </w:rPr>
        <w:t>4</w:t>
      </w:r>
    </w:p>
    <w:p w14:paraId="46390BE5" w14:textId="08C5E035" w:rsidR="004C3F0A" w:rsidRDefault="004C3F0A" w:rsidP="004C3F0A">
      <w:pPr>
        <w:spacing w:after="0" w:line="240" w:lineRule="auto"/>
        <w:jc w:val="both"/>
        <w:rPr>
          <w:bCs/>
          <w:vertAlign w:val="superscript"/>
        </w:rPr>
      </w:pPr>
      <w:r w:rsidRPr="004C3F0A">
        <w:rPr>
          <w:bCs/>
        </w:rPr>
        <w:t>Department of Instrumental Performance, Faculty of Arts, Pavlo Tychyna Uman State Pedagogical University, Uman, Ukraine.</w:t>
      </w:r>
      <w:r w:rsidRPr="004C3F0A">
        <w:rPr>
          <w:bCs/>
          <w:vertAlign w:val="superscript"/>
        </w:rPr>
        <w:t>5</w:t>
      </w:r>
    </w:p>
    <w:p w14:paraId="4CA6F2CD" w14:textId="77777777" w:rsidR="004C3F0A" w:rsidRPr="004C3F0A" w:rsidRDefault="004C3F0A" w:rsidP="004C3F0A">
      <w:pPr>
        <w:spacing w:after="0" w:line="240" w:lineRule="auto"/>
        <w:jc w:val="both"/>
        <w:rPr>
          <w:bCs/>
        </w:rPr>
      </w:pPr>
    </w:p>
    <w:p w14:paraId="5D7C8AEA" w14:textId="53A1A9CD" w:rsidR="00556938" w:rsidRDefault="004C3F0A" w:rsidP="004C3F0A">
      <w:pPr>
        <w:spacing w:after="0" w:line="240" w:lineRule="auto"/>
        <w:jc w:val="both"/>
        <w:rPr>
          <w:color w:val="000000"/>
          <w:lang w:val="es-MX"/>
        </w:rPr>
      </w:pPr>
      <w:hyperlink r:id="rId8" w:history="1">
        <w:r>
          <w:rPr>
            <w:rStyle w:val="a3"/>
            <w:color w:val="000000"/>
            <w:u w:val="none"/>
          </w:rPr>
          <w:t>marynaolk3@gmail.com</w:t>
        </w:r>
      </w:hyperlink>
      <w:r>
        <w:rPr>
          <w:b/>
          <w:color w:val="000000"/>
          <w:lang w:val="es-MX"/>
        </w:rPr>
        <w:t xml:space="preserve">; </w:t>
      </w:r>
      <w:hyperlink r:id="rId9" w:history="1">
        <w:r>
          <w:rPr>
            <w:rStyle w:val="a3"/>
            <w:color w:val="000000"/>
            <w:u w:val="none"/>
            <w:lang w:val="es-MX"/>
          </w:rPr>
          <w:t>https://orcid.org/0000-0001-8056-4380</w:t>
        </w:r>
        <w:r>
          <w:rPr>
            <w:rStyle w:val="a3"/>
            <w:color w:val="000000"/>
            <w:u w:val="none"/>
            <w:vertAlign w:val="superscript"/>
            <w:lang w:val="es-MX"/>
          </w:rPr>
          <w:t>1</w:t>
        </w:r>
      </w:hyperlink>
      <w:r>
        <w:rPr>
          <w:color w:val="000000"/>
          <w:lang w:val="es-MX"/>
        </w:rPr>
        <w:t xml:space="preserve"> </w:t>
      </w:r>
    </w:p>
    <w:p w14:paraId="25FB4CA1" w14:textId="49B7BA12" w:rsidR="00556938" w:rsidRDefault="004C3F0A" w:rsidP="004C3F0A">
      <w:pPr>
        <w:spacing w:after="0" w:line="240" w:lineRule="auto"/>
        <w:jc w:val="both"/>
        <w:rPr>
          <w:color w:val="000000"/>
          <w:lang w:val="es-CU"/>
        </w:rPr>
      </w:pPr>
      <w:hyperlink r:id="rId10" w:history="1">
        <w:r>
          <w:rPr>
            <w:rStyle w:val="a3"/>
            <w:color w:val="000000"/>
            <w:u w:val="none"/>
            <w:lang w:val="es-CU"/>
          </w:rPr>
          <w:t>KleeparM25@gmail.com</w:t>
        </w:r>
      </w:hyperlink>
      <w:r>
        <w:rPr>
          <w:color w:val="000000"/>
          <w:lang w:val="es-CU"/>
        </w:rPr>
        <w:t xml:space="preserve">; </w:t>
      </w:r>
      <w:r w:rsidR="0055685B">
        <w:rPr>
          <w:color w:val="000000"/>
        </w:rPr>
        <w:t>http://orcid.org/0000-0003-1671-3710</w:t>
      </w:r>
      <w:r>
        <w:rPr>
          <w:color w:val="000000"/>
          <w:vertAlign w:val="superscript"/>
        </w:rPr>
        <w:t>2</w:t>
      </w:r>
    </w:p>
    <w:p w14:paraId="24FCC1A5" w14:textId="24B69E54" w:rsidR="00556938" w:rsidRDefault="004C3F0A" w:rsidP="004C3F0A">
      <w:pPr>
        <w:spacing w:after="0" w:line="240" w:lineRule="auto"/>
        <w:jc w:val="both"/>
        <w:rPr>
          <w:color w:val="000000"/>
        </w:rPr>
      </w:pPr>
      <w:hyperlink r:id="rId11" w:history="1">
        <w:r>
          <w:rPr>
            <w:rStyle w:val="a3"/>
            <w:color w:val="000000"/>
            <w:u w:val="none"/>
          </w:rPr>
          <w:t>O.n.shevstsova2@gmail.com</w:t>
        </w:r>
      </w:hyperlink>
      <w:r>
        <w:rPr>
          <w:color w:val="000000"/>
        </w:rPr>
        <w:t xml:space="preserve">; </w:t>
      </w:r>
      <w:r w:rsidR="0055685B">
        <w:rPr>
          <w:color w:val="000000"/>
        </w:rPr>
        <w:t>https://orcid.org/0000-0002-5318-5286</w:t>
      </w:r>
      <w:r>
        <w:rPr>
          <w:color w:val="000000"/>
          <w:vertAlign w:val="superscript"/>
        </w:rPr>
        <w:t>3</w:t>
      </w:r>
    </w:p>
    <w:p w14:paraId="4CEDA603" w14:textId="0CE4CFD7" w:rsidR="004739CC" w:rsidRDefault="004C3F0A" w:rsidP="004C3F0A">
      <w:pPr>
        <w:spacing w:after="0" w:line="240" w:lineRule="auto"/>
        <w:jc w:val="both"/>
        <w:rPr>
          <w:color w:val="000000"/>
        </w:rPr>
      </w:pPr>
      <w:hyperlink r:id="rId12" w:history="1">
        <w:r>
          <w:rPr>
            <w:rStyle w:val="a3"/>
            <w:color w:val="000000"/>
            <w:u w:val="none"/>
          </w:rPr>
          <w:t>TiStrataan@gmail.com</w:t>
        </w:r>
      </w:hyperlink>
      <w:r>
        <w:rPr>
          <w:color w:val="000000"/>
        </w:rPr>
        <w:t xml:space="preserve">; </w:t>
      </w:r>
      <w:r w:rsidR="00285D30">
        <w:rPr>
          <w:color w:val="000000"/>
        </w:rPr>
        <w:t>https://orcid.org/0009-0008-1379-8302</w:t>
      </w:r>
      <w:r>
        <w:rPr>
          <w:color w:val="000000"/>
          <w:vertAlign w:val="superscript"/>
        </w:rPr>
        <w:t>4</w:t>
      </w:r>
    </w:p>
    <w:p w14:paraId="1FA23479" w14:textId="41061DFB" w:rsidR="004739CC" w:rsidRDefault="004C3F0A" w:rsidP="004C3F0A">
      <w:pPr>
        <w:spacing w:after="0" w:line="240" w:lineRule="auto"/>
        <w:jc w:val="both"/>
        <w:rPr>
          <w:color w:val="000000"/>
        </w:rPr>
      </w:pPr>
      <w:hyperlink r:id="rId13" w:history="1">
        <w:r>
          <w:rPr>
            <w:rStyle w:val="a3"/>
            <w:color w:val="000000"/>
            <w:u w:val="none"/>
          </w:rPr>
          <w:t>boiiikoIr@gmail.com</w:t>
        </w:r>
      </w:hyperlink>
      <w:r>
        <w:rPr>
          <w:color w:val="000000"/>
        </w:rPr>
        <w:t xml:space="preserve">; </w:t>
      </w:r>
      <w:r w:rsidR="00285D30">
        <w:rPr>
          <w:color w:val="000000"/>
        </w:rPr>
        <w:t>https://orcid.org/0000-0002-3951-678X</w:t>
      </w:r>
      <w:r>
        <w:rPr>
          <w:color w:val="000000"/>
          <w:vertAlign w:val="superscript"/>
        </w:rPr>
        <w:t>5</w:t>
      </w:r>
    </w:p>
    <w:bookmarkEnd w:id="0"/>
    <w:p w14:paraId="6F11DDD6" w14:textId="77777777" w:rsidR="004C3F0A" w:rsidRPr="00BC6DE8" w:rsidRDefault="004C3F0A" w:rsidP="00D7309C">
      <w:pPr>
        <w:pStyle w:val="1"/>
        <w:rPr>
          <w:lang w:val="es-ES"/>
        </w:rPr>
      </w:pPr>
    </w:p>
    <w:p w14:paraId="2CA7D175" w14:textId="416BCE10" w:rsidR="00B55EB0" w:rsidRPr="004C3F0A" w:rsidRDefault="004C3F0A" w:rsidP="00D7309C">
      <w:pPr>
        <w:pStyle w:val="1"/>
      </w:pPr>
      <w:r w:rsidRPr="004C3F0A">
        <w:t>Abstract</w:t>
      </w:r>
    </w:p>
    <w:p w14:paraId="3D1B4BF9" w14:textId="0CA07EBC" w:rsidR="00F97B6F" w:rsidRPr="004C3F0A" w:rsidRDefault="000818FE" w:rsidP="004C3F0A">
      <w:pPr>
        <w:spacing w:after="0" w:line="360" w:lineRule="auto"/>
        <w:jc w:val="both"/>
        <w:rPr>
          <w:lang w:val="es-AR"/>
        </w:rPr>
      </w:pPr>
      <w:r w:rsidRPr="004C3F0A">
        <w:rPr>
          <w:lang w:val="es-AR"/>
        </w:rPr>
        <w:t>Modern art education requires effective approaches that promote the development of creative potential and improve the quality of learning. The aim of the study was to determine the effectiveness of interactive methods in teaching arts. The research employed the following methods for this purpose: a pedagogical experiment, observation, questionnaire survey, testing, standardized questionnaires (Creative Self-Efficacy Scale, Academic Motivation Scale – College Version, Kaufman Domains of Creativity Scale, Art Judgment Test). Correlation analysis, analysis of variance (ANOVA) and Mann-Whitney test were used to process the results. The study showed a significant increase in the creative competencies level after the implementation of interactive methods. The average indicator increased from 3.2 ± 0.8 to 4.4 ± 0.5 (p &lt; 0.01). Positive dynamics were also recorded in the development of artistic and analytical thinking. The average value increased from 3.2 ± 0.7 to 4.3 ± 0.5 (p &lt; 0.01). The intrinsic motivation level increased from 3.2 to 4.3, extrinsic — from 3.5 to 4.1. The amotivation indicator decreased from 2.8 to 2.1. The effectiveness of individual interactive methods was established. The highest results were demonstrated by project activities (4.5 ± 0.4), followed by workshops (4.2 ± 0.5) and discussions (3.9 ± 0.6). The practical use of the results is to introduce interactive methods into the curricula of art subjects. The results can also become the basis for the development of methodological recommendations and teacher training programmes. Research prospects are related to the analysis of the long-term impact of interactive technologies. It is appropriate to expand the sample to include students of other majors. An important direction is to study the effectiveness of interactive methods in distance and blended learning</w:t>
      </w:r>
      <w:r w:rsidR="00B2780B" w:rsidRPr="004C3F0A">
        <w:rPr>
          <w:lang w:val="es-AR"/>
        </w:rPr>
        <w:t>.</w:t>
      </w:r>
    </w:p>
    <w:p w14:paraId="4090377B" w14:textId="77777777" w:rsidR="000818FE" w:rsidRPr="004C3F0A" w:rsidRDefault="000818FE" w:rsidP="004C3F0A">
      <w:pPr>
        <w:spacing w:after="0" w:line="360" w:lineRule="auto"/>
        <w:jc w:val="both"/>
        <w:rPr>
          <w:bCs/>
          <w:lang w:val="es-AR"/>
        </w:rPr>
      </w:pPr>
      <w:r w:rsidRPr="004C3F0A">
        <w:rPr>
          <w:b/>
          <w:lang w:val="es-AR"/>
        </w:rPr>
        <w:t xml:space="preserve">Keywords: </w:t>
      </w:r>
      <w:r w:rsidRPr="004C3F0A">
        <w:rPr>
          <w:bCs/>
          <w:lang w:val="es-AR"/>
        </w:rPr>
        <w:t>interactive methods, art subjects, creative competencies, artistic and analytical thinking, learning motivation, art education</w:t>
      </w:r>
      <w:r w:rsidR="00B2780B" w:rsidRPr="004C3F0A">
        <w:rPr>
          <w:bCs/>
          <w:lang w:val="es-AR"/>
        </w:rPr>
        <w:t>.</w:t>
      </w:r>
    </w:p>
    <w:p w14:paraId="4C12C837" w14:textId="77777777" w:rsidR="000818FE" w:rsidRDefault="000818FE" w:rsidP="000818FE">
      <w:pPr>
        <w:spacing w:after="0" w:line="360" w:lineRule="auto"/>
        <w:jc w:val="both"/>
        <w:rPr>
          <w:rFonts w:ascii="Calibri" w:hAnsi="Calibri" w:cs="Calibri"/>
          <w:bCs/>
          <w:sz w:val="24"/>
          <w:szCs w:val="24"/>
          <w:lang w:val="es-AR"/>
        </w:rPr>
      </w:pPr>
    </w:p>
    <w:p w14:paraId="1EED3F98" w14:textId="77777777" w:rsidR="000818FE" w:rsidRPr="004E3124" w:rsidRDefault="000818FE" w:rsidP="002368A1">
      <w:pPr>
        <w:pStyle w:val="HTML"/>
        <w:spacing w:after="0" w:line="360" w:lineRule="auto"/>
        <w:jc w:val="both"/>
        <w:rPr>
          <w:rFonts w:ascii="Calibri" w:eastAsia="Times New Roman" w:hAnsi="Calibri" w:cs="Calibri"/>
          <w:sz w:val="24"/>
          <w:szCs w:val="24"/>
          <w:lang w:eastAsia="es-ES"/>
        </w:rPr>
      </w:pPr>
    </w:p>
    <w:p w14:paraId="56775A92" w14:textId="23C3FF48" w:rsidR="00F26722" w:rsidRPr="00D7309C" w:rsidRDefault="000818FE" w:rsidP="002368A1">
      <w:pPr>
        <w:pStyle w:val="HTML"/>
        <w:spacing w:after="0" w:line="360" w:lineRule="auto"/>
        <w:jc w:val="center"/>
        <w:rPr>
          <w:rFonts w:ascii="Times New Roman" w:hAnsi="Times New Roman" w:cs="Times New Roman"/>
          <w:b/>
          <w:sz w:val="28"/>
          <w:szCs w:val="28"/>
        </w:rPr>
      </w:pPr>
      <w:r w:rsidRPr="00D7309C">
        <w:rPr>
          <w:rFonts w:ascii="Times New Roman" w:hAnsi="Times New Roman" w:cs="Times New Roman"/>
          <w:b/>
          <w:sz w:val="28"/>
          <w:szCs w:val="28"/>
        </w:rPr>
        <w:t>Introduction</w:t>
      </w:r>
    </w:p>
    <w:p w14:paraId="786D6845" w14:textId="77777777" w:rsidR="000818FE" w:rsidRPr="00D7309C" w:rsidRDefault="000818FE" w:rsidP="00D7309C">
      <w:pPr>
        <w:autoSpaceDE w:val="0"/>
        <w:autoSpaceDN w:val="0"/>
        <w:adjustRightInd w:val="0"/>
        <w:spacing w:after="0" w:line="480" w:lineRule="auto"/>
        <w:jc w:val="both"/>
      </w:pPr>
      <w:r w:rsidRPr="00D7309C">
        <w:t>In the face of dynamic social changes, the modern educational process requires the active implementation of innovative approaches that can ensure effective students’ preparation for professional activity. One of the key areas of improving teaching methods in higher education institutions (HEIs) is the use of interactive methods (Buehl, 2023). These methods are aimed at enhancing cognitive activity, developing creative potential and practical competencies. This is especially relevant in teaching arts that require the integration of theoretical knowledge, artistic experience, and creative skills (Simamora, 2020).</w:t>
      </w:r>
    </w:p>
    <w:p w14:paraId="1846172E" w14:textId="77777777" w:rsidR="000818FE" w:rsidRPr="00D7309C" w:rsidRDefault="000818FE" w:rsidP="00D7309C">
      <w:pPr>
        <w:autoSpaceDE w:val="0"/>
        <w:autoSpaceDN w:val="0"/>
        <w:adjustRightInd w:val="0"/>
        <w:spacing w:after="0" w:line="480" w:lineRule="auto"/>
        <w:jc w:val="both"/>
      </w:pPr>
      <w:r w:rsidRPr="00D7309C">
        <w:t>Art education is focused on developing of artistic and figurative thinking, aesthetic taste, skills in interpreting works of art, and creating one’s own creative projects (Hawari &amp; Noor, 2020). Traditional methods based on the reproductive type of learning are giving way to innovative technologies, among which interactive approaches occupy a leading place. The use of interactive methods contributes to increasing the efficiency of learning material, enhances students’ cognitive activity and creates conditions for the implementation of the principles of personally oriented learning (Hwang &amp; Chang, 2023). In the context of art subjects, this enables productive interaction of participants in the educational process, promotes the development of communication skills and collective creative activity skills.</w:t>
      </w:r>
    </w:p>
    <w:p w14:paraId="53F3F9C8" w14:textId="77777777" w:rsidR="000818FE" w:rsidRPr="00D7309C" w:rsidRDefault="000818FE" w:rsidP="00D7309C">
      <w:pPr>
        <w:autoSpaceDE w:val="0"/>
        <w:autoSpaceDN w:val="0"/>
        <w:adjustRightInd w:val="0"/>
        <w:spacing w:after="0" w:line="480" w:lineRule="auto"/>
        <w:jc w:val="both"/>
      </w:pPr>
      <w:r w:rsidRPr="00D7309C">
        <w:t xml:space="preserve">The appropriateness of introducing interactive methods in teaching art disciplines is due to the need to form professional competencies necessary for future professional activity in the field of culture and art (Zhai &amp; Wibowo, 2023). Project work, discussion platforms, workshops, trainings, creative laboratories ensure the comprehensive development of the cognitive, emotional-value and activity spheres of the personality (Lai, 2021). These forms contribute to the integration of theoretical knowledge with practical experience, the formation of the ability to reflect, independent analysis of artistic activity, and the creation of original artistic projects (Dewey, 2024). </w:t>
      </w:r>
    </w:p>
    <w:p w14:paraId="51C23EBA" w14:textId="1B8F96B0" w:rsidR="000818FE" w:rsidRPr="00D7309C" w:rsidRDefault="000818FE" w:rsidP="00D7309C">
      <w:pPr>
        <w:autoSpaceDE w:val="0"/>
        <w:autoSpaceDN w:val="0"/>
        <w:adjustRightInd w:val="0"/>
        <w:spacing w:after="0" w:line="480" w:lineRule="auto"/>
        <w:jc w:val="both"/>
      </w:pPr>
      <w:r w:rsidRPr="00D7309C">
        <w:t xml:space="preserve">An interactive approach in art education provides not only optimization of the assimilation of educational material, but also stimulates the development of critical thinking (Winner, et. al., 2020). An important feature of interactive methods is the orientation towards subject-subject interaction. This implies an equal partnership between the teacher and the student in the process of creating an artistic product (Kolomiiets, </w:t>
      </w:r>
      <w:r w:rsidR="001725B9" w:rsidRPr="00D7309C">
        <w:t>et al.</w:t>
      </w:r>
      <w:r w:rsidRPr="00D7309C">
        <w:t xml:space="preserve"> 2025).</w:t>
      </w:r>
    </w:p>
    <w:p w14:paraId="23ED53F1" w14:textId="091CEECD" w:rsidR="000818FE" w:rsidRPr="00D7309C" w:rsidRDefault="000818FE" w:rsidP="00D7309C">
      <w:pPr>
        <w:autoSpaceDE w:val="0"/>
        <w:autoSpaceDN w:val="0"/>
        <w:adjustRightInd w:val="0"/>
        <w:spacing w:after="0" w:line="480" w:lineRule="auto"/>
        <w:jc w:val="both"/>
      </w:pPr>
      <w:r w:rsidRPr="00D7309C">
        <w:t xml:space="preserve">In view of the need to prepare a competitive specialist in the field of art, the use of interactive methods is considered a necessary condition for improving the quality of art education (Bilan, </w:t>
      </w:r>
      <w:r w:rsidR="001725B9" w:rsidRPr="00D7309C">
        <w:t>et al.</w:t>
      </w:r>
      <w:r w:rsidRPr="00D7309C">
        <w:t xml:space="preserve"> 2024). This necessitates a thorough study of the effectiveness of interactive technologies, determining their impact on the results of educational activities and students’ creative development. </w:t>
      </w:r>
    </w:p>
    <w:p w14:paraId="62BA0D61" w14:textId="77777777" w:rsidR="000818FE" w:rsidRPr="00D7309C" w:rsidRDefault="000818FE" w:rsidP="00D7309C">
      <w:pPr>
        <w:autoSpaceDE w:val="0"/>
        <w:autoSpaceDN w:val="0"/>
        <w:adjustRightInd w:val="0"/>
        <w:spacing w:after="0" w:line="480" w:lineRule="auto"/>
        <w:jc w:val="both"/>
      </w:pPr>
      <w:r w:rsidRPr="00D7309C">
        <w:lastRenderedPageBreak/>
        <w:t>Despite the large number of studies confirming the effectiveness of interactive methods in various fields of education, the specifics of their application in teaching arts remain poorly studied. The peculiarities of the organization of creative activity, the variability of the content of art programmes and the diversity of forms of artistic expression require the development of adapted approaches to interactive learning in this area. This creates a need for a detailed study of how interactive methods affect the development of creative competencies and artistic thinking.</w:t>
      </w:r>
    </w:p>
    <w:p w14:paraId="16A0315C" w14:textId="77777777" w:rsidR="000818FE" w:rsidRPr="00D7309C" w:rsidRDefault="000818FE" w:rsidP="00D7309C">
      <w:pPr>
        <w:autoSpaceDE w:val="0"/>
        <w:autoSpaceDN w:val="0"/>
        <w:adjustRightInd w:val="0"/>
        <w:spacing w:after="0" w:line="480" w:lineRule="auto"/>
        <w:jc w:val="both"/>
      </w:pPr>
      <w:r w:rsidRPr="00D7309C">
        <w:t>A comprehensive analysis of the effectiveness of interactive technologies in art education was carried out to identify optimal methodological solutions, contribute to the improvement of educational programmes, and improve the quality of training specialists for activities in the modern cultural space. The aim of the study is to determine the effectiveness of the use of interactive methods in teaching arts in HEIs. The aim involved the fulfilment of the following research objectives:</w:t>
      </w:r>
    </w:p>
    <w:p w14:paraId="1A925836" w14:textId="77777777" w:rsidR="000818FE" w:rsidRPr="00D7309C" w:rsidRDefault="000818FE" w:rsidP="00D7309C">
      <w:pPr>
        <w:autoSpaceDE w:val="0"/>
        <w:autoSpaceDN w:val="0"/>
        <w:adjustRightInd w:val="0"/>
        <w:spacing w:after="0" w:line="480" w:lineRule="auto"/>
        <w:jc w:val="both"/>
      </w:pPr>
      <w:r w:rsidRPr="00D7309C">
        <w:t>1. Identify the level of students’ creative competencies before and after the introduction of interactive methods.</w:t>
      </w:r>
    </w:p>
    <w:p w14:paraId="7B4ED586" w14:textId="77777777" w:rsidR="000818FE" w:rsidRPr="00D7309C" w:rsidRDefault="000818FE" w:rsidP="00D7309C">
      <w:pPr>
        <w:autoSpaceDE w:val="0"/>
        <w:autoSpaceDN w:val="0"/>
        <w:adjustRightInd w:val="0"/>
        <w:spacing w:after="0" w:line="480" w:lineRule="auto"/>
        <w:jc w:val="both"/>
      </w:pPr>
      <w:r w:rsidRPr="00D7309C">
        <w:t>2. Assess the impact of interactive technologies on the development of artistic and analytical thinking and creative activity skills.</w:t>
      </w:r>
    </w:p>
    <w:p w14:paraId="1A626194" w14:textId="77777777" w:rsidR="000818FE" w:rsidRPr="00D7309C" w:rsidRDefault="000818FE" w:rsidP="00D7309C">
      <w:pPr>
        <w:autoSpaceDE w:val="0"/>
        <w:autoSpaceDN w:val="0"/>
        <w:adjustRightInd w:val="0"/>
        <w:spacing w:after="0" w:line="480" w:lineRule="auto"/>
        <w:jc w:val="both"/>
      </w:pPr>
      <w:r w:rsidRPr="00D7309C">
        <w:t>3. Investigate the dynamics of students’ learning motivation in the process of using interactive forms of work.</w:t>
      </w:r>
    </w:p>
    <w:p w14:paraId="3BDA8575" w14:textId="4B4633D2" w:rsidR="00CE0163" w:rsidRPr="004E3124" w:rsidRDefault="000818FE" w:rsidP="00D7309C">
      <w:pPr>
        <w:autoSpaceDE w:val="0"/>
        <w:autoSpaceDN w:val="0"/>
        <w:adjustRightInd w:val="0"/>
        <w:spacing w:after="0" w:line="480" w:lineRule="auto"/>
        <w:jc w:val="both"/>
        <w:rPr>
          <w:rFonts w:ascii="Calibri" w:hAnsi="Calibri" w:cs="Calibri"/>
          <w:sz w:val="24"/>
          <w:szCs w:val="24"/>
        </w:rPr>
      </w:pPr>
      <w:r w:rsidRPr="00D7309C">
        <w:t>4. Establish the effectiveness of individual interactive methods (project activities, workshops, discussions) in improving the quality of learning of art subjects</w:t>
      </w:r>
      <w:r w:rsidR="00EB4379" w:rsidRPr="00D7309C">
        <w:t>.</w:t>
      </w:r>
    </w:p>
    <w:p w14:paraId="01CCD2AD" w14:textId="4AAAC175" w:rsidR="00202049" w:rsidRPr="004E3124" w:rsidRDefault="00202049" w:rsidP="000818FE">
      <w:pPr>
        <w:spacing w:after="0" w:line="360" w:lineRule="auto"/>
        <w:jc w:val="both"/>
        <w:rPr>
          <w:rFonts w:ascii="Calibri" w:hAnsi="Calibri" w:cs="Calibri"/>
          <w:sz w:val="24"/>
          <w:szCs w:val="24"/>
        </w:rPr>
      </w:pPr>
    </w:p>
    <w:p w14:paraId="7FC58815" w14:textId="4E521679" w:rsidR="000818FE" w:rsidRPr="00D7309C" w:rsidRDefault="000818FE" w:rsidP="000818FE">
      <w:pPr>
        <w:pStyle w:val="HTML"/>
        <w:spacing w:after="0" w:line="360" w:lineRule="auto"/>
        <w:jc w:val="center"/>
        <w:rPr>
          <w:rFonts w:ascii="Times New Roman" w:hAnsi="Times New Roman" w:cs="Times New Roman"/>
          <w:b/>
          <w:sz w:val="28"/>
          <w:szCs w:val="28"/>
        </w:rPr>
      </w:pPr>
      <w:r w:rsidRPr="00D7309C">
        <w:rPr>
          <w:rFonts w:ascii="Times New Roman" w:hAnsi="Times New Roman" w:cs="Times New Roman"/>
          <w:b/>
          <w:sz w:val="28"/>
          <w:szCs w:val="28"/>
        </w:rPr>
        <w:t>Literature Review</w:t>
      </w:r>
    </w:p>
    <w:p w14:paraId="47738E9F" w14:textId="13B46871" w:rsidR="006D1CC3" w:rsidRPr="00D7309C" w:rsidRDefault="006D1CC3" w:rsidP="00D7309C">
      <w:pPr>
        <w:autoSpaceDE w:val="0"/>
        <w:autoSpaceDN w:val="0"/>
        <w:adjustRightInd w:val="0"/>
        <w:spacing w:after="0" w:line="480" w:lineRule="auto"/>
        <w:jc w:val="both"/>
      </w:pPr>
      <w:r w:rsidRPr="00D7309C">
        <w:t xml:space="preserve">The features of the development of creative competencies in teaching arts have been studied by researchers from different countries, who identified effective approaches to integrating interactive methods into learning. Tomljenović (2020) studied the cognitive aspects of interactive learning in visual arts. He found that active interaction contributes to the development of students’ imaginative thinking and creative self-realization. This is understandable, because interactive activities activate analytical processes. However, this approach does not take into account adaptability to changes in the educational environment. </w:t>
      </w:r>
    </w:p>
    <w:p w14:paraId="37333BA9" w14:textId="0B1765E3" w:rsidR="006D1CC3" w:rsidRPr="00D7309C" w:rsidRDefault="006D1CC3" w:rsidP="00D7309C">
      <w:pPr>
        <w:autoSpaceDE w:val="0"/>
        <w:autoSpaceDN w:val="0"/>
        <w:adjustRightInd w:val="0"/>
        <w:spacing w:after="0" w:line="480" w:lineRule="auto"/>
        <w:jc w:val="both"/>
      </w:pPr>
      <w:r w:rsidRPr="00D7309C">
        <w:t xml:space="preserve">In contrast, Li, </w:t>
      </w:r>
      <w:r w:rsidR="001725B9" w:rsidRPr="00D7309C">
        <w:t>et al.</w:t>
      </w:r>
      <w:r w:rsidRPr="00D7309C">
        <w:t>, (2021) considered a hybrid model of art education that combines online and offline interaction. They found that interactive methods help to maintain learning motivation even in crisis conditions. This model is more effective than the Tomljenović approach, as it ensures the sustainability of the educational process.</w:t>
      </w:r>
    </w:p>
    <w:p w14:paraId="43848A53" w14:textId="40FAAEF2" w:rsidR="006D1CC3" w:rsidRPr="00D7309C" w:rsidRDefault="006D1CC3" w:rsidP="00D7309C">
      <w:pPr>
        <w:autoSpaceDE w:val="0"/>
        <w:autoSpaceDN w:val="0"/>
        <w:adjustRightInd w:val="0"/>
        <w:spacing w:after="0" w:line="480" w:lineRule="auto"/>
        <w:jc w:val="both"/>
      </w:pPr>
      <w:r w:rsidRPr="00D7309C">
        <w:t xml:space="preserve">Kim </w:t>
      </w:r>
      <w:r w:rsidR="001725B9" w:rsidRPr="00D7309C">
        <w:t>&amp;</w:t>
      </w:r>
      <w:r w:rsidRPr="00D7309C">
        <w:t xml:space="preserve"> Song (2021) analysed the impact of interactive cooperation on student satisfaction with learning. They proved that high-quality interactive methods stabilize the learning process across formats. This makes their approach more </w:t>
      </w:r>
      <w:r w:rsidRPr="00D7309C">
        <w:lastRenderedPageBreak/>
        <w:t>flexible than the Tomljenović model, which works only in the classroom format. However, Kim and Song’s methodology does not take into account working with visual models.</w:t>
      </w:r>
    </w:p>
    <w:p w14:paraId="4EBB7A61" w14:textId="17A79109" w:rsidR="006D1CC3" w:rsidRPr="00D7309C" w:rsidRDefault="006D1CC3" w:rsidP="00D7309C">
      <w:pPr>
        <w:autoSpaceDE w:val="0"/>
        <w:autoSpaceDN w:val="0"/>
        <w:adjustRightInd w:val="0"/>
        <w:spacing w:after="0" w:line="480" w:lineRule="auto"/>
        <w:jc w:val="both"/>
      </w:pPr>
      <w:r w:rsidRPr="00D7309C">
        <w:t>In this aspect, the approach of He (2020), who studied interactive visualization schemes in art education, seems more effective. He proved that schemes help to analyse artistic phenomena and develop artistic thinking. However, this method is inferior to Li’s hybrid learning, as it focuses on visual structures only.</w:t>
      </w:r>
    </w:p>
    <w:p w14:paraId="0952A81E" w14:textId="08F8111A" w:rsidR="006D1CC3" w:rsidRPr="00D7309C" w:rsidRDefault="006D1CC3" w:rsidP="00D7309C">
      <w:pPr>
        <w:autoSpaceDE w:val="0"/>
        <w:autoSpaceDN w:val="0"/>
        <w:adjustRightInd w:val="0"/>
        <w:spacing w:after="0" w:line="480" w:lineRule="auto"/>
        <w:jc w:val="both"/>
      </w:pPr>
      <w:r w:rsidRPr="00D7309C">
        <w:t xml:space="preserve">González-Zamar </w:t>
      </w:r>
      <w:r w:rsidR="001725B9" w:rsidRPr="00D7309C">
        <w:t>&amp;</w:t>
      </w:r>
      <w:r w:rsidRPr="00D7309C">
        <w:t xml:space="preserve"> Abad-Segura (2020) studied the role of virtual reality (VR) in art education. They found that digital environments expand the possibilities of artistic experimentation and professional training. This method is more effective than He’s model, as it provides deeper interaction. However, its implementation depends on access to technology.</w:t>
      </w:r>
    </w:p>
    <w:p w14:paraId="43084850" w14:textId="26E73FB8" w:rsidR="006D1CC3" w:rsidRPr="00D7309C" w:rsidRDefault="006D1CC3" w:rsidP="00D7309C">
      <w:pPr>
        <w:autoSpaceDE w:val="0"/>
        <w:autoSpaceDN w:val="0"/>
        <w:adjustRightInd w:val="0"/>
        <w:spacing w:after="0" w:line="480" w:lineRule="auto"/>
        <w:jc w:val="both"/>
      </w:pPr>
      <w:r w:rsidRPr="00D7309C">
        <w:t xml:space="preserve">Sajnani </w:t>
      </w:r>
      <w:r w:rsidR="001725B9" w:rsidRPr="00D7309C">
        <w:t>et al.</w:t>
      </w:r>
      <w:r w:rsidRPr="00D7309C">
        <w:t xml:space="preserve"> (2020) analysed aesthetic presence in the training of art therapists. They proved that the integration of artistic practices enhances students’ emotional involvement. This approach is broader than the Tomljenović model, as it affects not only the cognitive level, but also personal development. At the same time, it is less technological than the González-Zamar method.</w:t>
      </w:r>
    </w:p>
    <w:p w14:paraId="2FCAEE7E" w14:textId="77777777" w:rsidR="006D1CC3" w:rsidRPr="00D7309C" w:rsidRDefault="006D1CC3" w:rsidP="00D7309C">
      <w:pPr>
        <w:autoSpaceDE w:val="0"/>
        <w:autoSpaceDN w:val="0"/>
        <w:adjustRightInd w:val="0"/>
        <w:spacing w:after="0" w:line="480" w:lineRule="auto"/>
        <w:jc w:val="both"/>
      </w:pPr>
      <w:r w:rsidRPr="00D7309C">
        <w:t xml:space="preserve">Comparative analysis confirmed the different effectiveness of interactive methods. The Tomljenović approach develops imaginative thinking, but is less adaptive than the Li model. The Kim and Song method ensures the stability of learning, but does not take into account visual perception. The schemes developed by He G. help to analyse art, but are inferior to Li’s hybrid learning. González-Zamar’s VR creates new educational opportunities, but depends on technical resources. The Sajnani’s approach enhances emotional immersion, although it is less effective in the technological aspect. </w:t>
      </w:r>
    </w:p>
    <w:p w14:paraId="172C31EA" w14:textId="35357DFA" w:rsidR="006D1CC3" w:rsidRPr="00D7309C" w:rsidRDefault="006D1CC3" w:rsidP="00D7309C">
      <w:pPr>
        <w:autoSpaceDE w:val="0"/>
        <w:autoSpaceDN w:val="0"/>
        <w:adjustRightInd w:val="0"/>
        <w:spacing w:after="0" w:line="480" w:lineRule="auto"/>
        <w:jc w:val="both"/>
      </w:pPr>
      <w:r w:rsidRPr="00D7309C">
        <w:t>Wu et al. (2023) studied the impact of self-regulation strategies in learning using spherical video in VR in the study of art history. They found that the combination of an interactive environment and self-organization of learning increases students’ academic performance. This method also contributes to better mastery of complex historical and art concepts. This is consistent with the findings of Liu</w:t>
      </w:r>
      <w:r w:rsidR="001725B9" w:rsidRPr="00D7309C">
        <w:t xml:space="preserve"> et al.</w:t>
      </w:r>
      <w:r w:rsidRPr="00D7309C">
        <w:t xml:space="preserve"> (2021), who studied the integration of multimedia tools into art education. They emphasized that digital technologies enhance student interest and create conditions for active work with art materials. Liu’s method is broader than Wu’s approach, as it includes not only VR but also multimedia tools. However, Wu’s method is more effective in developing self-regulation, which is critical for creative activity.</w:t>
      </w:r>
    </w:p>
    <w:p w14:paraId="1583A531" w14:textId="0E405AF2" w:rsidR="006D1CC3" w:rsidRPr="00D7309C" w:rsidRDefault="006D1CC3" w:rsidP="00D7309C">
      <w:pPr>
        <w:autoSpaceDE w:val="0"/>
        <w:autoSpaceDN w:val="0"/>
        <w:adjustRightInd w:val="0"/>
        <w:spacing w:after="0" w:line="480" w:lineRule="auto"/>
        <w:jc w:val="both"/>
      </w:pPr>
      <w:r w:rsidRPr="00D7309C">
        <w:t xml:space="preserve">Szubielska </w:t>
      </w:r>
      <w:r w:rsidR="001725B9" w:rsidRPr="00D7309C">
        <w:t>et al.</w:t>
      </w:r>
      <w:r w:rsidRPr="00D7309C">
        <w:t xml:space="preserve"> (2021) investigated the influence of physical context and awareness of artworks on the aesthetic experience of interacting with interactive installations. They proved that knowledge about the artwork and the way it is presented affects the emotional perception of art. This confirms the role of cognitive factors in the artistic experience. However, this approach does not take into account the possibilities of interactive methods to compensate for the lack of </w:t>
      </w:r>
      <w:r w:rsidRPr="00D7309C">
        <w:lastRenderedPageBreak/>
        <w:t>prior knowledge. The difference between their study and the work of Wu and Liu is that it focuses more on the influence of context, rather than on interactive technologies.</w:t>
      </w:r>
    </w:p>
    <w:p w14:paraId="766511B4" w14:textId="55EDB42E" w:rsidR="006D1CC3" w:rsidRPr="00D7309C" w:rsidRDefault="006D1CC3" w:rsidP="00D7309C">
      <w:pPr>
        <w:autoSpaceDE w:val="0"/>
        <w:autoSpaceDN w:val="0"/>
        <w:adjustRightInd w:val="0"/>
        <w:spacing w:after="0" w:line="480" w:lineRule="auto"/>
        <w:jc w:val="both"/>
      </w:pPr>
      <w:r w:rsidRPr="00D7309C">
        <w:t>Li (2024) developed an ML-based interactive assessment system for teacher education. He proved that such a system increases the objectivity of assessment and stimulates student activity. Compared to the studies of Wu and Liu, which focus on the learning process, Li’s approach is more focused on the automation of assessment. This method has advantages for accurately measuring knowledge, but the subjective aspect of assessment is decisive in art education. Because of this, the Li system is less effective in assessing creative outputs, which require qualitative analysis rather than just an algorithmic approach.</w:t>
      </w:r>
    </w:p>
    <w:p w14:paraId="1E651C7B" w14:textId="77777777" w:rsidR="006D1CC3" w:rsidRPr="00D7309C" w:rsidRDefault="006D1CC3" w:rsidP="00D7309C">
      <w:pPr>
        <w:autoSpaceDE w:val="0"/>
        <w:autoSpaceDN w:val="0"/>
        <w:adjustRightInd w:val="0"/>
        <w:spacing w:after="0" w:line="480" w:lineRule="auto"/>
        <w:jc w:val="both"/>
      </w:pPr>
      <w:r w:rsidRPr="00D7309C">
        <w:t>The analysis of earlier studies related to building of students’ creative competencies through interactive methods in art education revealed a number of contradictions and unexplored aspects. In particular, some authors emphasize the advantages of using digital technologies and VR to increase the effectiveness of learning. The results regarding the influence of different types of interactive methods on the level of students’ independence and reflection also remain ambiguous, which requires further clarification.</w:t>
      </w:r>
    </w:p>
    <w:p w14:paraId="54E9F40B" w14:textId="2802585A" w:rsidR="000818FE" w:rsidRPr="004E3124" w:rsidRDefault="006D1CC3" w:rsidP="00D7309C">
      <w:pPr>
        <w:autoSpaceDE w:val="0"/>
        <w:autoSpaceDN w:val="0"/>
        <w:adjustRightInd w:val="0"/>
        <w:spacing w:after="0" w:line="480" w:lineRule="auto"/>
        <w:jc w:val="both"/>
        <w:rPr>
          <w:rFonts w:ascii="Calibri" w:hAnsi="Calibri" w:cs="Calibri"/>
          <w:sz w:val="24"/>
          <w:szCs w:val="24"/>
        </w:rPr>
      </w:pPr>
      <w:r w:rsidRPr="00D7309C">
        <w:t>The issues of adapting interactive technologies to the specifics of art subjects remain poorly studied. There is also a lack of empirical research into the long-term impact of interactive methods on the professional development of future specialists in the field. These contradictions and gaps in studies confirm the appropriateness of conducting a comprehensive research of the effectiveness of interactive methods in the context of teaching arts</w:t>
      </w:r>
      <w:r w:rsidR="000818FE" w:rsidRPr="00D7309C">
        <w:t>.</w:t>
      </w:r>
    </w:p>
    <w:p w14:paraId="128E7FB2" w14:textId="77777777" w:rsidR="000818FE" w:rsidRPr="004E3124" w:rsidRDefault="000818FE" w:rsidP="002368A1">
      <w:pPr>
        <w:autoSpaceDE w:val="0"/>
        <w:autoSpaceDN w:val="0"/>
        <w:adjustRightInd w:val="0"/>
        <w:spacing w:after="0" w:line="360" w:lineRule="auto"/>
        <w:jc w:val="both"/>
        <w:rPr>
          <w:rFonts w:ascii="Calibri" w:hAnsi="Calibri" w:cs="Calibri"/>
          <w:sz w:val="24"/>
          <w:szCs w:val="24"/>
        </w:rPr>
      </w:pPr>
    </w:p>
    <w:p w14:paraId="0229AA6D" w14:textId="632B61E8" w:rsidR="00202049" w:rsidRPr="00D7309C" w:rsidRDefault="00237B8F" w:rsidP="00D7309C">
      <w:pPr>
        <w:pStyle w:val="1"/>
      </w:pPr>
      <w:r w:rsidRPr="00D7309C">
        <w:t>Methods and Materials</w:t>
      </w:r>
    </w:p>
    <w:p w14:paraId="191CB405" w14:textId="36BC784E" w:rsidR="00237B8F" w:rsidRPr="00D7309C" w:rsidRDefault="00237B8F" w:rsidP="00D7309C">
      <w:pPr>
        <w:spacing w:after="0" w:line="480" w:lineRule="auto"/>
        <w:jc w:val="both"/>
        <w:rPr>
          <w:b/>
          <w:bCs/>
          <w:lang w:eastAsia="es-ES"/>
        </w:rPr>
      </w:pPr>
      <w:r w:rsidRPr="00D7309C">
        <w:rPr>
          <w:b/>
          <w:bCs/>
          <w:lang w:eastAsia="es-ES"/>
        </w:rPr>
        <w:t>Research Design</w:t>
      </w:r>
    </w:p>
    <w:p w14:paraId="137BCDA0" w14:textId="4634E4E5" w:rsidR="00B2780B" w:rsidRPr="00D7309C" w:rsidRDefault="00237B8F" w:rsidP="00D7309C">
      <w:pPr>
        <w:spacing w:after="0" w:line="480" w:lineRule="auto"/>
        <w:jc w:val="both"/>
        <w:rPr>
          <w:lang w:eastAsia="es-ES"/>
        </w:rPr>
      </w:pPr>
      <w:r w:rsidRPr="00D7309C">
        <w:rPr>
          <w:lang w:eastAsia="es-ES"/>
        </w:rPr>
        <w:t>The first stage involved sampling of participants from among art students who were engaged in research activities at their HEIs. The second stage provided for an initial diagnostics of the level of artistic and analytical thinking, creative skills and learning motivation to determine the initial level of creative competencies of the study participants. At the third stage, a set of interactive teaching methods was introduced, which included project activities, discussion platforms, role-playing games, workshops, and integrated classes. They were implemented during one academic semester in accordance with a previously developed programme. The fourth stage was a final diagnostics to record changes in the indicators of the development of creative competencies, as well as to analyse the effectiveness of the interactive technologies used. At the fifth stage, mathematical processing of the obtained results was carried out using statistical methods to assess the impact of interactive methods on the quality of training of art students</w:t>
      </w:r>
      <w:r w:rsidR="00F079C2" w:rsidRPr="00D7309C">
        <w:rPr>
          <w:lang w:eastAsia="es-ES"/>
        </w:rPr>
        <w:t>.</w:t>
      </w:r>
    </w:p>
    <w:p w14:paraId="08F5ABD7" w14:textId="740718A7" w:rsidR="00237B8F" w:rsidRPr="00D7309C" w:rsidRDefault="00237B8F" w:rsidP="00D7309C">
      <w:pPr>
        <w:spacing w:after="0" w:line="480" w:lineRule="auto"/>
        <w:jc w:val="both"/>
        <w:rPr>
          <w:b/>
          <w:bCs/>
          <w:lang w:eastAsia="es-ES"/>
        </w:rPr>
      </w:pPr>
      <w:r w:rsidRPr="00D7309C">
        <w:rPr>
          <w:b/>
          <w:bCs/>
          <w:lang w:eastAsia="es-ES"/>
        </w:rPr>
        <w:lastRenderedPageBreak/>
        <w:t>Sample</w:t>
      </w:r>
    </w:p>
    <w:p w14:paraId="11F17CC1" w14:textId="35B2D142" w:rsidR="00237B8F" w:rsidRDefault="00237B8F" w:rsidP="00D7309C">
      <w:pPr>
        <w:spacing w:after="0" w:line="480" w:lineRule="auto"/>
        <w:jc w:val="both"/>
        <w:rPr>
          <w:rFonts w:ascii="Calibri" w:hAnsi="Calibri" w:cs="Calibri"/>
          <w:sz w:val="24"/>
          <w:szCs w:val="24"/>
          <w:lang w:eastAsia="es-ES"/>
        </w:rPr>
      </w:pPr>
      <w:r w:rsidRPr="00D7309C">
        <w:rPr>
          <w:bCs/>
          <w:lang w:eastAsia="es-ES"/>
        </w:rPr>
        <w:t>The study was conducted from September 2023 to June 2024 at HEIs that train specialists in the field of art education (Table 1). The total number of participants was 212 people, including 178 women and 34 men aged 18 to 23. This gender distribution is determined by the specifics of the selected majors, which are characterized by a predominance of female audiences. This is due to the high interest in art subjects among women, which is historically observed in professions related to pedagogy, music, fine arts, as well as decorative and applied arts. The sample was formed by random selection from among students studying in art educational programmes and who voluntarily agreed to participate in the study. The sample was formed by the research team in agreement with representatives of the administration of HEis, as well as coordinators of academic groups</w:t>
      </w:r>
      <w:r w:rsidRPr="00D7309C">
        <w:rPr>
          <w:lang w:eastAsia="es-ES"/>
        </w:rPr>
        <w:t>.</w:t>
      </w:r>
    </w:p>
    <w:p w14:paraId="20B4F0A6" w14:textId="77777777" w:rsidR="001725B9" w:rsidRPr="00D7309C" w:rsidRDefault="001725B9" w:rsidP="004F71EC">
      <w:pPr>
        <w:pStyle w:val="ad"/>
        <w:kinsoku w:val="0"/>
        <w:overflowPunct w:val="0"/>
        <w:spacing w:after="0" w:line="360" w:lineRule="auto"/>
        <w:ind w:right="113"/>
        <w:jc w:val="both"/>
        <w:rPr>
          <w:spacing w:val="-1"/>
          <w:sz w:val="24"/>
          <w:szCs w:val="24"/>
        </w:rPr>
      </w:pPr>
    </w:p>
    <w:p w14:paraId="25B3B414" w14:textId="7056A91A" w:rsidR="004F71EC" w:rsidRPr="00D7309C" w:rsidRDefault="004F71EC" w:rsidP="004F71EC">
      <w:pPr>
        <w:pStyle w:val="ad"/>
        <w:kinsoku w:val="0"/>
        <w:overflowPunct w:val="0"/>
        <w:spacing w:after="0" w:line="360" w:lineRule="auto"/>
        <w:ind w:right="114"/>
        <w:jc w:val="center"/>
        <w:rPr>
          <w:bCs/>
        </w:rPr>
      </w:pPr>
      <w:r w:rsidRPr="00D7309C">
        <w:rPr>
          <w:b/>
          <w:spacing w:val="-1"/>
        </w:rPr>
        <w:t xml:space="preserve">Table 1: </w:t>
      </w:r>
      <w:r w:rsidRPr="00D7309C">
        <w:rPr>
          <w:bCs/>
          <w:spacing w:val="-1"/>
        </w:rPr>
        <w:t>Distribution of study participants by HEIs.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344"/>
        <w:gridCol w:w="3222"/>
        <w:gridCol w:w="2552"/>
      </w:tblGrid>
      <w:tr w:rsidR="005240BA" w:rsidRPr="00D7309C" w14:paraId="1BBA20B5" w14:textId="77777777">
        <w:tc>
          <w:tcPr>
            <w:tcW w:w="663" w:type="dxa"/>
            <w:shd w:val="clear" w:color="auto" w:fill="auto"/>
          </w:tcPr>
          <w:p w14:paraId="2EF1A37F" w14:textId="77777777" w:rsidR="00457248" w:rsidRPr="00D7309C" w:rsidRDefault="00457248">
            <w:pPr>
              <w:spacing w:line="240" w:lineRule="auto"/>
              <w:rPr>
                <w:sz w:val="20"/>
                <w:szCs w:val="20"/>
                <w:lang w:val="en-GB"/>
              </w:rPr>
            </w:pPr>
            <w:r w:rsidRPr="00D7309C">
              <w:rPr>
                <w:sz w:val="20"/>
                <w:szCs w:val="20"/>
                <w:lang w:val="en-GB"/>
              </w:rPr>
              <w:t>Item No.</w:t>
            </w:r>
          </w:p>
        </w:tc>
        <w:tc>
          <w:tcPr>
            <w:tcW w:w="3344" w:type="dxa"/>
            <w:shd w:val="clear" w:color="auto" w:fill="auto"/>
          </w:tcPr>
          <w:p w14:paraId="0719FE74" w14:textId="77777777" w:rsidR="00457248" w:rsidRPr="00D7309C" w:rsidRDefault="00457248">
            <w:pPr>
              <w:spacing w:line="240" w:lineRule="auto"/>
              <w:rPr>
                <w:sz w:val="20"/>
                <w:szCs w:val="20"/>
                <w:lang w:val="en-GB"/>
              </w:rPr>
            </w:pPr>
            <w:r w:rsidRPr="00D7309C">
              <w:rPr>
                <w:sz w:val="20"/>
                <w:szCs w:val="20"/>
                <w:lang w:val="en-GB"/>
              </w:rPr>
              <w:t>HEI</w:t>
            </w:r>
          </w:p>
        </w:tc>
        <w:tc>
          <w:tcPr>
            <w:tcW w:w="3222" w:type="dxa"/>
            <w:shd w:val="clear" w:color="auto" w:fill="auto"/>
          </w:tcPr>
          <w:p w14:paraId="0B436E47" w14:textId="77777777" w:rsidR="00457248" w:rsidRPr="00D7309C" w:rsidRDefault="00457248">
            <w:pPr>
              <w:spacing w:line="240" w:lineRule="auto"/>
              <w:rPr>
                <w:sz w:val="20"/>
                <w:szCs w:val="20"/>
                <w:lang w:val="en-GB"/>
              </w:rPr>
            </w:pPr>
            <w:r w:rsidRPr="00D7309C">
              <w:rPr>
                <w:sz w:val="20"/>
                <w:szCs w:val="20"/>
                <w:lang w:val="en-GB"/>
              </w:rPr>
              <w:t>Structural unit</w:t>
            </w:r>
          </w:p>
        </w:tc>
        <w:tc>
          <w:tcPr>
            <w:tcW w:w="2552" w:type="dxa"/>
            <w:shd w:val="clear" w:color="auto" w:fill="auto"/>
          </w:tcPr>
          <w:p w14:paraId="34EA4DDE" w14:textId="77777777" w:rsidR="00457248" w:rsidRPr="00D7309C" w:rsidRDefault="00457248">
            <w:pPr>
              <w:spacing w:line="240" w:lineRule="auto"/>
              <w:rPr>
                <w:sz w:val="20"/>
                <w:szCs w:val="20"/>
                <w:lang w:val="en-GB"/>
              </w:rPr>
            </w:pPr>
            <w:r w:rsidRPr="00D7309C">
              <w:rPr>
                <w:sz w:val="20"/>
                <w:szCs w:val="20"/>
                <w:lang w:val="en-GB"/>
              </w:rPr>
              <w:t>Share of participants from the total number, %</w:t>
            </w:r>
          </w:p>
        </w:tc>
      </w:tr>
      <w:tr w:rsidR="005240BA" w:rsidRPr="00D7309C" w14:paraId="2EFE8517" w14:textId="77777777">
        <w:tc>
          <w:tcPr>
            <w:tcW w:w="663" w:type="dxa"/>
            <w:shd w:val="clear" w:color="auto" w:fill="auto"/>
          </w:tcPr>
          <w:p w14:paraId="4E85782D" w14:textId="77777777" w:rsidR="00457248" w:rsidRPr="00D7309C" w:rsidRDefault="00457248">
            <w:pPr>
              <w:spacing w:line="240" w:lineRule="auto"/>
              <w:rPr>
                <w:sz w:val="20"/>
                <w:szCs w:val="20"/>
                <w:lang w:val="en-GB"/>
              </w:rPr>
            </w:pPr>
            <w:r w:rsidRPr="00D7309C">
              <w:rPr>
                <w:sz w:val="20"/>
                <w:szCs w:val="20"/>
                <w:lang w:val="en-GB"/>
              </w:rPr>
              <w:t>1</w:t>
            </w:r>
          </w:p>
        </w:tc>
        <w:tc>
          <w:tcPr>
            <w:tcW w:w="3344" w:type="dxa"/>
            <w:shd w:val="clear" w:color="auto" w:fill="auto"/>
          </w:tcPr>
          <w:p w14:paraId="71602791" w14:textId="77777777" w:rsidR="00457248" w:rsidRPr="00D7309C" w:rsidRDefault="00457248">
            <w:pPr>
              <w:spacing w:line="240" w:lineRule="auto"/>
              <w:rPr>
                <w:sz w:val="20"/>
                <w:szCs w:val="20"/>
                <w:lang w:val="en-GB"/>
              </w:rPr>
            </w:pPr>
            <w:r w:rsidRPr="00D7309C">
              <w:rPr>
                <w:sz w:val="20"/>
                <w:szCs w:val="20"/>
                <w:lang w:val="en-GB"/>
              </w:rPr>
              <w:t>Berdyansk State Pedagogical University</w:t>
            </w:r>
          </w:p>
        </w:tc>
        <w:tc>
          <w:tcPr>
            <w:tcW w:w="3222" w:type="dxa"/>
            <w:shd w:val="clear" w:color="auto" w:fill="auto"/>
          </w:tcPr>
          <w:p w14:paraId="10DAE1FC" w14:textId="77777777" w:rsidR="00457248" w:rsidRPr="00D7309C" w:rsidRDefault="00457248">
            <w:pPr>
              <w:spacing w:line="240" w:lineRule="auto"/>
              <w:rPr>
                <w:sz w:val="20"/>
                <w:szCs w:val="20"/>
                <w:lang w:val="en-GB"/>
              </w:rPr>
            </w:pPr>
            <w:r w:rsidRPr="00D7309C">
              <w:rPr>
                <w:sz w:val="20"/>
                <w:szCs w:val="20"/>
                <w:lang w:val="en-GB"/>
              </w:rPr>
              <w:t>Department of Theory and Methods of Teaching Arts</w:t>
            </w:r>
          </w:p>
        </w:tc>
        <w:tc>
          <w:tcPr>
            <w:tcW w:w="2552" w:type="dxa"/>
            <w:shd w:val="clear" w:color="auto" w:fill="auto"/>
          </w:tcPr>
          <w:p w14:paraId="381C4136" w14:textId="77777777" w:rsidR="00457248" w:rsidRPr="00D7309C" w:rsidRDefault="00457248">
            <w:pPr>
              <w:spacing w:line="240" w:lineRule="auto"/>
              <w:rPr>
                <w:sz w:val="20"/>
                <w:szCs w:val="20"/>
                <w:lang w:val="en-GB"/>
              </w:rPr>
            </w:pPr>
            <w:r w:rsidRPr="00D7309C">
              <w:rPr>
                <w:sz w:val="20"/>
                <w:szCs w:val="20"/>
                <w:lang w:val="en-GB"/>
              </w:rPr>
              <w:t>24 %</w:t>
            </w:r>
          </w:p>
        </w:tc>
      </w:tr>
      <w:tr w:rsidR="005240BA" w:rsidRPr="00D7309C" w14:paraId="7E3B1803" w14:textId="77777777">
        <w:tc>
          <w:tcPr>
            <w:tcW w:w="663" w:type="dxa"/>
            <w:shd w:val="clear" w:color="auto" w:fill="auto"/>
          </w:tcPr>
          <w:p w14:paraId="7544A057" w14:textId="77777777" w:rsidR="00457248" w:rsidRPr="00D7309C" w:rsidRDefault="00457248">
            <w:pPr>
              <w:spacing w:line="240" w:lineRule="auto"/>
              <w:rPr>
                <w:sz w:val="20"/>
                <w:szCs w:val="20"/>
                <w:lang w:val="en-GB"/>
              </w:rPr>
            </w:pPr>
            <w:r w:rsidRPr="00D7309C">
              <w:rPr>
                <w:sz w:val="20"/>
                <w:szCs w:val="20"/>
                <w:lang w:val="en-GB"/>
              </w:rPr>
              <w:t>2</w:t>
            </w:r>
          </w:p>
        </w:tc>
        <w:tc>
          <w:tcPr>
            <w:tcW w:w="3344" w:type="dxa"/>
            <w:shd w:val="clear" w:color="auto" w:fill="auto"/>
          </w:tcPr>
          <w:p w14:paraId="64C81367" w14:textId="77777777" w:rsidR="00457248" w:rsidRPr="00D7309C" w:rsidRDefault="00457248">
            <w:pPr>
              <w:spacing w:line="240" w:lineRule="auto"/>
              <w:rPr>
                <w:sz w:val="20"/>
                <w:szCs w:val="20"/>
                <w:lang w:val="en-GB"/>
              </w:rPr>
            </w:pPr>
            <w:r w:rsidRPr="00D7309C">
              <w:rPr>
                <w:sz w:val="20"/>
                <w:szCs w:val="20"/>
                <w:lang w:val="en-GB"/>
              </w:rPr>
              <w:t>Pavlo Tychyna Uman State Pedagogical University</w:t>
            </w:r>
          </w:p>
        </w:tc>
        <w:tc>
          <w:tcPr>
            <w:tcW w:w="3222" w:type="dxa"/>
            <w:shd w:val="clear" w:color="auto" w:fill="auto"/>
          </w:tcPr>
          <w:p w14:paraId="6A9D428A" w14:textId="77777777" w:rsidR="00457248" w:rsidRPr="00D7309C" w:rsidRDefault="00457248">
            <w:pPr>
              <w:spacing w:line="240" w:lineRule="auto"/>
              <w:rPr>
                <w:sz w:val="20"/>
                <w:szCs w:val="20"/>
                <w:lang w:val="en-GB"/>
              </w:rPr>
            </w:pPr>
            <w:r w:rsidRPr="00D7309C">
              <w:rPr>
                <w:sz w:val="20"/>
                <w:szCs w:val="20"/>
                <w:lang w:val="en-GB"/>
              </w:rPr>
              <w:t xml:space="preserve">Instrumental Performance Department </w:t>
            </w:r>
          </w:p>
        </w:tc>
        <w:tc>
          <w:tcPr>
            <w:tcW w:w="2552" w:type="dxa"/>
            <w:shd w:val="clear" w:color="auto" w:fill="auto"/>
          </w:tcPr>
          <w:p w14:paraId="2E0E8618" w14:textId="77777777" w:rsidR="00457248" w:rsidRPr="00D7309C" w:rsidRDefault="00457248">
            <w:pPr>
              <w:spacing w:line="240" w:lineRule="auto"/>
              <w:rPr>
                <w:sz w:val="20"/>
                <w:szCs w:val="20"/>
                <w:lang w:val="en-GB"/>
              </w:rPr>
            </w:pPr>
            <w:r w:rsidRPr="00D7309C">
              <w:rPr>
                <w:sz w:val="20"/>
                <w:szCs w:val="20"/>
                <w:lang w:val="en-GB"/>
              </w:rPr>
              <w:t>26 %</w:t>
            </w:r>
          </w:p>
        </w:tc>
      </w:tr>
      <w:tr w:rsidR="005240BA" w:rsidRPr="00D7309C" w14:paraId="58AA520E" w14:textId="77777777">
        <w:tc>
          <w:tcPr>
            <w:tcW w:w="663" w:type="dxa"/>
            <w:shd w:val="clear" w:color="auto" w:fill="auto"/>
          </w:tcPr>
          <w:p w14:paraId="3C152E5D" w14:textId="77777777" w:rsidR="00457248" w:rsidRPr="00D7309C" w:rsidRDefault="00457248">
            <w:pPr>
              <w:spacing w:line="240" w:lineRule="auto"/>
              <w:rPr>
                <w:sz w:val="20"/>
                <w:szCs w:val="20"/>
                <w:lang w:val="en-GB"/>
              </w:rPr>
            </w:pPr>
            <w:r w:rsidRPr="00D7309C">
              <w:rPr>
                <w:sz w:val="20"/>
                <w:szCs w:val="20"/>
                <w:lang w:val="en-GB"/>
              </w:rPr>
              <w:t>3</w:t>
            </w:r>
          </w:p>
        </w:tc>
        <w:tc>
          <w:tcPr>
            <w:tcW w:w="3344" w:type="dxa"/>
            <w:shd w:val="clear" w:color="auto" w:fill="auto"/>
          </w:tcPr>
          <w:p w14:paraId="13A0889E" w14:textId="77777777" w:rsidR="00457248" w:rsidRPr="00D7309C" w:rsidRDefault="00457248">
            <w:pPr>
              <w:spacing w:line="240" w:lineRule="auto"/>
              <w:rPr>
                <w:sz w:val="20"/>
                <w:szCs w:val="20"/>
                <w:lang w:val="en-GB"/>
              </w:rPr>
            </w:pPr>
            <w:r w:rsidRPr="00D7309C">
              <w:rPr>
                <w:sz w:val="20"/>
                <w:szCs w:val="20"/>
                <w:lang w:val="en-GB"/>
              </w:rPr>
              <w:t>Volodymyr Vynnychenko Central Ukrainian State University</w:t>
            </w:r>
          </w:p>
        </w:tc>
        <w:tc>
          <w:tcPr>
            <w:tcW w:w="3222" w:type="dxa"/>
            <w:shd w:val="clear" w:color="auto" w:fill="auto"/>
          </w:tcPr>
          <w:p w14:paraId="10A5DF48" w14:textId="77777777" w:rsidR="00457248" w:rsidRPr="00D7309C" w:rsidRDefault="00457248">
            <w:pPr>
              <w:spacing w:line="240" w:lineRule="auto"/>
              <w:rPr>
                <w:sz w:val="20"/>
                <w:szCs w:val="20"/>
                <w:lang w:val="en-GB"/>
              </w:rPr>
            </w:pPr>
            <w:r w:rsidRPr="00D7309C">
              <w:rPr>
                <w:sz w:val="20"/>
                <w:szCs w:val="20"/>
                <w:lang w:val="en-GB"/>
              </w:rPr>
              <w:t>Art Education Department</w:t>
            </w:r>
          </w:p>
        </w:tc>
        <w:tc>
          <w:tcPr>
            <w:tcW w:w="2552" w:type="dxa"/>
            <w:shd w:val="clear" w:color="auto" w:fill="auto"/>
          </w:tcPr>
          <w:p w14:paraId="46738461" w14:textId="77777777" w:rsidR="00457248" w:rsidRPr="00D7309C" w:rsidRDefault="00457248">
            <w:pPr>
              <w:spacing w:line="240" w:lineRule="auto"/>
              <w:rPr>
                <w:sz w:val="20"/>
                <w:szCs w:val="20"/>
                <w:lang w:val="en-GB"/>
              </w:rPr>
            </w:pPr>
            <w:r w:rsidRPr="00D7309C">
              <w:rPr>
                <w:sz w:val="20"/>
                <w:szCs w:val="20"/>
                <w:lang w:val="en-GB"/>
              </w:rPr>
              <w:t>25 %</w:t>
            </w:r>
          </w:p>
        </w:tc>
      </w:tr>
      <w:tr w:rsidR="005240BA" w:rsidRPr="00D7309C" w14:paraId="5BD5BFCA" w14:textId="77777777">
        <w:trPr>
          <w:trHeight w:val="1265"/>
        </w:trPr>
        <w:tc>
          <w:tcPr>
            <w:tcW w:w="663" w:type="dxa"/>
            <w:shd w:val="clear" w:color="auto" w:fill="auto"/>
          </w:tcPr>
          <w:p w14:paraId="191AD49B" w14:textId="77777777" w:rsidR="00457248" w:rsidRPr="00D7309C" w:rsidRDefault="00457248">
            <w:pPr>
              <w:spacing w:line="240" w:lineRule="auto"/>
              <w:rPr>
                <w:sz w:val="20"/>
                <w:szCs w:val="20"/>
                <w:lang w:val="en-GB"/>
              </w:rPr>
            </w:pPr>
            <w:r w:rsidRPr="00D7309C">
              <w:rPr>
                <w:sz w:val="20"/>
                <w:szCs w:val="20"/>
                <w:lang w:val="en-GB"/>
              </w:rPr>
              <w:t>4</w:t>
            </w:r>
          </w:p>
        </w:tc>
        <w:tc>
          <w:tcPr>
            <w:tcW w:w="3344" w:type="dxa"/>
            <w:shd w:val="clear" w:color="auto" w:fill="auto"/>
          </w:tcPr>
          <w:p w14:paraId="355AF8E7" w14:textId="77777777" w:rsidR="00457248" w:rsidRPr="00D7309C" w:rsidRDefault="00457248">
            <w:pPr>
              <w:spacing w:line="240" w:lineRule="auto"/>
              <w:rPr>
                <w:sz w:val="20"/>
                <w:szCs w:val="20"/>
                <w:lang w:val="en-GB"/>
              </w:rPr>
            </w:pPr>
            <w:r w:rsidRPr="00D7309C">
              <w:rPr>
                <w:sz w:val="20"/>
                <w:szCs w:val="20"/>
                <w:lang w:val="en-GB"/>
              </w:rPr>
              <w:t>Vasyl Stefanyk Precarpathian National University</w:t>
            </w:r>
          </w:p>
        </w:tc>
        <w:tc>
          <w:tcPr>
            <w:tcW w:w="3222" w:type="dxa"/>
            <w:shd w:val="clear" w:color="auto" w:fill="auto"/>
          </w:tcPr>
          <w:p w14:paraId="7E0B9167" w14:textId="77777777" w:rsidR="00457248" w:rsidRPr="00D7309C" w:rsidRDefault="00457248">
            <w:pPr>
              <w:spacing w:line="240" w:lineRule="auto"/>
              <w:rPr>
                <w:sz w:val="20"/>
                <w:szCs w:val="20"/>
                <w:lang w:val="en-GB"/>
              </w:rPr>
            </w:pPr>
            <w:r w:rsidRPr="00D7309C">
              <w:rPr>
                <w:sz w:val="20"/>
                <w:szCs w:val="20"/>
                <w:lang w:val="en-GB"/>
              </w:rPr>
              <w:t>Department of Primary Education and Educational Innovations</w:t>
            </w:r>
          </w:p>
        </w:tc>
        <w:tc>
          <w:tcPr>
            <w:tcW w:w="2552" w:type="dxa"/>
            <w:shd w:val="clear" w:color="auto" w:fill="auto"/>
          </w:tcPr>
          <w:p w14:paraId="1CD6144E" w14:textId="77777777" w:rsidR="00457248" w:rsidRPr="00D7309C" w:rsidRDefault="00457248">
            <w:pPr>
              <w:spacing w:line="240" w:lineRule="auto"/>
              <w:rPr>
                <w:sz w:val="20"/>
                <w:szCs w:val="20"/>
                <w:lang w:val="en-GB"/>
              </w:rPr>
            </w:pPr>
            <w:r w:rsidRPr="00D7309C">
              <w:rPr>
                <w:sz w:val="20"/>
                <w:szCs w:val="20"/>
                <w:lang w:val="en-GB"/>
              </w:rPr>
              <w:t>25 %</w:t>
            </w:r>
          </w:p>
        </w:tc>
      </w:tr>
    </w:tbl>
    <w:p w14:paraId="3B6570BC" w14:textId="5A791C62" w:rsidR="004F71EC" w:rsidRPr="00D7309C" w:rsidRDefault="005F11A2" w:rsidP="005F11A2">
      <w:pPr>
        <w:spacing w:after="0" w:line="360" w:lineRule="auto"/>
        <w:jc w:val="center"/>
        <w:rPr>
          <w:lang w:eastAsia="es-ES"/>
        </w:rPr>
      </w:pPr>
      <w:r w:rsidRPr="00D7309C">
        <w:rPr>
          <w:b/>
          <w:bCs/>
          <w:spacing w:val="-1"/>
        </w:rPr>
        <w:t xml:space="preserve">Source: </w:t>
      </w:r>
      <w:r w:rsidRPr="00D7309C">
        <w:rPr>
          <w:spacing w:val="-1"/>
        </w:rPr>
        <w:t>developed by the authors</w:t>
      </w:r>
    </w:p>
    <w:p w14:paraId="429ED87A" w14:textId="77777777" w:rsidR="005F11A2" w:rsidRDefault="005F11A2" w:rsidP="00237B8F">
      <w:pPr>
        <w:spacing w:after="0" w:line="360" w:lineRule="auto"/>
        <w:jc w:val="both"/>
        <w:rPr>
          <w:rFonts w:ascii="Calibri" w:hAnsi="Calibri" w:cs="Calibri"/>
          <w:bCs/>
          <w:sz w:val="24"/>
          <w:szCs w:val="24"/>
          <w:highlight w:val="yellow"/>
          <w:lang w:eastAsia="es-ES"/>
        </w:rPr>
      </w:pPr>
    </w:p>
    <w:p w14:paraId="181C3CEF" w14:textId="77777777" w:rsidR="005F11A2" w:rsidRPr="00D7309C" w:rsidRDefault="005F11A2" w:rsidP="00D7309C">
      <w:pPr>
        <w:spacing w:after="0" w:line="480" w:lineRule="auto"/>
        <w:jc w:val="both"/>
        <w:rPr>
          <w:bCs/>
          <w:lang w:eastAsia="es-ES"/>
        </w:rPr>
      </w:pPr>
      <w:r w:rsidRPr="00D7309C">
        <w:rPr>
          <w:bCs/>
          <w:lang w:eastAsia="es-ES"/>
        </w:rPr>
        <w:t xml:space="preserve">The inclusion criteria for the sample were studying in art majors, lack of experience in the systematic application of interactive methods in previous educational practice. The age limits of the selected group are justified by the fact that this period of training is key for the formation of professional identity and active development of creative competencies. The total sample size was determined taking into account the need to ensure the representativeness of the results and the possibility of conducting statistical analysis with due reliability. </w:t>
      </w:r>
    </w:p>
    <w:p w14:paraId="581E94AA" w14:textId="0E5A5D7E" w:rsidR="00237B8F" w:rsidRPr="00D7309C" w:rsidRDefault="005F11A2" w:rsidP="00D7309C">
      <w:pPr>
        <w:spacing w:after="0" w:line="480" w:lineRule="auto"/>
        <w:jc w:val="both"/>
        <w:rPr>
          <w:lang w:eastAsia="es-ES"/>
        </w:rPr>
      </w:pPr>
      <w:r w:rsidRPr="00D7309C">
        <w:rPr>
          <w:bCs/>
          <w:lang w:eastAsia="es-ES"/>
        </w:rPr>
        <w:t xml:space="preserve">All study participants provided written voluntary consent to participate in research procedures after detailed familiarization with the purpose, objectives, research methodology and conditions for personal data processing. Diagnostic activities were carried out in the presence of a practical psychologist, who monitored compliance with ethical </w:t>
      </w:r>
      <w:r w:rsidRPr="00D7309C">
        <w:rPr>
          <w:bCs/>
          <w:lang w:eastAsia="es-ES"/>
        </w:rPr>
        <w:lastRenderedPageBreak/>
        <w:t>standards. The psychologist also provided psychological support and assistance to participants in case of emotional difficulties or increased stress during testing</w:t>
      </w:r>
      <w:r w:rsidR="00237B8F" w:rsidRPr="00D7309C">
        <w:rPr>
          <w:lang w:eastAsia="es-ES"/>
        </w:rPr>
        <w:t>.</w:t>
      </w:r>
    </w:p>
    <w:p w14:paraId="2512E982" w14:textId="46AE34C1" w:rsidR="005F11A2" w:rsidRPr="00D7309C" w:rsidRDefault="00851EA7" w:rsidP="00D7309C">
      <w:pPr>
        <w:spacing w:after="0" w:line="480" w:lineRule="auto"/>
        <w:jc w:val="both"/>
        <w:rPr>
          <w:lang w:eastAsia="es-ES"/>
        </w:rPr>
      </w:pPr>
      <w:bookmarkStart w:id="1" w:name="_Hlk196868066"/>
      <w:r w:rsidRPr="00D7309C">
        <w:rPr>
          <w:b/>
          <w:bCs/>
          <w:lang w:eastAsia="es-ES"/>
        </w:rPr>
        <w:t>Research Methods</w:t>
      </w:r>
    </w:p>
    <w:bookmarkEnd w:id="1"/>
    <w:p w14:paraId="4075493E" w14:textId="77777777" w:rsidR="00D64596" w:rsidRPr="00D7309C" w:rsidRDefault="00D64596" w:rsidP="00D7309C">
      <w:pPr>
        <w:spacing w:after="0" w:line="480" w:lineRule="auto"/>
        <w:jc w:val="both"/>
        <w:rPr>
          <w:bCs/>
          <w:lang w:eastAsia="es-ES"/>
        </w:rPr>
      </w:pPr>
      <w:r w:rsidRPr="00D7309C">
        <w:rPr>
          <w:bCs/>
          <w:lang w:eastAsia="es-ES"/>
        </w:rPr>
        <w:t>The study employed a set of empirical methods that provided a multi-level analysis of the effectiveness of interactive methods in teaching arts. The methods included standardized questionnaires, a pedagogical experiment, an observation method, as well as quantitative and qualitative data processing methods. The use of these methods ensured high validity and reliability of the obtained results to reasonably assess the impact of interactive technologies on the development of students’ creative competencies.</w:t>
      </w:r>
    </w:p>
    <w:p w14:paraId="6E87AC48" w14:textId="77777777" w:rsidR="00D64596" w:rsidRPr="00D7309C" w:rsidRDefault="00D64596" w:rsidP="00D7309C">
      <w:pPr>
        <w:spacing w:after="0" w:line="480" w:lineRule="auto"/>
        <w:jc w:val="both"/>
        <w:rPr>
          <w:bCs/>
          <w:lang w:eastAsia="es-ES"/>
        </w:rPr>
      </w:pPr>
      <w:r w:rsidRPr="00D7309C">
        <w:rPr>
          <w:bCs/>
          <w:lang w:eastAsia="es-ES"/>
        </w:rPr>
        <w:t>The following standardized questionnaires were used to collect primary data:</w:t>
      </w:r>
    </w:p>
    <w:p w14:paraId="65E94169" w14:textId="77777777" w:rsidR="00D64596" w:rsidRPr="00D7309C" w:rsidRDefault="00D64596" w:rsidP="00D7309C">
      <w:pPr>
        <w:spacing w:after="0" w:line="480" w:lineRule="auto"/>
        <w:jc w:val="both"/>
        <w:rPr>
          <w:bCs/>
          <w:lang w:eastAsia="es-ES"/>
        </w:rPr>
      </w:pPr>
      <w:r w:rsidRPr="00D7309C">
        <w:rPr>
          <w:bCs/>
          <w:lang w:eastAsia="es-ES"/>
        </w:rPr>
        <w:t>1. Creative Self-Efficacy Scale — to assess students’ confidence in their own creative abilities and readiness to implement creative solutions in the educational process (Karwowski, 2011).</w:t>
      </w:r>
    </w:p>
    <w:p w14:paraId="407F51B4" w14:textId="77777777" w:rsidR="00D64596" w:rsidRPr="00D7309C" w:rsidRDefault="00D64596" w:rsidP="00D7309C">
      <w:pPr>
        <w:spacing w:after="0" w:line="480" w:lineRule="auto"/>
        <w:jc w:val="both"/>
        <w:rPr>
          <w:bCs/>
          <w:lang w:eastAsia="es-ES"/>
        </w:rPr>
      </w:pPr>
      <w:r w:rsidRPr="00D7309C">
        <w:rPr>
          <w:bCs/>
          <w:lang w:eastAsia="es-ES"/>
        </w:rPr>
        <w:t>2. Academic Motivation Scale – College Version (AMS-C 28) – to determine the level of intrinsic and extrinsic learning motivation, which gave grounds to analyse the leading motivational factors in learning art subjects (Vallerand et al., 1992).</w:t>
      </w:r>
    </w:p>
    <w:p w14:paraId="6F6E4A31" w14:textId="77777777" w:rsidR="00D64596" w:rsidRPr="00D7309C" w:rsidRDefault="00D64596" w:rsidP="00D7309C">
      <w:pPr>
        <w:spacing w:after="0" w:line="480" w:lineRule="auto"/>
        <w:jc w:val="both"/>
        <w:rPr>
          <w:bCs/>
          <w:lang w:eastAsia="es-ES"/>
        </w:rPr>
      </w:pPr>
      <w:r w:rsidRPr="00D7309C">
        <w:rPr>
          <w:bCs/>
          <w:lang w:eastAsia="es-ES"/>
        </w:rPr>
        <w:t>3. Kaufman Domains of Creativity Scale (K-DOCS) – to study the effectiveness of group interaction during creative tasks and assess the contribution of each participant to the collective result (Kaufman, 2012).</w:t>
      </w:r>
    </w:p>
    <w:p w14:paraId="752137E7" w14:textId="77777777" w:rsidR="00D64596" w:rsidRPr="00D7309C" w:rsidRDefault="00D64596" w:rsidP="00D7309C">
      <w:pPr>
        <w:spacing w:after="0" w:line="480" w:lineRule="auto"/>
        <w:jc w:val="both"/>
        <w:rPr>
          <w:bCs/>
          <w:lang w:eastAsia="es-ES"/>
        </w:rPr>
      </w:pPr>
      <w:r w:rsidRPr="00D7309C">
        <w:rPr>
          <w:bCs/>
          <w:lang w:eastAsia="es-ES"/>
        </w:rPr>
        <w:t>4. Art Judgment Test – to study the level of development of artistic and analytical thinking, which involved the analysis of works of art, the formation of interpretations and the justification of aesthetic judgments (Silvia et al., 2013).</w:t>
      </w:r>
    </w:p>
    <w:p w14:paraId="166A8DBC" w14:textId="77777777" w:rsidR="00D64596" w:rsidRPr="00D7309C" w:rsidRDefault="00D64596" w:rsidP="00D7309C">
      <w:pPr>
        <w:spacing w:after="0" w:line="480" w:lineRule="auto"/>
        <w:jc w:val="both"/>
        <w:rPr>
          <w:bCs/>
          <w:lang w:eastAsia="es-ES"/>
        </w:rPr>
      </w:pPr>
      <w:r w:rsidRPr="00D7309C">
        <w:rPr>
          <w:bCs/>
          <w:lang w:eastAsia="es-ES"/>
        </w:rPr>
        <w:t>4. Art Judgment Test – to study the level of development of artistic and analytical thinking, which involved the analysis of works of art, the interpretations and the substantiation of aesthetic judgments (Silvia et al., 2013).</w:t>
      </w:r>
    </w:p>
    <w:p w14:paraId="10CC1FAB" w14:textId="77777777" w:rsidR="00D64596" w:rsidRPr="00D7309C" w:rsidRDefault="00D64596" w:rsidP="00D7309C">
      <w:pPr>
        <w:spacing w:after="0" w:line="480" w:lineRule="auto"/>
        <w:jc w:val="both"/>
        <w:rPr>
          <w:bCs/>
          <w:lang w:eastAsia="es-ES"/>
        </w:rPr>
      </w:pPr>
      <w:r w:rsidRPr="00D7309C">
        <w:rPr>
          <w:bCs/>
          <w:lang w:eastAsia="es-ES"/>
        </w:rPr>
        <w:t>The method of the pedagogical experiment was used for testing the effectiveness of interactive technologies in the educational process and included the summative and formative stages. At the summative stage, the initial level of development of students’ creative competencies was determined. At the formative stage, the purposeful implementation of interactive methods and further analysis of their impact were carried out.</w:t>
      </w:r>
    </w:p>
    <w:p w14:paraId="01E7A9B5" w14:textId="77777777" w:rsidR="00D64596" w:rsidRPr="00D7309C" w:rsidRDefault="00D64596" w:rsidP="00D7309C">
      <w:pPr>
        <w:spacing w:after="0" w:line="480" w:lineRule="auto"/>
        <w:jc w:val="both"/>
        <w:rPr>
          <w:bCs/>
          <w:lang w:eastAsia="es-ES"/>
        </w:rPr>
      </w:pPr>
      <w:r w:rsidRPr="00D7309C">
        <w:rPr>
          <w:bCs/>
          <w:lang w:eastAsia="es-ES"/>
        </w:rPr>
        <w:t>Observation was used for systematic monitoring of the educational activities of participants during classes in art subjects. This made it possible to record the features of their behaviour, activity and level of involvement in group creative work.</w:t>
      </w:r>
    </w:p>
    <w:p w14:paraId="58435345" w14:textId="2F663C47" w:rsidR="00237B8F" w:rsidRPr="00D7309C" w:rsidRDefault="00D64596" w:rsidP="00D7309C">
      <w:pPr>
        <w:spacing w:after="0" w:line="480" w:lineRule="auto"/>
        <w:jc w:val="both"/>
        <w:rPr>
          <w:lang w:eastAsia="es-ES"/>
        </w:rPr>
      </w:pPr>
      <w:r w:rsidRPr="00D7309C">
        <w:rPr>
          <w:bCs/>
          <w:lang w:eastAsia="es-ES"/>
        </w:rPr>
        <w:t xml:space="preserve">Quantitative methods included the use of statistical procedures such as correlation analysis, ANOVA, and Mann-Whitney test (significance level p &lt; 0.05). The Mann-Whitney test was applied to compare the indicators of the experimental group (EG) and the control group (CG) before and after the implementation of interactive methods, which provided the </w:t>
      </w:r>
      <w:r w:rsidRPr="00D7309C">
        <w:rPr>
          <w:bCs/>
          <w:lang w:eastAsia="es-ES"/>
        </w:rPr>
        <w:lastRenderedPageBreak/>
        <w:t>opportunity to assess statistically significant differences between independent samples. Qualitative methods provided an in-depth analysis of the dynamics of creative activity, as well as artistic and analytical thinking, revealing the features of the influence of interactive technologies on the development of professional competencies in the field of art education</w:t>
      </w:r>
      <w:r w:rsidR="00237B8F" w:rsidRPr="00D7309C">
        <w:rPr>
          <w:lang w:eastAsia="es-ES"/>
        </w:rPr>
        <w:t>.</w:t>
      </w:r>
    </w:p>
    <w:p w14:paraId="6279AF4C" w14:textId="21A01BC0" w:rsidR="00D64596" w:rsidRPr="00D7309C" w:rsidRDefault="00D64596" w:rsidP="00D7309C">
      <w:pPr>
        <w:spacing w:after="0" w:line="480" w:lineRule="auto"/>
        <w:jc w:val="both"/>
        <w:rPr>
          <w:b/>
          <w:bCs/>
          <w:lang w:eastAsia="es-ES"/>
        </w:rPr>
      </w:pPr>
      <w:r w:rsidRPr="00D7309C">
        <w:rPr>
          <w:b/>
          <w:bCs/>
          <w:lang w:eastAsia="es-ES"/>
        </w:rPr>
        <w:t>Instruments</w:t>
      </w:r>
    </w:p>
    <w:p w14:paraId="40675B19" w14:textId="3B848414" w:rsidR="00237B8F" w:rsidRPr="00F079C2" w:rsidRDefault="00D64596" w:rsidP="00D7309C">
      <w:pPr>
        <w:spacing w:after="0" w:line="480" w:lineRule="auto"/>
        <w:jc w:val="both"/>
        <w:rPr>
          <w:rFonts w:ascii="Calibri" w:hAnsi="Calibri" w:cs="Calibri"/>
          <w:bCs/>
          <w:sz w:val="24"/>
          <w:szCs w:val="24"/>
          <w:lang w:eastAsia="es-ES"/>
        </w:rPr>
      </w:pPr>
      <w:r w:rsidRPr="00D7309C">
        <w:rPr>
          <w:bCs/>
          <w:lang w:eastAsia="es-ES"/>
        </w:rPr>
        <w:t>The study used IBM SPSS Statistics software to perform statistical analysis, ANOVA, and Mann-Whitney test. Python (matplotlib, seaborn, and pandas libraries) was used to visualize data and create graphical representations of the results. This ensured the accuracy of statistical data processing and the convenience of their further analysis.</w:t>
      </w:r>
    </w:p>
    <w:p w14:paraId="267D2A2A" w14:textId="77777777" w:rsidR="0013789C" w:rsidRPr="004E3124" w:rsidRDefault="0013789C" w:rsidP="0013789C">
      <w:pPr>
        <w:spacing w:after="0" w:line="360" w:lineRule="auto"/>
        <w:jc w:val="both"/>
        <w:rPr>
          <w:rFonts w:ascii="Calibri" w:hAnsi="Calibri" w:cs="Calibri"/>
          <w:sz w:val="24"/>
          <w:szCs w:val="24"/>
          <w:lang w:eastAsia="es-ES"/>
        </w:rPr>
      </w:pPr>
    </w:p>
    <w:p w14:paraId="2AC75531" w14:textId="5105FE7D" w:rsidR="00202049" w:rsidRPr="00CD145D" w:rsidRDefault="00D64596" w:rsidP="00D7309C">
      <w:pPr>
        <w:pStyle w:val="1"/>
      </w:pPr>
      <w:r w:rsidRPr="00D64596">
        <w:t>Results</w:t>
      </w:r>
    </w:p>
    <w:p w14:paraId="4AB503FD" w14:textId="77777777" w:rsidR="00D64596" w:rsidRPr="00D7309C" w:rsidRDefault="00D64596" w:rsidP="00D7309C">
      <w:pPr>
        <w:pStyle w:val="ad"/>
        <w:kinsoku w:val="0"/>
        <w:overflowPunct w:val="0"/>
        <w:spacing w:after="0" w:line="480" w:lineRule="auto"/>
        <w:ind w:right="113"/>
        <w:jc w:val="both"/>
        <w:rPr>
          <w:spacing w:val="-1"/>
        </w:rPr>
      </w:pPr>
      <w:r w:rsidRPr="00D7309C">
        <w:rPr>
          <w:spacing w:val="-1"/>
        </w:rPr>
        <w:t>The level of students’ creative competencies before and after the implementation of interactive methods was determined through diagnostics using the Creative Self-Efficacy Scale questionnaire. The Mann-Whitney test was used to check the statistical significance of the differences between the indicators before and after the experiment. The results are given in Table 2.</w:t>
      </w:r>
    </w:p>
    <w:p w14:paraId="45F5A8D9" w14:textId="72B20D92" w:rsidR="00D64596" w:rsidRPr="004E3124" w:rsidRDefault="00D64596" w:rsidP="00D64596">
      <w:pPr>
        <w:pStyle w:val="ad"/>
        <w:kinsoku w:val="0"/>
        <w:overflowPunct w:val="0"/>
        <w:spacing w:after="0" w:line="360" w:lineRule="auto"/>
        <w:ind w:right="113"/>
        <w:jc w:val="both"/>
        <w:rPr>
          <w:rFonts w:ascii="Calibri" w:hAnsi="Calibri" w:cs="Calibri"/>
          <w:spacing w:val="-1"/>
          <w:sz w:val="24"/>
          <w:szCs w:val="24"/>
        </w:rPr>
      </w:pPr>
    </w:p>
    <w:p w14:paraId="7C5B62D9" w14:textId="0EEB5A7C" w:rsidR="00D64596" w:rsidRPr="00D7309C" w:rsidRDefault="00D64596" w:rsidP="00D64596">
      <w:pPr>
        <w:pStyle w:val="ad"/>
        <w:kinsoku w:val="0"/>
        <w:overflowPunct w:val="0"/>
        <w:spacing w:after="0" w:line="360" w:lineRule="auto"/>
        <w:ind w:right="114"/>
        <w:jc w:val="center"/>
        <w:rPr>
          <w:bCs/>
        </w:rPr>
      </w:pPr>
      <w:r w:rsidRPr="00D7309C">
        <w:rPr>
          <w:b/>
          <w:spacing w:val="-1"/>
        </w:rPr>
        <w:t xml:space="preserve">Table 2: </w:t>
      </w:r>
      <w:r w:rsidR="00720B1F" w:rsidRPr="00D7309C">
        <w:rPr>
          <w:bCs/>
          <w:spacing w:val="-1"/>
        </w:rPr>
        <w:t>Level of creative competencies before and after the implementation of interactive methods (according to the Creative Self-Efficacy Scale)</w:t>
      </w:r>
      <w:r w:rsidRPr="00D7309C">
        <w:rPr>
          <w:bCs/>
          <w:spacing w:val="-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692"/>
        <w:gridCol w:w="1764"/>
        <w:gridCol w:w="1559"/>
        <w:gridCol w:w="1071"/>
      </w:tblGrid>
      <w:tr w:rsidR="005240BA" w:rsidRPr="00D7309C" w14:paraId="7F3C1619" w14:textId="77777777" w:rsidTr="00D7309C">
        <w:trPr>
          <w:jc w:val="center"/>
        </w:trPr>
        <w:tc>
          <w:tcPr>
            <w:tcW w:w="2835" w:type="dxa"/>
            <w:shd w:val="clear" w:color="auto" w:fill="auto"/>
          </w:tcPr>
          <w:p w14:paraId="3D0B43C7" w14:textId="77777777" w:rsidR="00720B1F" w:rsidRPr="00D7309C" w:rsidRDefault="00720B1F" w:rsidP="00193D9E">
            <w:pPr>
              <w:rPr>
                <w:b/>
                <w:bCs/>
                <w:sz w:val="20"/>
                <w:szCs w:val="20"/>
                <w:lang w:val="en-GB"/>
              </w:rPr>
            </w:pPr>
            <w:r w:rsidRPr="00D7309C">
              <w:rPr>
                <w:b/>
                <w:bCs/>
                <w:sz w:val="20"/>
                <w:szCs w:val="20"/>
                <w:lang w:val="en-GB"/>
              </w:rPr>
              <w:t>The Creative Self-Efficacy Scale items</w:t>
            </w:r>
          </w:p>
        </w:tc>
        <w:tc>
          <w:tcPr>
            <w:tcW w:w="1692" w:type="dxa"/>
            <w:shd w:val="clear" w:color="auto" w:fill="auto"/>
          </w:tcPr>
          <w:p w14:paraId="7434006F" w14:textId="77777777" w:rsidR="00720B1F" w:rsidRPr="00D7309C" w:rsidRDefault="00720B1F" w:rsidP="00193D9E">
            <w:pPr>
              <w:rPr>
                <w:b/>
                <w:bCs/>
                <w:sz w:val="20"/>
                <w:szCs w:val="20"/>
                <w:lang w:val="en-GB"/>
              </w:rPr>
            </w:pPr>
            <w:r w:rsidRPr="00D7309C">
              <w:rPr>
                <w:b/>
                <w:bCs/>
                <w:sz w:val="20"/>
                <w:szCs w:val="20"/>
                <w:lang w:val="en-GB"/>
              </w:rPr>
              <w:t>Before implementation (M ± SD)</w:t>
            </w:r>
          </w:p>
        </w:tc>
        <w:tc>
          <w:tcPr>
            <w:tcW w:w="1764" w:type="dxa"/>
            <w:shd w:val="clear" w:color="auto" w:fill="auto"/>
          </w:tcPr>
          <w:p w14:paraId="0A0185AF" w14:textId="77777777" w:rsidR="00720B1F" w:rsidRPr="00D7309C" w:rsidRDefault="00720B1F" w:rsidP="00193D9E">
            <w:pPr>
              <w:rPr>
                <w:b/>
                <w:bCs/>
                <w:sz w:val="20"/>
                <w:szCs w:val="20"/>
                <w:lang w:val="en-GB"/>
              </w:rPr>
            </w:pPr>
            <w:r w:rsidRPr="00D7309C">
              <w:rPr>
                <w:b/>
                <w:bCs/>
                <w:sz w:val="20"/>
                <w:szCs w:val="20"/>
                <w:lang w:val="en-GB"/>
              </w:rPr>
              <w:t>After implementation (M ± SD)</w:t>
            </w:r>
          </w:p>
        </w:tc>
        <w:tc>
          <w:tcPr>
            <w:tcW w:w="1559" w:type="dxa"/>
            <w:shd w:val="clear" w:color="auto" w:fill="auto"/>
          </w:tcPr>
          <w:p w14:paraId="777238A7" w14:textId="77777777" w:rsidR="00720B1F" w:rsidRPr="00D7309C" w:rsidRDefault="00720B1F" w:rsidP="00193D9E">
            <w:pPr>
              <w:rPr>
                <w:b/>
                <w:bCs/>
                <w:sz w:val="20"/>
                <w:szCs w:val="20"/>
                <w:lang w:val="en-GB"/>
              </w:rPr>
            </w:pPr>
            <w:r w:rsidRPr="00D7309C">
              <w:rPr>
                <w:b/>
                <w:bCs/>
                <w:sz w:val="20"/>
                <w:szCs w:val="20"/>
                <w:lang w:val="en-GB"/>
              </w:rPr>
              <w:t>Mann-Whitney U-test</w:t>
            </w:r>
          </w:p>
        </w:tc>
        <w:tc>
          <w:tcPr>
            <w:tcW w:w="1071" w:type="dxa"/>
            <w:shd w:val="clear" w:color="auto" w:fill="auto"/>
          </w:tcPr>
          <w:p w14:paraId="73F453B4" w14:textId="77777777" w:rsidR="00720B1F" w:rsidRPr="00D7309C" w:rsidRDefault="00720B1F" w:rsidP="00193D9E">
            <w:pPr>
              <w:rPr>
                <w:b/>
                <w:bCs/>
                <w:sz w:val="20"/>
                <w:szCs w:val="20"/>
                <w:lang w:val="en-GB"/>
              </w:rPr>
            </w:pPr>
            <w:r w:rsidRPr="00D7309C">
              <w:rPr>
                <w:b/>
                <w:bCs/>
                <w:sz w:val="20"/>
                <w:szCs w:val="20"/>
                <w:lang w:val="en-GB"/>
              </w:rPr>
              <w:t>p-value</w:t>
            </w:r>
          </w:p>
        </w:tc>
      </w:tr>
      <w:tr w:rsidR="005240BA" w:rsidRPr="00D7309C" w14:paraId="01D3BBBF" w14:textId="77777777" w:rsidTr="00D7309C">
        <w:trPr>
          <w:jc w:val="center"/>
        </w:trPr>
        <w:tc>
          <w:tcPr>
            <w:tcW w:w="2835" w:type="dxa"/>
            <w:shd w:val="clear" w:color="auto" w:fill="auto"/>
          </w:tcPr>
          <w:p w14:paraId="3F28CB12" w14:textId="77777777" w:rsidR="00720B1F" w:rsidRPr="00D7309C" w:rsidRDefault="00720B1F" w:rsidP="00193D9E">
            <w:pPr>
              <w:rPr>
                <w:sz w:val="20"/>
                <w:szCs w:val="20"/>
                <w:lang w:val="en-GB"/>
              </w:rPr>
            </w:pPr>
            <w:r w:rsidRPr="00D7309C">
              <w:rPr>
                <w:sz w:val="20"/>
                <w:szCs w:val="20"/>
                <w:lang w:val="en-GB"/>
              </w:rPr>
              <w:t>I think I am good at coming up with new ideas</w:t>
            </w:r>
          </w:p>
        </w:tc>
        <w:tc>
          <w:tcPr>
            <w:tcW w:w="1692" w:type="dxa"/>
            <w:shd w:val="clear" w:color="auto" w:fill="auto"/>
          </w:tcPr>
          <w:p w14:paraId="1B035379" w14:textId="77777777" w:rsidR="00720B1F" w:rsidRPr="00D7309C" w:rsidRDefault="00720B1F" w:rsidP="00193D9E">
            <w:pPr>
              <w:rPr>
                <w:sz w:val="20"/>
                <w:szCs w:val="20"/>
                <w:lang w:val="en-GB"/>
              </w:rPr>
            </w:pPr>
            <w:r w:rsidRPr="00D7309C">
              <w:rPr>
                <w:sz w:val="20"/>
                <w:szCs w:val="20"/>
                <w:lang w:val="en-GB"/>
              </w:rPr>
              <w:t>3.1 ± 0.8</w:t>
            </w:r>
          </w:p>
        </w:tc>
        <w:tc>
          <w:tcPr>
            <w:tcW w:w="1764" w:type="dxa"/>
            <w:shd w:val="clear" w:color="auto" w:fill="auto"/>
          </w:tcPr>
          <w:p w14:paraId="69A60BF1" w14:textId="77777777" w:rsidR="00720B1F" w:rsidRPr="00D7309C" w:rsidRDefault="00720B1F" w:rsidP="00193D9E">
            <w:pPr>
              <w:rPr>
                <w:sz w:val="20"/>
                <w:szCs w:val="20"/>
                <w:lang w:val="en-GB"/>
              </w:rPr>
            </w:pPr>
            <w:r w:rsidRPr="00D7309C">
              <w:rPr>
                <w:sz w:val="20"/>
                <w:szCs w:val="20"/>
                <w:lang w:val="en-GB"/>
              </w:rPr>
              <w:t>4.2 ± 0.6</w:t>
            </w:r>
          </w:p>
        </w:tc>
        <w:tc>
          <w:tcPr>
            <w:tcW w:w="1559" w:type="dxa"/>
            <w:shd w:val="clear" w:color="auto" w:fill="auto"/>
          </w:tcPr>
          <w:p w14:paraId="2225053A" w14:textId="77777777" w:rsidR="00720B1F" w:rsidRPr="00D7309C" w:rsidRDefault="00720B1F" w:rsidP="00193D9E">
            <w:pPr>
              <w:rPr>
                <w:sz w:val="20"/>
                <w:szCs w:val="20"/>
                <w:lang w:val="en-GB"/>
              </w:rPr>
            </w:pPr>
            <w:r w:rsidRPr="00D7309C">
              <w:rPr>
                <w:sz w:val="20"/>
                <w:szCs w:val="20"/>
                <w:lang w:val="en-GB"/>
              </w:rPr>
              <w:t>1023.0</w:t>
            </w:r>
          </w:p>
        </w:tc>
        <w:tc>
          <w:tcPr>
            <w:tcW w:w="1071" w:type="dxa"/>
            <w:shd w:val="clear" w:color="auto" w:fill="auto"/>
          </w:tcPr>
          <w:p w14:paraId="01465266" w14:textId="77777777" w:rsidR="00720B1F" w:rsidRPr="00D7309C" w:rsidRDefault="00720B1F" w:rsidP="00193D9E">
            <w:pPr>
              <w:rPr>
                <w:sz w:val="20"/>
                <w:szCs w:val="20"/>
                <w:lang w:val="en-GB"/>
              </w:rPr>
            </w:pPr>
            <w:r w:rsidRPr="00D7309C">
              <w:rPr>
                <w:sz w:val="20"/>
                <w:szCs w:val="20"/>
                <w:lang w:val="en-GB"/>
              </w:rPr>
              <w:t>&lt; 0.01</w:t>
            </w:r>
          </w:p>
        </w:tc>
      </w:tr>
      <w:tr w:rsidR="005240BA" w:rsidRPr="00D7309C" w14:paraId="6FE1BEDC" w14:textId="77777777" w:rsidTr="00D7309C">
        <w:trPr>
          <w:jc w:val="center"/>
        </w:trPr>
        <w:tc>
          <w:tcPr>
            <w:tcW w:w="2835" w:type="dxa"/>
            <w:shd w:val="clear" w:color="auto" w:fill="auto"/>
          </w:tcPr>
          <w:p w14:paraId="32D633B4" w14:textId="77777777" w:rsidR="00720B1F" w:rsidRPr="00D7309C" w:rsidRDefault="00720B1F" w:rsidP="00193D9E">
            <w:pPr>
              <w:rPr>
                <w:sz w:val="20"/>
                <w:szCs w:val="20"/>
                <w:lang w:val="en-GB"/>
              </w:rPr>
            </w:pPr>
            <w:r w:rsidRPr="00D7309C">
              <w:rPr>
                <w:sz w:val="20"/>
                <w:szCs w:val="20"/>
                <w:lang w:val="en-GB"/>
              </w:rPr>
              <w:t>I have confidence in my ability to solve problems creatively</w:t>
            </w:r>
          </w:p>
        </w:tc>
        <w:tc>
          <w:tcPr>
            <w:tcW w:w="1692" w:type="dxa"/>
            <w:shd w:val="clear" w:color="auto" w:fill="auto"/>
          </w:tcPr>
          <w:p w14:paraId="5E8A50E6" w14:textId="77777777" w:rsidR="00720B1F" w:rsidRPr="00D7309C" w:rsidRDefault="00720B1F" w:rsidP="00193D9E">
            <w:pPr>
              <w:rPr>
                <w:sz w:val="20"/>
                <w:szCs w:val="20"/>
                <w:lang w:val="en-GB"/>
              </w:rPr>
            </w:pPr>
            <w:r w:rsidRPr="00D7309C">
              <w:rPr>
                <w:sz w:val="20"/>
                <w:szCs w:val="20"/>
                <w:lang w:val="en-GB"/>
              </w:rPr>
              <w:t>3.0 ± 0.9</w:t>
            </w:r>
          </w:p>
        </w:tc>
        <w:tc>
          <w:tcPr>
            <w:tcW w:w="1764" w:type="dxa"/>
            <w:shd w:val="clear" w:color="auto" w:fill="auto"/>
          </w:tcPr>
          <w:p w14:paraId="7B4E6433" w14:textId="77777777" w:rsidR="00720B1F" w:rsidRPr="00D7309C" w:rsidRDefault="00720B1F" w:rsidP="00193D9E">
            <w:pPr>
              <w:rPr>
                <w:sz w:val="20"/>
                <w:szCs w:val="20"/>
                <w:lang w:val="en-GB"/>
              </w:rPr>
            </w:pPr>
            <w:r w:rsidRPr="00D7309C">
              <w:rPr>
                <w:sz w:val="20"/>
                <w:szCs w:val="20"/>
                <w:lang w:val="en-GB"/>
              </w:rPr>
              <w:t>4.3 ± 0.5</w:t>
            </w:r>
          </w:p>
        </w:tc>
        <w:tc>
          <w:tcPr>
            <w:tcW w:w="1559" w:type="dxa"/>
            <w:shd w:val="clear" w:color="auto" w:fill="auto"/>
          </w:tcPr>
          <w:p w14:paraId="0966FC8E" w14:textId="77777777" w:rsidR="00720B1F" w:rsidRPr="00D7309C" w:rsidRDefault="00720B1F" w:rsidP="00193D9E">
            <w:pPr>
              <w:rPr>
                <w:sz w:val="20"/>
                <w:szCs w:val="20"/>
                <w:lang w:val="en-GB"/>
              </w:rPr>
            </w:pPr>
            <w:r w:rsidRPr="00D7309C">
              <w:rPr>
                <w:sz w:val="20"/>
                <w:szCs w:val="20"/>
                <w:lang w:val="en-GB"/>
              </w:rPr>
              <w:t>987.5</w:t>
            </w:r>
          </w:p>
        </w:tc>
        <w:tc>
          <w:tcPr>
            <w:tcW w:w="1071" w:type="dxa"/>
            <w:shd w:val="clear" w:color="auto" w:fill="auto"/>
          </w:tcPr>
          <w:p w14:paraId="4EF38929" w14:textId="77777777" w:rsidR="00720B1F" w:rsidRPr="00D7309C" w:rsidRDefault="00720B1F" w:rsidP="00193D9E">
            <w:pPr>
              <w:rPr>
                <w:sz w:val="20"/>
                <w:szCs w:val="20"/>
                <w:lang w:val="en-GB"/>
              </w:rPr>
            </w:pPr>
            <w:r w:rsidRPr="00D7309C">
              <w:rPr>
                <w:sz w:val="20"/>
                <w:szCs w:val="20"/>
                <w:lang w:val="en-GB"/>
              </w:rPr>
              <w:t>&lt; 0.01</w:t>
            </w:r>
          </w:p>
        </w:tc>
      </w:tr>
      <w:tr w:rsidR="005240BA" w:rsidRPr="00D7309C" w14:paraId="4EEFF2F0" w14:textId="77777777" w:rsidTr="00D7309C">
        <w:trPr>
          <w:jc w:val="center"/>
        </w:trPr>
        <w:tc>
          <w:tcPr>
            <w:tcW w:w="2835" w:type="dxa"/>
            <w:shd w:val="clear" w:color="auto" w:fill="auto"/>
          </w:tcPr>
          <w:p w14:paraId="4263FD60" w14:textId="77777777" w:rsidR="00720B1F" w:rsidRPr="00D7309C" w:rsidRDefault="00720B1F" w:rsidP="00193D9E">
            <w:pPr>
              <w:rPr>
                <w:sz w:val="20"/>
                <w:szCs w:val="20"/>
                <w:lang w:val="en-GB"/>
              </w:rPr>
            </w:pPr>
            <w:r w:rsidRPr="00D7309C">
              <w:rPr>
                <w:sz w:val="20"/>
                <w:szCs w:val="20"/>
                <w:lang w:val="en-GB"/>
              </w:rPr>
              <w:t>I am good at finding creative ways to overcome challenges</w:t>
            </w:r>
          </w:p>
        </w:tc>
        <w:tc>
          <w:tcPr>
            <w:tcW w:w="1692" w:type="dxa"/>
            <w:shd w:val="clear" w:color="auto" w:fill="auto"/>
          </w:tcPr>
          <w:p w14:paraId="10FC24AB" w14:textId="77777777" w:rsidR="00720B1F" w:rsidRPr="00D7309C" w:rsidRDefault="00720B1F" w:rsidP="00193D9E">
            <w:pPr>
              <w:rPr>
                <w:sz w:val="20"/>
                <w:szCs w:val="20"/>
                <w:lang w:val="en-GB"/>
              </w:rPr>
            </w:pPr>
            <w:r w:rsidRPr="00D7309C">
              <w:rPr>
                <w:sz w:val="20"/>
                <w:szCs w:val="20"/>
                <w:lang w:val="en-GB"/>
              </w:rPr>
              <w:t>2.9 ± 0.7</w:t>
            </w:r>
          </w:p>
        </w:tc>
        <w:tc>
          <w:tcPr>
            <w:tcW w:w="1764" w:type="dxa"/>
            <w:shd w:val="clear" w:color="auto" w:fill="auto"/>
          </w:tcPr>
          <w:p w14:paraId="341770F7" w14:textId="77777777" w:rsidR="00720B1F" w:rsidRPr="00D7309C" w:rsidRDefault="00720B1F" w:rsidP="00193D9E">
            <w:pPr>
              <w:rPr>
                <w:sz w:val="20"/>
                <w:szCs w:val="20"/>
                <w:lang w:val="en-GB"/>
              </w:rPr>
            </w:pPr>
            <w:r w:rsidRPr="00D7309C">
              <w:rPr>
                <w:sz w:val="20"/>
                <w:szCs w:val="20"/>
                <w:lang w:val="en-GB"/>
              </w:rPr>
              <w:t>4.1 ± 0.6</w:t>
            </w:r>
          </w:p>
        </w:tc>
        <w:tc>
          <w:tcPr>
            <w:tcW w:w="1559" w:type="dxa"/>
            <w:shd w:val="clear" w:color="auto" w:fill="auto"/>
          </w:tcPr>
          <w:p w14:paraId="02557A18" w14:textId="77777777" w:rsidR="00720B1F" w:rsidRPr="00D7309C" w:rsidRDefault="00720B1F" w:rsidP="00193D9E">
            <w:pPr>
              <w:rPr>
                <w:sz w:val="20"/>
                <w:szCs w:val="20"/>
                <w:lang w:val="en-GB"/>
              </w:rPr>
            </w:pPr>
            <w:r w:rsidRPr="00D7309C">
              <w:rPr>
                <w:sz w:val="20"/>
                <w:szCs w:val="20"/>
                <w:lang w:val="en-GB"/>
              </w:rPr>
              <w:t>1008.0</w:t>
            </w:r>
          </w:p>
        </w:tc>
        <w:tc>
          <w:tcPr>
            <w:tcW w:w="1071" w:type="dxa"/>
            <w:shd w:val="clear" w:color="auto" w:fill="auto"/>
          </w:tcPr>
          <w:p w14:paraId="24398D56" w14:textId="77777777" w:rsidR="00720B1F" w:rsidRPr="00D7309C" w:rsidRDefault="00720B1F" w:rsidP="00193D9E">
            <w:pPr>
              <w:rPr>
                <w:sz w:val="20"/>
                <w:szCs w:val="20"/>
                <w:lang w:val="en-GB"/>
              </w:rPr>
            </w:pPr>
            <w:r w:rsidRPr="00D7309C">
              <w:rPr>
                <w:sz w:val="20"/>
                <w:szCs w:val="20"/>
                <w:lang w:val="en-GB"/>
              </w:rPr>
              <w:t>&lt; 0.01</w:t>
            </w:r>
          </w:p>
        </w:tc>
      </w:tr>
      <w:tr w:rsidR="005240BA" w:rsidRPr="00D7309C" w14:paraId="0F56D617" w14:textId="77777777" w:rsidTr="00D7309C">
        <w:trPr>
          <w:jc w:val="center"/>
        </w:trPr>
        <w:tc>
          <w:tcPr>
            <w:tcW w:w="2835" w:type="dxa"/>
            <w:shd w:val="clear" w:color="auto" w:fill="auto"/>
          </w:tcPr>
          <w:p w14:paraId="6647B1BC" w14:textId="77777777" w:rsidR="00720B1F" w:rsidRPr="00D7309C" w:rsidRDefault="00720B1F" w:rsidP="00193D9E">
            <w:pPr>
              <w:rPr>
                <w:sz w:val="20"/>
                <w:szCs w:val="20"/>
                <w:lang w:val="en-GB"/>
              </w:rPr>
            </w:pPr>
            <w:r w:rsidRPr="00D7309C">
              <w:rPr>
                <w:sz w:val="20"/>
                <w:szCs w:val="20"/>
                <w:lang w:val="en-GB"/>
              </w:rPr>
              <w:t>I feel comfortable thinking outside the box</w:t>
            </w:r>
          </w:p>
        </w:tc>
        <w:tc>
          <w:tcPr>
            <w:tcW w:w="1692" w:type="dxa"/>
            <w:shd w:val="clear" w:color="auto" w:fill="auto"/>
          </w:tcPr>
          <w:p w14:paraId="677A5D40" w14:textId="77777777" w:rsidR="00720B1F" w:rsidRPr="00D7309C" w:rsidRDefault="00720B1F" w:rsidP="00193D9E">
            <w:pPr>
              <w:rPr>
                <w:sz w:val="20"/>
                <w:szCs w:val="20"/>
                <w:lang w:val="en-GB"/>
              </w:rPr>
            </w:pPr>
            <w:r w:rsidRPr="00D7309C">
              <w:rPr>
                <w:sz w:val="20"/>
                <w:szCs w:val="20"/>
                <w:lang w:val="en-GB"/>
              </w:rPr>
              <w:t>3.2 ± 0.8</w:t>
            </w:r>
          </w:p>
        </w:tc>
        <w:tc>
          <w:tcPr>
            <w:tcW w:w="1764" w:type="dxa"/>
            <w:shd w:val="clear" w:color="auto" w:fill="auto"/>
          </w:tcPr>
          <w:p w14:paraId="5C5845ED" w14:textId="77777777" w:rsidR="00720B1F" w:rsidRPr="00D7309C" w:rsidRDefault="00720B1F" w:rsidP="00193D9E">
            <w:pPr>
              <w:rPr>
                <w:sz w:val="20"/>
                <w:szCs w:val="20"/>
                <w:lang w:val="en-GB"/>
              </w:rPr>
            </w:pPr>
            <w:r w:rsidRPr="00D7309C">
              <w:rPr>
                <w:sz w:val="20"/>
                <w:szCs w:val="20"/>
                <w:lang w:val="en-GB"/>
              </w:rPr>
              <w:t>4.4 ± 0.5</w:t>
            </w:r>
          </w:p>
        </w:tc>
        <w:tc>
          <w:tcPr>
            <w:tcW w:w="1559" w:type="dxa"/>
            <w:shd w:val="clear" w:color="auto" w:fill="auto"/>
          </w:tcPr>
          <w:p w14:paraId="417F8198" w14:textId="77777777" w:rsidR="00720B1F" w:rsidRPr="00D7309C" w:rsidRDefault="00720B1F" w:rsidP="00193D9E">
            <w:pPr>
              <w:rPr>
                <w:sz w:val="20"/>
                <w:szCs w:val="20"/>
                <w:lang w:val="en-GB"/>
              </w:rPr>
            </w:pPr>
            <w:r w:rsidRPr="00D7309C">
              <w:rPr>
                <w:sz w:val="20"/>
                <w:szCs w:val="20"/>
                <w:lang w:val="en-GB"/>
              </w:rPr>
              <w:t>965.0</w:t>
            </w:r>
          </w:p>
        </w:tc>
        <w:tc>
          <w:tcPr>
            <w:tcW w:w="1071" w:type="dxa"/>
            <w:shd w:val="clear" w:color="auto" w:fill="auto"/>
          </w:tcPr>
          <w:p w14:paraId="539B7EA8" w14:textId="77777777" w:rsidR="00720B1F" w:rsidRPr="00D7309C" w:rsidRDefault="00720B1F" w:rsidP="00193D9E">
            <w:pPr>
              <w:rPr>
                <w:sz w:val="20"/>
                <w:szCs w:val="20"/>
                <w:lang w:val="en-GB"/>
              </w:rPr>
            </w:pPr>
            <w:r w:rsidRPr="00D7309C">
              <w:rPr>
                <w:sz w:val="20"/>
                <w:szCs w:val="20"/>
                <w:lang w:val="en-GB"/>
              </w:rPr>
              <w:t>&lt; 0.01</w:t>
            </w:r>
          </w:p>
        </w:tc>
      </w:tr>
      <w:tr w:rsidR="005240BA" w:rsidRPr="00D7309C" w14:paraId="78958D05" w14:textId="77777777" w:rsidTr="00D7309C">
        <w:trPr>
          <w:jc w:val="center"/>
        </w:trPr>
        <w:tc>
          <w:tcPr>
            <w:tcW w:w="2835" w:type="dxa"/>
            <w:shd w:val="clear" w:color="auto" w:fill="auto"/>
          </w:tcPr>
          <w:p w14:paraId="115FE8C8" w14:textId="77777777" w:rsidR="00720B1F" w:rsidRPr="00D7309C" w:rsidRDefault="00720B1F" w:rsidP="00193D9E">
            <w:pPr>
              <w:rPr>
                <w:sz w:val="20"/>
                <w:szCs w:val="20"/>
                <w:lang w:val="en-GB"/>
              </w:rPr>
            </w:pPr>
            <w:r w:rsidRPr="00D7309C">
              <w:rPr>
                <w:sz w:val="20"/>
                <w:szCs w:val="20"/>
                <w:lang w:val="en-GB"/>
              </w:rPr>
              <w:t>I believe I can generate innovative solutions</w:t>
            </w:r>
          </w:p>
        </w:tc>
        <w:tc>
          <w:tcPr>
            <w:tcW w:w="1692" w:type="dxa"/>
            <w:shd w:val="clear" w:color="auto" w:fill="auto"/>
          </w:tcPr>
          <w:p w14:paraId="2771EB84" w14:textId="77777777" w:rsidR="00720B1F" w:rsidRPr="00D7309C" w:rsidRDefault="00720B1F" w:rsidP="00193D9E">
            <w:pPr>
              <w:rPr>
                <w:sz w:val="20"/>
                <w:szCs w:val="20"/>
                <w:lang w:val="en-GB"/>
              </w:rPr>
            </w:pPr>
            <w:r w:rsidRPr="00D7309C">
              <w:rPr>
                <w:sz w:val="20"/>
                <w:szCs w:val="20"/>
                <w:lang w:val="en-GB"/>
              </w:rPr>
              <w:t>3.0 ± 0.9</w:t>
            </w:r>
          </w:p>
        </w:tc>
        <w:tc>
          <w:tcPr>
            <w:tcW w:w="1764" w:type="dxa"/>
            <w:shd w:val="clear" w:color="auto" w:fill="auto"/>
          </w:tcPr>
          <w:p w14:paraId="5864FCE5" w14:textId="77777777" w:rsidR="00720B1F" w:rsidRPr="00D7309C" w:rsidRDefault="00720B1F" w:rsidP="00193D9E">
            <w:pPr>
              <w:rPr>
                <w:sz w:val="20"/>
                <w:szCs w:val="20"/>
                <w:lang w:val="en-GB"/>
              </w:rPr>
            </w:pPr>
            <w:r w:rsidRPr="00D7309C">
              <w:rPr>
                <w:sz w:val="20"/>
                <w:szCs w:val="20"/>
                <w:lang w:val="en-GB"/>
              </w:rPr>
              <w:t>4.3 ± 0.5</w:t>
            </w:r>
          </w:p>
        </w:tc>
        <w:tc>
          <w:tcPr>
            <w:tcW w:w="1559" w:type="dxa"/>
            <w:shd w:val="clear" w:color="auto" w:fill="auto"/>
          </w:tcPr>
          <w:p w14:paraId="3546C425" w14:textId="77777777" w:rsidR="00720B1F" w:rsidRPr="00D7309C" w:rsidRDefault="00720B1F" w:rsidP="00193D9E">
            <w:pPr>
              <w:rPr>
                <w:sz w:val="20"/>
                <w:szCs w:val="20"/>
                <w:lang w:val="en-GB"/>
              </w:rPr>
            </w:pPr>
            <w:r w:rsidRPr="00D7309C">
              <w:rPr>
                <w:sz w:val="20"/>
                <w:szCs w:val="20"/>
                <w:lang w:val="en-GB"/>
              </w:rPr>
              <w:t>980.0</w:t>
            </w:r>
          </w:p>
        </w:tc>
        <w:tc>
          <w:tcPr>
            <w:tcW w:w="1071" w:type="dxa"/>
            <w:shd w:val="clear" w:color="auto" w:fill="auto"/>
          </w:tcPr>
          <w:p w14:paraId="76DF88F1" w14:textId="77777777" w:rsidR="00720B1F" w:rsidRPr="00D7309C" w:rsidRDefault="00720B1F" w:rsidP="00193D9E">
            <w:pPr>
              <w:rPr>
                <w:sz w:val="20"/>
                <w:szCs w:val="20"/>
                <w:lang w:val="en-GB"/>
              </w:rPr>
            </w:pPr>
            <w:r w:rsidRPr="00D7309C">
              <w:rPr>
                <w:sz w:val="20"/>
                <w:szCs w:val="20"/>
                <w:lang w:val="en-GB"/>
              </w:rPr>
              <w:t>&lt; 0.01</w:t>
            </w:r>
          </w:p>
        </w:tc>
      </w:tr>
      <w:tr w:rsidR="005240BA" w:rsidRPr="00D7309C" w14:paraId="61DC8E71" w14:textId="77777777" w:rsidTr="00D7309C">
        <w:trPr>
          <w:jc w:val="center"/>
        </w:trPr>
        <w:tc>
          <w:tcPr>
            <w:tcW w:w="2835" w:type="dxa"/>
            <w:shd w:val="clear" w:color="auto" w:fill="auto"/>
          </w:tcPr>
          <w:p w14:paraId="1C4FE23E" w14:textId="77777777" w:rsidR="00720B1F" w:rsidRPr="00D7309C" w:rsidRDefault="00720B1F" w:rsidP="00193D9E">
            <w:pPr>
              <w:rPr>
                <w:sz w:val="20"/>
                <w:szCs w:val="20"/>
                <w:lang w:val="en-GB"/>
              </w:rPr>
            </w:pPr>
            <w:r w:rsidRPr="00D7309C">
              <w:rPr>
                <w:sz w:val="20"/>
                <w:szCs w:val="20"/>
                <w:lang w:val="en-GB"/>
              </w:rPr>
              <w:t>I am confident in applying creative skills in practice</w:t>
            </w:r>
          </w:p>
        </w:tc>
        <w:tc>
          <w:tcPr>
            <w:tcW w:w="1692" w:type="dxa"/>
            <w:shd w:val="clear" w:color="auto" w:fill="auto"/>
          </w:tcPr>
          <w:p w14:paraId="3FA72DE1" w14:textId="77777777" w:rsidR="00720B1F" w:rsidRPr="00D7309C" w:rsidRDefault="00720B1F" w:rsidP="00193D9E">
            <w:pPr>
              <w:rPr>
                <w:sz w:val="20"/>
                <w:szCs w:val="20"/>
                <w:lang w:val="en-GB"/>
              </w:rPr>
            </w:pPr>
            <w:r w:rsidRPr="00D7309C">
              <w:rPr>
                <w:sz w:val="20"/>
                <w:szCs w:val="20"/>
                <w:lang w:val="en-GB"/>
              </w:rPr>
              <w:t>3.1 ± 0.8</w:t>
            </w:r>
          </w:p>
        </w:tc>
        <w:tc>
          <w:tcPr>
            <w:tcW w:w="1764" w:type="dxa"/>
            <w:shd w:val="clear" w:color="auto" w:fill="auto"/>
          </w:tcPr>
          <w:p w14:paraId="0B97E3EA" w14:textId="77777777" w:rsidR="00720B1F" w:rsidRPr="00D7309C" w:rsidRDefault="00720B1F" w:rsidP="00193D9E">
            <w:pPr>
              <w:rPr>
                <w:sz w:val="20"/>
                <w:szCs w:val="20"/>
                <w:lang w:val="en-GB"/>
              </w:rPr>
            </w:pPr>
            <w:r w:rsidRPr="00D7309C">
              <w:rPr>
                <w:sz w:val="20"/>
                <w:szCs w:val="20"/>
                <w:lang w:val="en-GB"/>
              </w:rPr>
              <w:t>4.2 ± 0.6</w:t>
            </w:r>
          </w:p>
        </w:tc>
        <w:tc>
          <w:tcPr>
            <w:tcW w:w="1559" w:type="dxa"/>
            <w:shd w:val="clear" w:color="auto" w:fill="auto"/>
          </w:tcPr>
          <w:p w14:paraId="5D0F2CF2" w14:textId="77777777" w:rsidR="00720B1F" w:rsidRPr="00D7309C" w:rsidRDefault="00720B1F" w:rsidP="00193D9E">
            <w:pPr>
              <w:rPr>
                <w:sz w:val="20"/>
                <w:szCs w:val="20"/>
                <w:lang w:val="en-GB"/>
              </w:rPr>
            </w:pPr>
            <w:r w:rsidRPr="00D7309C">
              <w:rPr>
                <w:sz w:val="20"/>
                <w:szCs w:val="20"/>
                <w:lang w:val="en-GB"/>
              </w:rPr>
              <w:t>990.5</w:t>
            </w:r>
          </w:p>
        </w:tc>
        <w:tc>
          <w:tcPr>
            <w:tcW w:w="1071" w:type="dxa"/>
            <w:shd w:val="clear" w:color="auto" w:fill="auto"/>
          </w:tcPr>
          <w:p w14:paraId="2A3C2ECF" w14:textId="77777777" w:rsidR="00720B1F" w:rsidRPr="00D7309C" w:rsidRDefault="00720B1F" w:rsidP="00193D9E">
            <w:pPr>
              <w:rPr>
                <w:sz w:val="20"/>
                <w:szCs w:val="20"/>
                <w:lang w:val="en-GB"/>
              </w:rPr>
            </w:pPr>
            <w:r w:rsidRPr="00D7309C">
              <w:rPr>
                <w:sz w:val="20"/>
                <w:szCs w:val="20"/>
                <w:lang w:val="en-GB"/>
              </w:rPr>
              <w:t>&lt; 0.01</w:t>
            </w:r>
          </w:p>
        </w:tc>
      </w:tr>
      <w:tr w:rsidR="005240BA" w:rsidRPr="00D7309C" w14:paraId="0DF820EE" w14:textId="77777777" w:rsidTr="00D7309C">
        <w:trPr>
          <w:jc w:val="center"/>
        </w:trPr>
        <w:tc>
          <w:tcPr>
            <w:tcW w:w="2835" w:type="dxa"/>
            <w:shd w:val="clear" w:color="auto" w:fill="auto"/>
          </w:tcPr>
          <w:p w14:paraId="65517DAF" w14:textId="77777777" w:rsidR="00720B1F" w:rsidRPr="00D7309C" w:rsidRDefault="00720B1F" w:rsidP="00193D9E">
            <w:pPr>
              <w:rPr>
                <w:sz w:val="20"/>
                <w:szCs w:val="20"/>
                <w:lang w:val="en-GB"/>
              </w:rPr>
            </w:pPr>
            <w:r w:rsidRPr="00D7309C">
              <w:rPr>
                <w:sz w:val="20"/>
                <w:szCs w:val="20"/>
                <w:lang w:val="en-GB"/>
              </w:rPr>
              <w:t>I often suggest original approaches in group work</w:t>
            </w:r>
          </w:p>
        </w:tc>
        <w:tc>
          <w:tcPr>
            <w:tcW w:w="1692" w:type="dxa"/>
            <w:shd w:val="clear" w:color="auto" w:fill="auto"/>
          </w:tcPr>
          <w:p w14:paraId="024F8D5A" w14:textId="77777777" w:rsidR="00720B1F" w:rsidRPr="00D7309C" w:rsidRDefault="00720B1F" w:rsidP="00193D9E">
            <w:pPr>
              <w:rPr>
                <w:sz w:val="20"/>
                <w:szCs w:val="20"/>
                <w:lang w:val="en-GB"/>
              </w:rPr>
            </w:pPr>
            <w:r w:rsidRPr="00D7309C">
              <w:rPr>
                <w:sz w:val="20"/>
                <w:szCs w:val="20"/>
                <w:lang w:val="en-GB"/>
              </w:rPr>
              <w:t>3.2 ± 0.7</w:t>
            </w:r>
          </w:p>
        </w:tc>
        <w:tc>
          <w:tcPr>
            <w:tcW w:w="1764" w:type="dxa"/>
            <w:shd w:val="clear" w:color="auto" w:fill="auto"/>
          </w:tcPr>
          <w:p w14:paraId="40EE62F4" w14:textId="77777777" w:rsidR="00720B1F" w:rsidRPr="00D7309C" w:rsidRDefault="00720B1F" w:rsidP="00193D9E">
            <w:pPr>
              <w:rPr>
                <w:sz w:val="20"/>
                <w:szCs w:val="20"/>
                <w:lang w:val="en-GB"/>
              </w:rPr>
            </w:pPr>
            <w:r w:rsidRPr="00D7309C">
              <w:rPr>
                <w:sz w:val="20"/>
                <w:szCs w:val="20"/>
                <w:lang w:val="en-GB"/>
              </w:rPr>
              <w:t>4.4 ± 0.5</w:t>
            </w:r>
          </w:p>
        </w:tc>
        <w:tc>
          <w:tcPr>
            <w:tcW w:w="1559" w:type="dxa"/>
            <w:shd w:val="clear" w:color="auto" w:fill="auto"/>
          </w:tcPr>
          <w:p w14:paraId="1456F965" w14:textId="77777777" w:rsidR="00720B1F" w:rsidRPr="00D7309C" w:rsidRDefault="00720B1F" w:rsidP="00193D9E">
            <w:pPr>
              <w:rPr>
                <w:sz w:val="20"/>
                <w:szCs w:val="20"/>
                <w:lang w:val="en-GB"/>
              </w:rPr>
            </w:pPr>
            <w:r w:rsidRPr="00D7309C">
              <w:rPr>
                <w:sz w:val="20"/>
                <w:szCs w:val="20"/>
                <w:lang w:val="en-GB"/>
              </w:rPr>
              <w:t>960.0</w:t>
            </w:r>
          </w:p>
        </w:tc>
        <w:tc>
          <w:tcPr>
            <w:tcW w:w="1071" w:type="dxa"/>
            <w:shd w:val="clear" w:color="auto" w:fill="auto"/>
          </w:tcPr>
          <w:p w14:paraId="67AA5E7F" w14:textId="77777777" w:rsidR="00720B1F" w:rsidRPr="00D7309C" w:rsidRDefault="00720B1F" w:rsidP="00193D9E">
            <w:pPr>
              <w:rPr>
                <w:sz w:val="20"/>
                <w:szCs w:val="20"/>
                <w:lang w:val="en-GB"/>
              </w:rPr>
            </w:pPr>
            <w:r w:rsidRPr="00D7309C">
              <w:rPr>
                <w:sz w:val="20"/>
                <w:szCs w:val="20"/>
                <w:lang w:val="en-GB"/>
              </w:rPr>
              <w:t>&lt; 0.01</w:t>
            </w:r>
          </w:p>
        </w:tc>
      </w:tr>
      <w:tr w:rsidR="005240BA" w:rsidRPr="00D7309C" w14:paraId="44DABF66" w14:textId="77777777" w:rsidTr="00D7309C">
        <w:trPr>
          <w:jc w:val="center"/>
        </w:trPr>
        <w:tc>
          <w:tcPr>
            <w:tcW w:w="2835" w:type="dxa"/>
            <w:shd w:val="clear" w:color="auto" w:fill="auto"/>
          </w:tcPr>
          <w:p w14:paraId="0314086E" w14:textId="77777777" w:rsidR="00720B1F" w:rsidRPr="00D7309C" w:rsidRDefault="00720B1F" w:rsidP="00193D9E">
            <w:pPr>
              <w:rPr>
                <w:sz w:val="20"/>
                <w:szCs w:val="20"/>
                <w:lang w:val="en-GB"/>
              </w:rPr>
            </w:pPr>
            <w:r w:rsidRPr="00D7309C">
              <w:rPr>
                <w:sz w:val="20"/>
                <w:szCs w:val="20"/>
                <w:lang w:val="en-GB"/>
              </w:rPr>
              <w:t>I can easily adapt my ideas to different tasks</w:t>
            </w:r>
          </w:p>
        </w:tc>
        <w:tc>
          <w:tcPr>
            <w:tcW w:w="1692" w:type="dxa"/>
            <w:shd w:val="clear" w:color="auto" w:fill="auto"/>
          </w:tcPr>
          <w:p w14:paraId="32941FC1" w14:textId="77777777" w:rsidR="00720B1F" w:rsidRPr="00D7309C" w:rsidRDefault="00720B1F" w:rsidP="00193D9E">
            <w:pPr>
              <w:rPr>
                <w:sz w:val="20"/>
                <w:szCs w:val="20"/>
                <w:lang w:val="en-GB"/>
              </w:rPr>
            </w:pPr>
            <w:r w:rsidRPr="00D7309C">
              <w:rPr>
                <w:sz w:val="20"/>
                <w:szCs w:val="20"/>
                <w:lang w:val="en-GB"/>
              </w:rPr>
              <w:t>3.0 ± 0.9</w:t>
            </w:r>
          </w:p>
        </w:tc>
        <w:tc>
          <w:tcPr>
            <w:tcW w:w="1764" w:type="dxa"/>
            <w:shd w:val="clear" w:color="auto" w:fill="auto"/>
          </w:tcPr>
          <w:p w14:paraId="77930701" w14:textId="77777777" w:rsidR="00720B1F" w:rsidRPr="00D7309C" w:rsidRDefault="00720B1F" w:rsidP="00193D9E">
            <w:pPr>
              <w:rPr>
                <w:sz w:val="20"/>
                <w:szCs w:val="20"/>
                <w:lang w:val="en-GB"/>
              </w:rPr>
            </w:pPr>
            <w:r w:rsidRPr="00D7309C">
              <w:rPr>
                <w:sz w:val="20"/>
                <w:szCs w:val="20"/>
                <w:lang w:val="en-GB"/>
              </w:rPr>
              <w:t>4.3 ± 0.5</w:t>
            </w:r>
          </w:p>
        </w:tc>
        <w:tc>
          <w:tcPr>
            <w:tcW w:w="1559" w:type="dxa"/>
            <w:shd w:val="clear" w:color="auto" w:fill="auto"/>
          </w:tcPr>
          <w:p w14:paraId="5E80A4AD" w14:textId="77777777" w:rsidR="00720B1F" w:rsidRPr="00D7309C" w:rsidRDefault="00720B1F" w:rsidP="00193D9E">
            <w:pPr>
              <w:rPr>
                <w:sz w:val="20"/>
                <w:szCs w:val="20"/>
                <w:lang w:val="en-GB"/>
              </w:rPr>
            </w:pPr>
            <w:r w:rsidRPr="00D7309C">
              <w:rPr>
                <w:sz w:val="20"/>
                <w:szCs w:val="20"/>
                <w:lang w:val="en-GB"/>
              </w:rPr>
              <w:t>975.5</w:t>
            </w:r>
          </w:p>
        </w:tc>
        <w:tc>
          <w:tcPr>
            <w:tcW w:w="1071" w:type="dxa"/>
            <w:shd w:val="clear" w:color="auto" w:fill="auto"/>
          </w:tcPr>
          <w:p w14:paraId="083A6FAC" w14:textId="77777777" w:rsidR="00720B1F" w:rsidRPr="00D7309C" w:rsidRDefault="00720B1F" w:rsidP="00193D9E">
            <w:pPr>
              <w:rPr>
                <w:sz w:val="20"/>
                <w:szCs w:val="20"/>
                <w:lang w:val="en-GB"/>
              </w:rPr>
            </w:pPr>
            <w:r w:rsidRPr="00D7309C">
              <w:rPr>
                <w:sz w:val="20"/>
                <w:szCs w:val="20"/>
                <w:lang w:val="en-GB"/>
              </w:rPr>
              <w:t>&lt; 0.01</w:t>
            </w:r>
          </w:p>
        </w:tc>
      </w:tr>
      <w:tr w:rsidR="005240BA" w:rsidRPr="00D7309C" w14:paraId="29DB1050" w14:textId="77777777" w:rsidTr="00D7309C">
        <w:trPr>
          <w:jc w:val="center"/>
        </w:trPr>
        <w:tc>
          <w:tcPr>
            <w:tcW w:w="2835" w:type="dxa"/>
            <w:shd w:val="clear" w:color="auto" w:fill="auto"/>
          </w:tcPr>
          <w:p w14:paraId="16ED8273" w14:textId="77777777" w:rsidR="00720B1F" w:rsidRPr="00D7309C" w:rsidRDefault="00720B1F" w:rsidP="00193D9E">
            <w:pPr>
              <w:rPr>
                <w:sz w:val="20"/>
                <w:szCs w:val="20"/>
                <w:lang w:val="en-GB"/>
              </w:rPr>
            </w:pPr>
            <w:r w:rsidRPr="00D7309C">
              <w:rPr>
                <w:sz w:val="20"/>
                <w:szCs w:val="20"/>
                <w:lang w:val="en-GB"/>
              </w:rPr>
              <w:lastRenderedPageBreak/>
              <w:t>I am persistent in developing creative projects</w:t>
            </w:r>
          </w:p>
        </w:tc>
        <w:tc>
          <w:tcPr>
            <w:tcW w:w="1692" w:type="dxa"/>
            <w:shd w:val="clear" w:color="auto" w:fill="auto"/>
          </w:tcPr>
          <w:p w14:paraId="30B239D0" w14:textId="77777777" w:rsidR="00720B1F" w:rsidRPr="00D7309C" w:rsidRDefault="00720B1F" w:rsidP="00193D9E">
            <w:pPr>
              <w:rPr>
                <w:sz w:val="20"/>
                <w:szCs w:val="20"/>
                <w:lang w:val="en-GB"/>
              </w:rPr>
            </w:pPr>
            <w:r w:rsidRPr="00D7309C">
              <w:rPr>
                <w:sz w:val="20"/>
                <w:szCs w:val="20"/>
                <w:lang w:val="en-GB"/>
              </w:rPr>
              <w:t>2.8 ± 0.8</w:t>
            </w:r>
          </w:p>
        </w:tc>
        <w:tc>
          <w:tcPr>
            <w:tcW w:w="1764" w:type="dxa"/>
            <w:shd w:val="clear" w:color="auto" w:fill="auto"/>
          </w:tcPr>
          <w:p w14:paraId="4060B7B4" w14:textId="77777777" w:rsidR="00720B1F" w:rsidRPr="00D7309C" w:rsidRDefault="00720B1F" w:rsidP="00193D9E">
            <w:pPr>
              <w:rPr>
                <w:sz w:val="20"/>
                <w:szCs w:val="20"/>
                <w:lang w:val="en-GB"/>
              </w:rPr>
            </w:pPr>
            <w:r w:rsidRPr="00D7309C">
              <w:rPr>
                <w:sz w:val="20"/>
                <w:szCs w:val="20"/>
                <w:lang w:val="en-GB"/>
              </w:rPr>
              <w:t>4.1 ± 0.6</w:t>
            </w:r>
          </w:p>
        </w:tc>
        <w:tc>
          <w:tcPr>
            <w:tcW w:w="1559" w:type="dxa"/>
            <w:shd w:val="clear" w:color="auto" w:fill="auto"/>
          </w:tcPr>
          <w:p w14:paraId="597457BF" w14:textId="77777777" w:rsidR="00720B1F" w:rsidRPr="00D7309C" w:rsidRDefault="00720B1F" w:rsidP="00193D9E">
            <w:pPr>
              <w:rPr>
                <w:sz w:val="20"/>
                <w:szCs w:val="20"/>
                <w:lang w:val="en-GB"/>
              </w:rPr>
            </w:pPr>
            <w:r w:rsidRPr="00D7309C">
              <w:rPr>
                <w:sz w:val="20"/>
                <w:szCs w:val="20"/>
                <w:lang w:val="en-GB"/>
              </w:rPr>
              <w:t>1005.0</w:t>
            </w:r>
          </w:p>
        </w:tc>
        <w:tc>
          <w:tcPr>
            <w:tcW w:w="1071" w:type="dxa"/>
            <w:shd w:val="clear" w:color="auto" w:fill="auto"/>
          </w:tcPr>
          <w:p w14:paraId="5F570EAE" w14:textId="77777777" w:rsidR="00720B1F" w:rsidRPr="00D7309C" w:rsidRDefault="00720B1F" w:rsidP="00193D9E">
            <w:pPr>
              <w:rPr>
                <w:sz w:val="20"/>
                <w:szCs w:val="20"/>
                <w:lang w:val="en-GB"/>
              </w:rPr>
            </w:pPr>
            <w:r w:rsidRPr="00D7309C">
              <w:rPr>
                <w:sz w:val="20"/>
                <w:szCs w:val="20"/>
                <w:lang w:val="en-GB"/>
              </w:rPr>
              <w:t>&lt; 0.01</w:t>
            </w:r>
          </w:p>
        </w:tc>
      </w:tr>
      <w:tr w:rsidR="005240BA" w:rsidRPr="00D7309C" w14:paraId="3FCABFDB" w14:textId="77777777" w:rsidTr="00D7309C">
        <w:trPr>
          <w:jc w:val="center"/>
        </w:trPr>
        <w:tc>
          <w:tcPr>
            <w:tcW w:w="2835" w:type="dxa"/>
            <w:shd w:val="clear" w:color="auto" w:fill="auto"/>
          </w:tcPr>
          <w:p w14:paraId="540DA481" w14:textId="77777777" w:rsidR="00720B1F" w:rsidRPr="00D7309C" w:rsidRDefault="00720B1F" w:rsidP="00193D9E">
            <w:pPr>
              <w:rPr>
                <w:sz w:val="20"/>
                <w:szCs w:val="20"/>
                <w:lang w:val="en-GB"/>
              </w:rPr>
            </w:pPr>
            <w:r w:rsidRPr="00D7309C">
              <w:rPr>
                <w:sz w:val="20"/>
                <w:szCs w:val="20"/>
                <w:lang w:val="en-GB"/>
              </w:rPr>
              <w:t>I find inspiration in solving complex problems</w:t>
            </w:r>
          </w:p>
        </w:tc>
        <w:tc>
          <w:tcPr>
            <w:tcW w:w="1692" w:type="dxa"/>
            <w:shd w:val="clear" w:color="auto" w:fill="auto"/>
          </w:tcPr>
          <w:p w14:paraId="2A6CC1BB" w14:textId="77777777" w:rsidR="00720B1F" w:rsidRPr="00D7309C" w:rsidRDefault="00720B1F" w:rsidP="00193D9E">
            <w:pPr>
              <w:rPr>
                <w:sz w:val="20"/>
                <w:szCs w:val="20"/>
                <w:lang w:val="en-GB"/>
              </w:rPr>
            </w:pPr>
            <w:r w:rsidRPr="00D7309C">
              <w:rPr>
                <w:sz w:val="20"/>
                <w:szCs w:val="20"/>
                <w:lang w:val="en-GB"/>
              </w:rPr>
              <w:t>3.1 ± 0.9</w:t>
            </w:r>
          </w:p>
        </w:tc>
        <w:tc>
          <w:tcPr>
            <w:tcW w:w="1764" w:type="dxa"/>
            <w:shd w:val="clear" w:color="auto" w:fill="auto"/>
          </w:tcPr>
          <w:p w14:paraId="2950E6BF" w14:textId="77777777" w:rsidR="00720B1F" w:rsidRPr="00D7309C" w:rsidRDefault="00720B1F" w:rsidP="00193D9E">
            <w:pPr>
              <w:rPr>
                <w:sz w:val="20"/>
                <w:szCs w:val="20"/>
                <w:lang w:val="en-GB"/>
              </w:rPr>
            </w:pPr>
            <w:r w:rsidRPr="00D7309C">
              <w:rPr>
                <w:sz w:val="20"/>
                <w:szCs w:val="20"/>
                <w:lang w:val="en-GB"/>
              </w:rPr>
              <w:t>4.2 ± 0.5</w:t>
            </w:r>
          </w:p>
        </w:tc>
        <w:tc>
          <w:tcPr>
            <w:tcW w:w="1559" w:type="dxa"/>
            <w:shd w:val="clear" w:color="auto" w:fill="auto"/>
          </w:tcPr>
          <w:p w14:paraId="1FB0EFA0" w14:textId="77777777" w:rsidR="00720B1F" w:rsidRPr="00D7309C" w:rsidRDefault="00720B1F" w:rsidP="00193D9E">
            <w:pPr>
              <w:rPr>
                <w:sz w:val="20"/>
                <w:szCs w:val="20"/>
                <w:lang w:val="en-GB"/>
              </w:rPr>
            </w:pPr>
            <w:r w:rsidRPr="00D7309C">
              <w:rPr>
                <w:sz w:val="20"/>
                <w:szCs w:val="20"/>
                <w:lang w:val="en-GB"/>
              </w:rPr>
              <w:t>995.0</w:t>
            </w:r>
          </w:p>
        </w:tc>
        <w:tc>
          <w:tcPr>
            <w:tcW w:w="1071" w:type="dxa"/>
            <w:shd w:val="clear" w:color="auto" w:fill="auto"/>
          </w:tcPr>
          <w:p w14:paraId="61E5967A" w14:textId="77777777" w:rsidR="00720B1F" w:rsidRPr="00D7309C" w:rsidRDefault="00720B1F" w:rsidP="00193D9E">
            <w:pPr>
              <w:rPr>
                <w:sz w:val="20"/>
                <w:szCs w:val="20"/>
                <w:lang w:val="en-GB"/>
              </w:rPr>
            </w:pPr>
            <w:r w:rsidRPr="00D7309C">
              <w:rPr>
                <w:sz w:val="20"/>
                <w:szCs w:val="20"/>
                <w:lang w:val="en-GB"/>
              </w:rPr>
              <w:t>&lt; 0.01</w:t>
            </w:r>
          </w:p>
        </w:tc>
      </w:tr>
    </w:tbl>
    <w:p w14:paraId="145C02A0" w14:textId="6B7DE6C0" w:rsidR="00D64596" w:rsidRPr="00D7309C" w:rsidRDefault="00720B1F" w:rsidP="00720B1F">
      <w:pPr>
        <w:pStyle w:val="ad"/>
        <w:kinsoku w:val="0"/>
        <w:overflowPunct w:val="0"/>
        <w:spacing w:after="0" w:line="360" w:lineRule="auto"/>
        <w:ind w:right="113"/>
        <w:jc w:val="center"/>
        <w:rPr>
          <w:spacing w:val="-1"/>
        </w:rPr>
      </w:pPr>
      <w:r w:rsidRPr="00D7309C">
        <w:rPr>
          <w:b/>
          <w:bCs/>
          <w:spacing w:val="-1"/>
        </w:rPr>
        <w:t>Source:</w:t>
      </w:r>
      <w:r w:rsidRPr="00D7309C">
        <w:rPr>
          <w:spacing w:val="-1"/>
        </w:rPr>
        <w:t xml:space="preserve"> developed by the authors based on the obtained results</w:t>
      </w:r>
    </w:p>
    <w:p w14:paraId="3A8843A7" w14:textId="77777777" w:rsidR="00720B1F" w:rsidRDefault="00720B1F" w:rsidP="002368A1">
      <w:pPr>
        <w:pStyle w:val="ad"/>
        <w:kinsoku w:val="0"/>
        <w:overflowPunct w:val="0"/>
        <w:spacing w:after="0" w:line="360" w:lineRule="auto"/>
        <w:ind w:right="113"/>
        <w:jc w:val="both"/>
        <w:rPr>
          <w:rFonts w:ascii="Calibri" w:hAnsi="Calibri" w:cs="Calibri"/>
          <w:spacing w:val="-1"/>
          <w:sz w:val="24"/>
          <w:szCs w:val="24"/>
          <w:highlight w:val="cyan"/>
        </w:rPr>
      </w:pPr>
    </w:p>
    <w:p w14:paraId="2753993D" w14:textId="77777777" w:rsidR="00720B1F" w:rsidRPr="00D7309C" w:rsidRDefault="00720B1F" w:rsidP="00D7309C">
      <w:pPr>
        <w:pStyle w:val="ad"/>
        <w:kinsoku w:val="0"/>
        <w:overflowPunct w:val="0"/>
        <w:spacing w:after="0" w:line="480" w:lineRule="auto"/>
        <w:ind w:right="113"/>
        <w:jc w:val="both"/>
        <w:rPr>
          <w:spacing w:val="-1"/>
        </w:rPr>
      </w:pPr>
      <w:r w:rsidRPr="00D7309C">
        <w:rPr>
          <w:spacing w:val="-1"/>
        </w:rPr>
        <w:t>Analysis of the obtained results indicates significant positive changes in the level of students’ creative competencies after the introduction of interactive methods into the educational process. An increase in the average values for all items of the questionnaire indicates a significant improvement in students’ confidence in their own creative abilities, as well as the ability to think outside the box and apply creative solutions in practical activities.</w:t>
      </w:r>
    </w:p>
    <w:p w14:paraId="4D2A6EE2" w14:textId="77777777" w:rsidR="00720B1F" w:rsidRPr="00D7309C" w:rsidRDefault="00720B1F" w:rsidP="00D7309C">
      <w:pPr>
        <w:pStyle w:val="ad"/>
        <w:kinsoku w:val="0"/>
        <w:overflowPunct w:val="0"/>
        <w:spacing w:after="0" w:line="480" w:lineRule="auto"/>
        <w:ind w:right="113"/>
        <w:jc w:val="both"/>
        <w:rPr>
          <w:spacing w:val="-1"/>
        </w:rPr>
      </w:pPr>
      <w:r w:rsidRPr="00D7309C">
        <w:rPr>
          <w:spacing w:val="-1"/>
        </w:rPr>
        <w:t>The most significant changes are observed in the item “I feel comfortable thinking outside the box”, where the average indicator before the experiment was 3.2 ± 0.8. It increased to 4.4 ± 0.5 (U = 965.0, p &lt; 0.01) after the introduction of interactive methods. This indicates that interactive technologies contributed to the development of flexible thinking and overcoming students’ barriers regarding the use of non-standard creative approaches. A similar trend is observed in the statement “I often suggest original approaches in group work” (M = 3.2 ± 0.7 → 4.4 ± 0.5, U = 960.0, p &lt; 0.01). This indicates an increase in students’ activity in generating new ideas in teamwork.</w:t>
      </w:r>
    </w:p>
    <w:p w14:paraId="6FECB701" w14:textId="77777777" w:rsidR="00720B1F" w:rsidRPr="00D7309C" w:rsidRDefault="00720B1F" w:rsidP="00D7309C">
      <w:pPr>
        <w:pStyle w:val="ad"/>
        <w:kinsoku w:val="0"/>
        <w:overflowPunct w:val="0"/>
        <w:spacing w:after="0" w:line="480" w:lineRule="auto"/>
        <w:ind w:right="113"/>
        <w:jc w:val="both"/>
        <w:rPr>
          <w:spacing w:val="-1"/>
        </w:rPr>
      </w:pPr>
      <w:r w:rsidRPr="00D7309C">
        <w:rPr>
          <w:spacing w:val="-1"/>
        </w:rPr>
        <w:t xml:space="preserve">Positive changes were also recorded in the item “I am confident in applying creative skills in practice”. The initial mean value of 3.1 ± 0.8 increased to 4.2 ± 0.6 after the experiment (U = 990.5, p &lt; 0.01). This indicates that interactive methods contributed not only to the development of creative abilities, but also to the formation of students’ confidence in their implementation in the professional sphere. </w:t>
      </w:r>
    </w:p>
    <w:p w14:paraId="67359892" w14:textId="77777777" w:rsidR="00720B1F" w:rsidRPr="00D7309C" w:rsidRDefault="00720B1F" w:rsidP="00D7309C">
      <w:pPr>
        <w:pStyle w:val="ad"/>
        <w:kinsoku w:val="0"/>
        <w:overflowPunct w:val="0"/>
        <w:spacing w:after="0" w:line="480" w:lineRule="auto"/>
        <w:ind w:right="113"/>
        <w:jc w:val="both"/>
        <w:rPr>
          <w:spacing w:val="-1"/>
        </w:rPr>
      </w:pPr>
      <w:r w:rsidRPr="00D7309C">
        <w:rPr>
          <w:spacing w:val="-1"/>
        </w:rPr>
        <w:t xml:space="preserve">The assessment of the sustainability of creative skills in the long run showed a significant improvement in the item “I am persistent in developing creative projects”. The mean value increased from 2.8 ± 0.8 to 4.1 ± 0.6 (U = 1005.0, p &lt; 0.01). This indicates the development of students’ persistence in implementing their own creative ideas. There is also a positive trend in the item “I find inspiration in solving complex problems” (M = 3.1 ± 0.9 → 4.2 ± 0.5, U = 995.0, p &lt; 0.01). This may indicate an increase in students’ motivation to solve complex creative tasks through the use of interactive methods. </w:t>
      </w:r>
    </w:p>
    <w:p w14:paraId="0E2B18F2" w14:textId="77777777" w:rsidR="00720B1F" w:rsidRPr="00D7309C" w:rsidRDefault="00720B1F" w:rsidP="00D7309C">
      <w:pPr>
        <w:pStyle w:val="ad"/>
        <w:kinsoku w:val="0"/>
        <w:overflowPunct w:val="0"/>
        <w:spacing w:after="0" w:line="480" w:lineRule="auto"/>
        <w:ind w:right="113"/>
        <w:jc w:val="both"/>
        <w:rPr>
          <w:spacing w:val="-1"/>
        </w:rPr>
      </w:pPr>
      <w:r w:rsidRPr="00D7309C">
        <w:rPr>
          <w:spacing w:val="-1"/>
        </w:rPr>
        <w:t>In general, the Mann-Whitney test showed statistically significant differences between the groups before and after the experiment (p &lt; 0.01 for all items). This confirms the effectiveness of interactive methods in the development of creative competencies. The results show not only an increase in students’ confidence in their creative abilities, but also their more proactive position in the educational process.</w:t>
      </w:r>
    </w:p>
    <w:p w14:paraId="2668B1B7" w14:textId="77777777" w:rsidR="00720B1F" w:rsidRPr="00D7309C" w:rsidRDefault="00720B1F" w:rsidP="00D7309C">
      <w:pPr>
        <w:pStyle w:val="ad"/>
        <w:kinsoku w:val="0"/>
        <w:overflowPunct w:val="0"/>
        <w:spacing w:after="0" w:line="480" w:lineRule="auto"/>
        <w:ind w:right="113"/>
        <w:jc w:val="both"/>
        <w:rPr>
          <w:spacing w:val="-1"/>
        </w:rPr>
      </w:pPr>
      <w:r w:rsidRPr="00D7309C">
        <w:rPr>
          <w:spacing w:val="-1"/>
        </w:rPr>
        <w:lastRenderedPageBreak/>
        <w:t>So, the use of interactive methods in teaching arts provides a positive dynamic of creativity development, increases students’ adaptability to non-standard tasks and contributes to the long-term learning motivation. The obtained results confirm the appropriateness of using such methods as a key element of the educational process for future specialists in the art field.</w:t>
      </w:r>
    </w:p>
    <w:p w14:paraId="186C18A3" w14:textId="71A5E8FF" w:rsidR="007836B5" w:rsidRPr="00D7309C" w:rsidRDefault="00720B1F" w:rsidP="00D7309C">
      <w:pPr>
        <w:pStyle w:val="ad"/>
        <w:kinsoku w:val="0"/>
        <w:overflowPunct w:val="0"/>
        <w:spacing w:after="0" w:line="480" w:lineRule="auto"/>
        <w:ind w:right="113"/>
        <w:jc w:val="both"/>
        <w:rPr>
          <w:spacing w:val="-1"/>
        </w:rPr>
      </w:pPr>
      <w:r w:rsidRPr="00D7309C">
        <w:rPr>
          <w:spacing w:val="-1"/>
        </w:rPr>
        <w:t>The impact of interactive technologies on the development of students’ artistic and analytical thinking and their creative activity skills was assessed through diagnostics using the Art Judgment Test. The statistical significance of the differences between the indicators before and after the experiment was determined by applying the Mann-Whitney test. The generalized results are given in Table 3.</w:t>
      </w:r>
    </w:p>
    <w:p w14:paraId="6656CFDA" w14:textId="77777777" w:rsidR="00720B1F" w:rsidRDefault="00720B1F" w:rsidP="00720B1F">
      <w:pPr>
        <w:pStyle w:val="ad"/>
        <w:kinsoku w:val="0"/>
        <w:overflowPunct w:val="0"/>
        <w:spacing w:after="0" w:line="360" w:lineRule="auto"/>
        <w:ind w:right="113"/>
        <w:jc w:val="both"/>
        <w:rPr>
          <w:rFonts w:ascii="Calibri" w:hAnsi="Calibri" w:cs="Calibri"/>
          <w:spacing w:val="-1"/>
          <w:sz w:val="24"/>
          <w:szCs w:val="24"/>
        </w:rPr>
      </w:pPr>
    </w:p>
    <w:p w14:paraId="0FAF5E27" w14:textId="56ABE1A6" w:rsidR="00720B1F" w:rsidRPr="00D7309C" w:rsidRDefault="00720B1F" w:rsidP="00720B1F">
      <w:pPr>
        <w:pStyle w:val="ad"/>
        <w:kinsoku w:val="0"/>
        <w:overflowPunct w:val="0"/>
        <w:spacing w:after="0" w:line="360" w:lineRule="auto"/>
        <w:ind w:right="114"/>
        <w:jc w:val="center"/>
        <w:rPr>
          <w:bCs/>
        </w:rPr>
      </w:pPr>
      <w:r w:rsidRPr="00D7309C">
        <w:rPr>
          <w:b/>
          <w:spacing w:val="-1"/>
        </w:rPr>
        <w:t xml:space="preserve">Table 3: </w:t>
      </w:r>
      <w:r w:rsidRPr="00D7309C">
        <w:rPr>
          <w:bCs/>
          <w:spacing w:val="-1"/>
        </w:rPr>
        <w:t>The level of development of artistic and analytical thinking, as well as creative activity skills before and after the introduction of interactive methods (according to the Art Judgment Test).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844"/>
        <w:gridCol w:w="1844"/>
        <w:gridCol w:w="1556"/>
        <w:gridCol w:w="992"/>
      </w:tblGrid>
      <w:tr w:rsidR="005240BA" w:rsidRPr="00D7309C" w14:paraId="0BCBAE20" w14:textId="77777777" w:rsidTr="00D7309C">
        <w:trPr>
          <w:jc w:val="center"/>
        </w:trPr>
        <w:tc>
          <w:tcPr>
            <w:tcW w:w="2406" w:type="dxa"/>
            <w:shd w:val="clear" w:color="auto" w:fill="auto"/>
          </w:tcPr>
          <w:p w14:paraId="113FC74A" w14:textId="77777777" w:rsidR="00720B1F" w:rsidRPr="00D7309C" w:rsidRDefault="00720B1F" w:rsidP="00193D9E">
            <w:pPr>
              <w:rPr>
                <w:b/>
                <w:bCs/>
                <w:lang w:val="en-GB"/>
              </w:rPr>
            </w:pPr>
            <w:r w:rsidRPr="00D7309C">
              <w:rPr>
                <w:b/>
                <w:bCs/>
                <w:lang w:val="en-GB"/>
              </w:rPr>
              <w:t>Art Judgment Test items</w:t>
            </w:r>
          </w:p>
        </w:tc>
        <w:tc>
          <w:tcPr>
            <w:tcW w:w="1844" w:type="dxa"/>
            <w:shd w:val="clear" w:color="auto" w:fill="auto"/>
          </w:tcPr>
          <w:p w14:paraId="56CD0E50" w14:textId="77777777" w:rsidR="00720B1F" w:rsidRPr="00D7309C" w:rsidRDefault="00720B1F" w:rsidP="00193D9E">
            <w:pPr>
              <w:rPr>
                <w:b/>
                <w:bCs/>
                <w:lang w:val="en-GB"/>
              </w:rPr>
            </w:pPr>
            <w:r w:rsidRPr="00D7309C">
              <w:rPr>
                <w:b/>
                <w:bCs/>
                <w:lang w:val="en-GB"/>
              </w:rPr>
              <w:t>Before implementation (M ± SD)</w:t>
            </w:r>
          </w:p>
        </w:tc>
        <w:tc>
          <w:tcPr>
            <w:tcW w:w="1844" w:type="dxa"/>
            <w:shd w:val="clear" w:color="auto" w:fill="auto"/>
          </w:tcPr>
          <w:p w14:paraId="13AB0841" w14:textId="77777777" w:rsidR="00720B1F" w:rsidRPr="00D7309C" w:rsidRDefault="00720B1F" w:rsidP="00193D9E">
            <w:pPr>
              <w:rPr>
                <w:b/>
                <w:bCs/>
                <w:lang w:val="en-GB"/>
              </w:rPr>
            </w:pPr>
            <w:r w:rsidRPr="00D7309C">
              <w:rPr>
                <w:b/>
                <w:bCs/>
                <w:lang w:val="en-GB"/>
              </w:rPr>
              <w:t>After implementation (M ± SD)</w:t>
            </w:r>
          </w:p>
        </w:tc>
        <w:tc>
          <w:tcPr>
            <w:tcW w:w="1556" w:type="dxa"/>
            <w:shd w:val="clear" w:color="auto" w:fill="auto"/>
          </w:tcPr>
          <w:p w14:paraId="23685C63" w14:textId="77777777" w:rsidR="00720B1F" w:rsidRPr="00D7309C" w:rsidRDefault="00720B1F" w:rsidP="00193D9E">
            <w:pPr>
              <w:rPr>
                <w:b/>
                <w:bCs/>
                <w:lang w:val="en-GB"/>
              </w:rPr>
            </w:pPr>
            <w:r w:rsidRPr="00D7309C">
              <w:rPr>
                <w:b/>
                <w:bCs/>
                <w:lang w:val="en-GB"/>
              </w:rPr>
              <w:t>Mann-Whitney U-test</w:t>
            </w:r>
          </w:p>
        </w:tc>
        <w:tc>
          <w:tcPr>
            <w:tcW w:w="992" w:type="dxa"/>
            <w:shd w:val="clear" w:color="auto" w:fill="auto"/>
          </w:tcPr>
          <w:p w14:paraId="75AD1356" w14:textId="77777777" w:rsidR="00720B1F" w:rsidRPr="00D7309C" w:rsidRDefault="00720B1F" w:rsidP="00193D9E">
            <w:pPr>
              <w:rPr>
                <w:b/>
                <w:bCs/>
                <w:lang w:val="en-GB"/>
              </w:rPr>
            </w:pPr>
            <w:r w:rsidRPr="00D7309C">
              <w:rPr>
                <w:b/>
                <w:bCs/>
                <w:lang w:val="en-GB"/>
              </w:rPr>
              <w:t>p-value</w:t>
            </w:r>
          </w:p>
        </w:tc>
      </w:tr>
      <w:tr w:rsidR="005240BA" w:rsidRPr="00D7309C" w14:paraId="66795FCA" w14:textId="77777777" w:rsidTr="00D7309C">
        <w:trPr>
          <w:jc w:val="center"/>
        </w:trPr>
        <w:tc>
          <w:tcPr>
            <w:tcW w:w="2406" w:type="dxa"/>
            <w:shd w:val="clear" w:color="auto" w:fill="auto"/>
          </w:tcPr>
          <w:p w14:paraId="1FE3BA0C" w14:textId="77777777" w:rsidR="00720B1F" w:rsidRPr="00D7309C" w:rsidRDefault="00720B1F" w:rsidP="00193D9E">
            <w:pPr>
              <w:rPr>
                <w:lang w:val="en-GB"/>
              </w:rPr>
            </w:pPr>
            <w:r w:rsidRPr="00D7309C">
              <w:rPr>
                <w:lang w:val="en-GB"/>
              </w:rPr>
              <w:t>I can analyse the composition of artworks</w:t>
            </w:r>
          </w:p>
        </w:tc>
        <w:tc>
          <w:tcPr>
            <w:tcW w:w="1844" w:type="dxa"/>
            <w:shd w:val="clear" w:color="auto" w:fill="auto"/>
          </w:tcPr>
          <w:p w14:paraId="7E652F94" w14:textId="77777777" w:rsidR="00720B1F" w:rsidRPr="00D7309C" w:rsidRDefault="00720B1F" w:rsidP="00193D9E">
            <w:pPr>
              <w:rPr>
                <w:lang w:val="en-GB"/>
              </w:rPr>
            </w:pPr>
            <w:r w:rsidRPr="00D7309C">
              <w:rPr>
                <w:lang w:val="en-GB"/>
              </w:rPr>
              <w:t>3.0 ± 0.7</w:t>
            </w:r>
          </w:p>
        </w:tc>
        <w:tc>
          <w:tcPr>
            <w:tcW w:w="1844" w:type="dxa"/>
            <w:shd w:val="clear" w:color="auto" w:fill="auto"/>
          </w:tcPr>
          <w:p w14:paraId="0ADF3D13" w14:textId="77777777" w:rsidR="00720B1F" w:rsidRPr="00D7309C" w:rsidRDefault="00720B1F" w:rsidP="00193D9E">
            <w:pPr>
              <w:rPr>
                <w:lang w:val="en-GB"/>
              </w:rPr>
            </w:pPr>
            <w:r w:rsidRPr="00D7309C">
              <w:rPr>
                <w:lang w:val="en-GB"/>
              </w:rPr>
              <w:t>4.1 ± 0.6</w:t>
            </w:r>
          </w:p>
        </w:tc>
        <w:tc>
          <w:tcPr>
            <w:tcW w:w="1556" w:type="dxa"/>
            <w:shd w:val="clear" w:color="auto" w:fill="auto"/>
          </w:tcPr>
          <w:p w14:paraId="3136C291" w14:textId="77777777" w:rsidR="00720B1F" w:rsidRPr="00D7309C" w:rsidRDefault="00720B1F" w:rsidP="00193D9E">
            <w:pPr>
              <w:rPr>
                <w:lang w:val="en-GB"/>
              </w:rPr>
            </w:pPr>
            <w:r w:rsidRPr="00D7309C">
              <w:rPr>
                <w:lang w:val="en-GB"/>
              </w:rPr>
              <w:t>1015.0</w:t>
            </w:r>
          </w:p>
        </w:tc>
        <w:tc>
          <w:tcPr>
            <w:tcW w:w="992" w:type="dxa"/>
            <w:shd w:val="clear" w:color="auto" w:fill="auto"/>
          </w:tcPr>
          <w:p w14:paraId="1CD30527" w14:textId="77777777" w:rsidR="00720B1F" w:rsidRPr="00D7309C" w:rsidRDefault="00720B1F" w:rsidP="00193D9E">
            <w:pPr>
              <w:rPr>
                <w:lang w:val="en-GB"/>
              </w:rPr>
            </w:pPr>
            <w:r w:rsidRPr="00D7309C">
              <w:rPr>
                <w:lang w:val="en-GB"/>
              </w:rPr>
              <w:t>&lt; 0.01</w:t>
            </w:r>
          </w:p>
        </w:tc>
      </w:tr>
      <w:tr w:rsidR="005240BA" w:rsidRPr="00D7309C" w14:paraId="1813AAD9" w14:textId="77777777" w:rsidTr="00D7309C">
        <w:trPr>
          <w:jc w:val="center"/>
        </w:trPr>
        <w:tc>
          <w:tcPr>
            <w:tcW w:w="2406" w:type="dxa"/>
            <w:shd w:val="clear" w:color="auto" w:fill="auto"/>
          </w:tcPr>
          <w:p w14:paraId="595CB22E" w14:textId="77777777" w:rsidR="00720B1F" w:rsidRPr="00D7309C" w:rsidRDefault="00720B1F" w:rsidP="00193D9E">
            <w:pPr>
              <w:rPr>
                <w:lang w:val="en-GB"/>
              </w:rPr>
            </w:pPr>
            <w:r w:rsidRPr="00D7309C">
              <w:rPr>
                <w:lang w:val="en-GB"/>
              </w:rPr>
              <w:t>I can identify the artistic techniques used</w:t>
            </w:r>
          </w:p>
        </w:tc>
        <w:tc>
          <w:tcPr>
            <w:tcW w:w="1844" w:type="dxa"/>
            <w:shd w:val="clear" w:color="auto" w:fill="auto"/>
          </w:tcPr>
          <w:p w14:paraId="542C7AD5" w14:textId="77777777" w:rsidR="00720B1F" w:rsidRPr="00D7309C" w:rsidRDefault="00720B1F" w:rsidP="00193D9E">
            <w:pPr>
              <w:rPr>
                <w:lang w:val="en-GB"/>
              </w:rPr>
            </w:pPr>
            <w:r w:rsidRPr="00D7309C">
              <w:rPr>
                <w:lang w:val="en-GB"/>
              </w:rPr>
              <w:t>3.1 ± 0.8</w:t>
            </w:r>
          </w:p>
        </w:tc>
        <w:tc>
          <w:tcPr>
            <w:tcW w:w="1844" w:type="dxa"/>
            <w:shd w:val="clear" w:color="auto" w:fill="auto"/>
          </w:tcPr>
          <w:p w14:paraId="49711B57" w14:textId="77777777" w:rsidR="00720B1F" w:rsidRPr="00D7309C" w:rsidRDefault="00720B1F" w:rsidP="00193D9E">
            <w:pPr>
              <w:rPr>
                <w:lang w:val="en-GB"/>
              </w:rPr>
            </w:pPr>
            <w:r w:rsidRPr="00D7309C">
              <w:rPr>
                <w:lang w:val="en-GB"/>
              </w:rPr>
              <w:t>4.2 ± 0.5</w:t>
            </w:r>
          </w:p>
        </w:tc>
        <w:tc>
          <w:tcPr>
            <w:tcW w:w="1556" w:type="dxa"/>
            <w:shd w:val="clear" w:color="auto" w:fill="auto"/>
          </w:tcPr>
          <w:p w14:paraId="1332A9E8" w14:textId="77777777" w:rsidR="00720B1F" w:rsidRPr="00D7309C" w:rsidRDefault="00720B1F" w:rsidP="00193D9E">
            <w:pPr>
              <w:rPr>
                <w:lang w:val="en-GB"/>
              </w:rPr>
            </w:pPr>
            <w:r w:rsidRPr="00D7309C">
              <w:rPr>
                <w:lang w:val="en-GB"/>
              </w:rPr>
              <w:t>980.0</w:t>
            </w:r>
          </w:p>
        </w:tc>
        <w:tc>
          <w:tcPr>
            <w:tcW w:w="992" w:type="dxa"/>
            <w:shd w:val="clear" w:color="auto" w:fill="auto"/>
          </w:tcPr>
          <w:p w14:paraId="19ACDFD5" w14:textId="77777777" w:rsidR="00720B1F" w:rsidRPr="00D7309C" w:rsidRDefault="00720B1F" w:rsidP="00193D9E">
            <w:pPr>
              <w:rPr>
                <w:lang w:val="en-GB"/>
              </w:rPr>
            </w:pPr>
            <w:r w:rsidRPr="00D7309C">
              <w:rPr>
                <w:lang w:val="en-GB"/>
              </w:rPr>
              <w:t>&lt; 0.01</w:t>
            </w:r>
          </w:p>
        </w:tc>
      </w:tr>
      <w:tr w:rsidR="005240BA" w:rsidRPr="00D7309C" w14:paraId="45C0D951" w14:textId="77777777" w:rsidTr="00D7309C">
        <w:trPr>
          <w:jc w:val="center"/>
        </w:trPr>
        <w:tc>
          <w:tcPr>
            <w:tcW w:w="2406" w:type="dxa"/>
            <w:shd w:val="clear" w:color="auto" w:fill="auto"/>
          </w:tcPr>
          <w:p w14:paraId="458E10B6" w14:textId="77777777" w:rsidR="00720B1F" w:rsidRPr="00D7309C" w:rsidRDefault="00720B1F" w:rsidP="00193D9E">
            <w:pPr>
              <w:rPr>
                <w:lang w:val="en-GB"/>
              </w:rPr>
            </w:pPr>
            <w:r w:rsidRPr="00D7309C">
              <w:rPr>
                <w:lang w:val="en-GB"/>
              </w:rPr>
              <w:t>I am able to interpret symbolic elements in art</w:t>
            </w:r>
          </w:p>
        </w:tc>
        <w:tc>
          <w:tcPr>
            <w:tcW w:w="1844" w:type="dxa"/>
            <w:shd w:val="clear" w:color="auto" w:fill="auto"/>
          </w:tcPr>
          <w:p w14:paraId="7623F3B3" w14:textId="77777777" w:rsidR="00720B1F" w:rsidRPr="00D7309C" w:rsidRDefault="00720B1F" w:rsidP="00193D9E">
            <w:pPr>
              <w:rPr>
                <w:lang w:val="en-GB"/>
              </w:rPr>
            </w:pPr>
            <w:r w:rsidRPr="00D7309C">
              <w:rPr>
                <w:lang w:val="en-GB"/>
              </w:rPr>
              <w:t>2.9 ± 0.9</w:t>
            </w:r>
          </w:p>
        </w:tc>
        <w:tc>
          <w:tcPr>
            <w:tcW w:w="1844" w:type="dxa"/>
            <w:shd w:val="clear" w:color="auto" w:fill="auto"/>
          </w:tcPr>
          <w:p w14:paraId="5C491535" w14:textId="77777777" w:rsidR="00720B1F" w:rsidRPr="00D7309C" w:rsidRDefault="00720B1F" w:rsidP="00193D9E">
            <w:pPr>
              <w:rPr>
                <w:lang w:val="en-GB"/>
              </w:rPr>
            </w:pPr>
            <w:r w:rsidRPr="00D7309C">
              <w:rPr>
                <w:lang w:val="en-GB"/>
              </w:rPr>
              <w:t>4.0 ± 0.6</w:t>
            </w:r>
          </w:p>
        </w:tc>
        <w:tc>
          <w:tcPr>
            <w:tcW w:w="1556" w:type="dxa"/>
            <w:shd w:val="clear" w:color="auto" w:fill="auto"/>
          </w:tcPr>
          <w:p w14:paraId="7ABF83C4" w14:textId="77777777" w:rsidR="00720B1F" w:rsidRPr="00D7309C" w:rsidRDefault="00720B1F" w:rsidP="00193D9E">
            <w:pPr>
              <w:rPr>
                <w:lang w:val="en-GB"/>
              </w:rPr>
            </w:pPr>
            <w:r w:rsidRPr="00D7309C">
              <w:rPr>
                <w:lang w:val="en-GB"/>
              </w:rPr>
              <w:t>995.5</w:t>
            </w:r>
          </w:p>
        </w:tc>
        <w:tc>
          <w:tcPr>
            <w:tcW w:w="992" w:type="dxa"/>
            <w:shd w:val="clear" w:color="auto" w:fill="auto"/>
          </w:tcPr>
          <w:p w14:paraId="202EFD87" w14:textId="77777777" w:rsidR="00720B1F" w:rsidRPr="00D7309C" w:rsidRDefault="00720B1F" w:rsidP="00193D9E">
            <w:pPr>
              <w:rPr>
                <w:lang w:val="en-GB"/>
              </w:rPr>
            </w:pPr>
            <w:r w:rsidRPr="00D7309C">
              <w:rPr>
                <w:lang w:val="en-GB"/>
              </w:rPr>
              <w:t>&lt; 0.01</w:t>
            </w:r>
          </w:p>
        </w:tc>
      </w:tr>
      <w:tr w:rsidR="005240BA" w:rsidRPr="00D7309C" w14:paraId="28CF2818" w14:textId="77777777" w:rsidTr="00D7309C">
        <w:trPr>
          <w:jc w:val="center"/>
        </w:trPr>
        <w:tc>
          <w:tcPr>
            <w:tcW w:w="2406" w:type="dxa"/>
            <w:shd w:val="clear" w:color="auto" w:fill="auto"/>
          </w:tcPr>
          <w:p w14:paraId="125DD7E3" w14:textId="77777777" w:rsidR="00720B1F" w:rsidRPr="00D7309C" w:rsidRDefault="00720B1F" w:rsidP="00193D9E">
            <w:pPr>
              <w:rPr>
                <w:lang w:val="en-GB"/>
              </w:rPr>
            </w:pPr>
            <w:r w:rsidRPr="00D7309C">
              <w:rPr>
                <w:lang w:val="en-GB"/>
              </w:rPr>
              <w:t>I can compare different artistic styles</w:t>
            </w:r>
          </w:p>
        </w:tc>
        <w:tc>
          <w:tcPr>
            <w:tcW w:w="1844" w:type="dxa"/>
            <w:shd w:val="clear" w:color="auto" w:fill="auto"/>
          </w:tcPr>
          <w:p w14:paraId="352FE2AD" w14:textId="77777777" w:rsidR="00720B1F" w:rsidRPr="00D7309C" w:rsidRDefault="00720B1F" w:rsidP="00193D9E">
            <w:pPr>
              <w:rPr>
                <w:lang w:val="en-GB"/>
              </w:rPr>
            </w:pPr>
            <w:r w:rsidRPr="00D7309C">
              <w:rPr>
                <w:lang w:val="en-GB"/>
              </w:rPr>
              <w:t>3.2 ± 0.7</w:t>
            </w:r>
          </w:p>
        </w:tc>
        <w:tc>
          <w:tcPr>
            <w:tcW w:w="1844" w:type="dxa"/>
            <w:shd w:val="clear" w:color="auto" w:fill="auto"/>
          </w:tcPr>
          <w:p w14:paraId="0917DE11" w14:textId="77777777" w:rsidR="00720B1F" w:rsidRPr="00D7309C" w:rsidRDefault="00720B1F" w:rsidP="00193D9E">
            <w:pPr>
              <w:rPr>
                <w:lang w:val="en-GB"/>
              </w:rPr>
            </w:pPr>
            <w:r w:rsidRPr="00D7309C">
              <w:rPr>
                <w:lang w:val="en-GB"/>
              </w:rPr>
              <w:t>4.3 ± 0.5</w:t>
            </w:r>
          </w:p>
        </w:tc>
        <w:tc>
          <w:tcPr>
            <w:tcW w:w="1556" w:type="dxa"/>
            <w:shd w:val="clear" w:color="auto" w:fill="auto"/>
          </w:tcPr>
          <w:p w14:paraId="73AEF622" w14:textId="77777777" w:rsidR="00720B1F" w:rsidRPr="00D7309C" w:rsidRDefault="00720B1F" w:rsidP="00193D9E">
            <w:pPr>
              <w:rPr>
                <w:lang w:val="en-GB"/>
              </w:rPr>
            </w:pPr>
            <w:r w:rsidRPr="00D7309C">
              <w:rPr>
                <w:lang w:val="en-GB"/>
              </w:rPr>
              <w:t>960.0</w:t>
            </w:r>
          </w:p>
        </w:tc>
        <w:tc>
          <w:tcPr>
            <w:tcW w:w="992" w:type="dxa"/>
            <w:shd w:val="clear" w:color="auto" w:fill="auto"/>
          </w:tcPr>
          <w:p w14:paraId="1A256CE4" w14:textId="77777777" w:rsidR="00720B1F" w:rsidRPr="00D7309C" w:rsidRDefault="00720B1F" w:rsidP="00193D9E">
            <w:pPr>
              <w:rPr>
                <w:lang w:val="en-GB"/>
              </w:rPr>
            </w:pPr>
            <w:r w:rsidRPr="00D7309C">
              <w:rPr>
                <w:lang w:val="en-GB"/>
              </w:rPr>
              <w:t>&lt; 0.01</w:t>
            </w:r>
          </w:p>
        </w:tc>
      </w:tr>
      <w:tr w:rsidR="005240BA" w:rsidRPr="00D7309C" w14:paraId="36DC1649" w14:textId="77777777" w:rsidTr="00D7309C">
        <w:trPr>
          <w:jc w:val="center"/>
        </w:trPr>
        <w:tc>
          <w:tcPr>
            <w:tcW w:w="2406" w:type="dxa"/>
            <w:shd w:val="clear" w:color="auto" w:fill="auto"/>
          </w:tcPr>
          <w:p w14:paraId="2E41DC37" w14:textId="77777777" w:rsidR="00720B1F" w:rsidRPr="00D7309C" w:rsidRDefault="00720B1F" w:rsidP="00193D9E">
            <w:pPr>
              <w:rPr>
                <w:lang w:val="en-GB"/>
              </w:rPr>
            </w:pPr>
            <w:r w:rsidRPr="00D7309C">
              <w:rPr>
                <w:lang w:val="en-GB"/>
              </w:rPr>
              <w:t>I can evaluate the emotional impact of an artwork</w:t>
            </w:r>
          </w:p>
        </w:tc>
        <w:tc>
          <w:tcPr>
            <w:tcW w:w="1844" w:type="dxa"/>
            <w:shd w:val="clear" w:color="auto" w:fill="auto"/>
          </w:tcPr>
          <w:p w14:paraId="2FA9E600" w14:textId="77777777" w:rsidR="00720B1F" w:rsidRPr="00D7309C" w:rsidRDefault="00720B1F" w:rsidP="00193D9E">
            <w:pPr>
              <w:rPr>
                <w:lang w:val="en-GB"/>
              </w:rPr>
            </w:pPr>
            <w:r w:rsidRPr="00D7309C">
              <w:rPr>
                <w:lang w:val="en-GB"/>
              </w:rPr>
              <w:t>3.0 ± 0.8</w:t>
            </w:r>
          </w:p>
        </w:tc>
        <w:tc>
          <w:tcPr>
            <w:tcW w:w="1844" w:type="dxa"/>
            <w:shd w:val="clear" w:color="auto" w:fill="auto"/>
          </w:tcPr>
          <w:p w14:paraId="23E9546F" w14:textId="77777777" w:rsidR="00720B1F" w:rsidRPr="00D7309C" w:rsidRDefault="00720B1F" w:rsidP="00193D9E">
            <w:pPr>
              <w:rPr>
                <w:lang w:val="en-GB"/>
              </w:rPr>
            </w:pPr>
            <w:r w:rsidRPr="00D7309C">
              <w:rPr>
                <w:lang w:val="en-GB"/>
              </w:rPr>
              <w:t>4.1 ± 0.6</w:t>
            </w:r>
          </w:p>
        </w:tc>
        <w:tc>
          <w:tcPr>
            <w:tcW w:w="1556" w:type="dxa"/>
            <w:shd w:val="clear" w:color="auto" w:fill="auto"/>
          </w:tcPr>
          <w:p w14:paraId="4958F646" w14:textId="77777777" w:rsidR="00720B1F" w:rsidRPr="00D7309C" w:rsidRDefault="00720B1F" w:rsidP="00193D9E">
            <w:pPr>
              <w:rPr>
                <w:lang w:val="en-GB"/>
              </w:rPr>
            </w:pPr>
            <w:r w:rsidRPr="00D7309C">
              <w:rPr>
                <w:lang w:val="en-GB"/>
              </w:rPr>
              <w:t>985.0</w:t>
            </w:r>
          </w:p>
        </w:tc>
        <w:tc>
          <w:tcPr>
            <w:tcW w:w="992" w:type="dxa"/>
            <w:shd w:val="clear" w:color="auto" w:fill="auto"/>
          </w:tcPr>
          <w:p w14:paraId="74ECADFF" w14:textId="77777777" w:rsidR="00720B1F" w:rsidRPr="00D7309C" w:rsidRDefault="00720B1F" w:rsidP="00193D9E">
            <w:pPr>
              <w:rPr>
                <w:lang w:val="en-GB"/>
              </w:rPr>
            </w:pPr>
            <w:r w:rsidRPr="00D7309C">
              <w:rPr>
                <w:lang w:val="en-GB"/>
              </w:rPr>
              <w:t>&lt; 0.01</w:t>
            </w:r>
          </w:p>
        </w:tc>
      </w:tr>
      <w:tr w:rsidR="005240BA" w:rsidRPr="00D7309C" w14:paraId="728789C9" w14:textId="77777777" w:rsidTr="00D7309C">
        <w:trPr>
          <w:trHeight w:val="687"/>
          <w:jc w:val="center"/>
        </w:trPr>
        <w:tc>
          <w:tcPr>
            <w:tcW w:w="2406" w:type="dxa"/>
            <w:shd w:val="clear" w:color="auto" w:fill="auto"/>
          </w:tcPr>
          <w:p w14:paraId="344FB1BB" w14:textId="77777777" w:rsidR="00720B1F" w:rsidRPr="00D7309C" w:rsidRDefault="00720B1F" w:rsidP="00193D9E">
            <w:pPr>
              <w:rPr>
                <w:lang w:val="en-GB"/>
              </w:rPr>
            </w:pPr>
            <w:r w:rsidRPr="00D7309C">
              <w:rPr>
                <w:lang w:val="en-GB"/>
              </w:rPr>
              <w:t>I can justify my assessment of artistic quality</w:t>
            </w:r>
          </w:p>
        </w:tc>
        <w:tc>
          <w:tcPr>
            <w:tcW w:w="1844" w:type="dxa"/>
            <w:shd w:val="clear" w:color="auto" w:fill="auto"/>
          </w:tcPr>
          <w:p w14:paraId="70622A26" w14:textId="77777777" w:rsidR="00720B1F" w:rsidRPr="00D7309C" w:rsidRDefault="00720B1F" w:rsidP="00193D9E">
            <w:pPr>
              <w:rPr>
                <w:lang w:val="en-GB"/>
              </w:rPr>
            </w:pPr>
            <w:r w:rsidRPr="00D7309C">
              <w:rPr>
                <w:lang w:val="en-GB"/>
              </w:rPr>
              <w:t>3.1 ± 0.9</w:t>
            </w:r>
          </w:p>
        </w:tc>
        <w:tc>
          <w:tcPr>
            <w:tcW w:w="1844" w:type="dxa"/>
            <w:shd w:val="clear" w:color="auto" w:fill="auto"/>
          </w:tcPr>
          <w:p w14:paraId="00F7DE22" w14:textId="77777777" w:rsidR="00720B1F" w:rsidRPr="00D7309C" w:rsidRDefault="00720B1F" w:rsidP="00193D9E">
            <w:pPr>
              <w:rPr>
                <w:lang w:val="en-GB"/>
              </w:rPr>
            </w:pPr>
            <w:r w:rsidRPr="00D7309C">
              <w:rPr>
                <w:lang w:val="en-GB"/>
              </w:rPr>
              <w:t>4.2 ± 0.5</w:t>
            </w:r>
          </w:p>
        </w:tc>
        <w:tc>
          <w:tcPr>
            <w:tcW w:w="1556" w:type="dxa"/>
            <w:shd w:val="clear" w:color="auto" w:fill="auto"/>
          </w:tcPr>
          <w:p w14:paraId="4011683D" w14:textId="77777777" w:rsidR="00720B1F" w:rsidRPr="00D7309C" w:rsidRDefault="00720B1F" w:rsidP="00193D9E">
            <w:pPr>
              <w:rPr>
                <w:lang w:val="en-GB"/>
              </w:rPr>
            </w:pPr>
            <w:r w:rsidRPr="00D7309C">
              <w:rPr>
                <w:lang w:val="en-GB"/>
              </w:rPr>
              <w:t>970.5</w:t>
            </w:r>
          </w:p>
        </w:tc>
        <w:tc>
          <w:tcPr>
            <w:tcW w:w="992" w:type="dxa"/>
            <w:shd w:val="clear" w:color="auto" w:fill="auto"/>
          </w:tcPr>
          <w:p w14:paraId="76D8B43D" w14:textId="77777777" w:rsidR="00720B1F" w:rsidRPr="00D7309C" w:rsidRDefault="00720B1F" w:rsidP="00193D9E">
            <w:pPr>
              <w:rPr>
                <w:lang w:val="en-GB"/>
              </w:rPr>
            </w:pPr>
            <w:r w:rsidRPr="00D7309C">
              <w:rPr>
                <w:lang w:val="en-GB"/>
              </w:rPr>
              <w:t>&lt; 0.01</w:t>
            </w:r>
          </w:p>
        </w:tc>
      </w:tr>
      <w:tr w:rsidR="005240BA" w:rsidRPr="00D7309C" w14:paraId="28238972" w14:textId="77777777" w:rsidTr="00D7309C">
        <w:trPr>
          <w:jc w:val="center"/>
        </w:trPr>
        <w:tc>
          <w:tcPr>
            <w:tcW w:w="2406" w:type="dxa"/>
            <w:shd w:val="clear" w:color="auto" w:fill="auto"/>
          </w:tcPr>
          <w:p w14:paraId="54BDC726" w14:textId="77777777" w:rsidR="00720B1F" w:rsidRPr="00D7309C" w:rsidRDefault="00720B1F" w:rsidP="00193D9E">
            <w:pPr>
              <w:rPr>
                <w:lang w:val="en-GB"/>
              </w:rPr>
            </w:pPr>
            <w:r w:rsidRPr="00D7309C">
              <w:rPr>
                <w:lang w:val="en-GB"/>
              </w:rPr>
              <w:t>I easily find connections between art and culture</w:t>
            </w:r>
          </w:p>
        </w:tc>
        <w:tc>
          <w:tcPr>
            <w:tcW w:w="1844" w:type="dxa"/>
            <w:shd w:val="clear" w:color="auto" w:fill="auto"/>
          </w:tcPr>
          <w:p w14:paraId="0F8DE2A3" w14:textId="77777777" w:rsidR="00720B1F" w:rsidRPr="00D7309C" w:rsidRDefault="00720B1F" w:rsidP="00193D9E">
            <w:pPr>
              <w:rPr>
                <w:lang w:val="en-GB"/>
              </w:rPr>
            </w:pPr>
            <w:r w:rsidRPr="00D7309C">
              <w:rPr>
                <w:lang w:val="en-GB"/>
              </w:rPr>
              <w:t>2.8 ± 0.8</w:t>
            </w:r>
          </w:p>
        </w:tc>
        <w:tc>
          <w:tcPr>
            <w:tcW w:w="1844" w:type="dxa"/>
            <w:shd w:val="clear" w:color="auto" w:fill="auto"/>
          </w:tcPr>
          <w:p w14:paraId="513C34EC" w14:textId="77777777" w:rsidR="00720B1F" w:rsidRPr="00D7309C" w:rsidRDefault="00720B1F" w:rsidP="00193D9E">
            <w:pPr>
              <w:rPr>
                <w:lang w:val="en-GB"/>
              </w:rPr>
            </w:pPr>
            <w:r w:rsidRPr="00D7309C">
              <w:rPr>
                <w:lang w:val="en-GB"/>
              </w:rPr>
              <w:t>4.0 ± 0.6</w:t>
            </w:r>
          </w:p>
        </w:tc>
        <w:tc>
          <w:tcPr>
            <w:tcW w:w="1556" w:type="dxa"/>
            <w:shd w:val="clear" w:color="auto" w:fill="auto"/>
          </w:tcPr>
          <w:p w14:paraId="0DC713EF" w14:textId="77777777" w:rsidR="00720B1F" w:rsidRPr="00D7309C" w:rsidRDefault="00720B1F" w:rsidP="00193D9E">
            <w:pPr>
              <w:rPr>
                <w:lang w:val="en-GB"/>
              </w:rPr>
            </w:pPr>
            <w:r w:rsidRPr="00D7309C">
              <w:rPr>
                <w:lang w:val="en-GB"/>
              </w:rPr>
              <w:t>1000.0</w:t>
            </w:r>
          </w:p>
        </w:tc>
        <w:tc>
          <w:tcPr>
            <w:tcW w:w="992" w:type="dxa"/>
            <w:shd w:val="clear" w:color="auto" w:fill="auto"/>
          </w:tcPr>
          <w:p w14:paraId="29547544" w14:textId="77777777" w:rsidR="00720B1F" w:rsidRPr="00D7309C" w:rsidRDefault="00720B1F" w:rsidP="00193D9E">
            <w:pPr>
              <w:rPr>
                <w:lang w:val="en-GB"/>
              </w:rPr>
            </w:pPr>
            <w:r w:rsidRPr="00D7309C">
              <w:rPr>
                <w:lang w:val="en-GB"/>
              </w:rPr>
              <w:t>&lt; 0.01</w:t>
            </w:r>
          </w:p>
        </w:tc>
      </w:tr>
      <w:tr w:rsidR="005240BA" w:rsidRPr="00D7309C" w14:paraId="48EAE4B3" w14:textId="77777777" w:rsidTr="00D7309C">
        <w:trPr>
          <w:jc w:val="center"/>
        </w:trPr>
        <w:tc>
          <w:tcPr>
            <w:tcW w:w="2406" w:type="dxa"/>
            <w:shd w:val="clear" w:color="auto" w:fill="auto"/>
          </w:tcPr>
          <w:p w14:paraId="765CA8C9" w14:textId="77777777" w:rsidR="00720B1F" w:rsidRPr="00D7309C" w:rsidRDefault="00720B1F" w:rsidP="00193D9E">
            <w:pPr>
              <w:rPr>
                <w:lang w:val="en-GB"/>
              </w:rPr>
            </w:pPr>
            <w:r w:rsidRPr="00D7309C">
              <w:rPr>
                <w:lang w:val="en-GB"/>
              </w:rPr>
              <w:t>I can describe the historical context of artworks</w:t>
            </w:r>
          </w:p>
        </w:tc>
        <w:tc>
          <w:tcPr>
            <w:tcW w:w="1844" w:type="dxa"/>
            <w:shd w:val="clear" w:color="auto" w:fill="auto"/>
          </w:tcPr>
          <w:p w14:paraId="5BC42712" w14:textId="77777777" w:rsidR="00720B1F" w:rsidRPr="00D7309C" w:rsidRDefault="00720B1F" w:rsidP="00193D9E">
            <w:pPr>
              <w:rPr>
                <w:lang w:val="en-GB"/>
              </w:rPr>
            </w:pPr>
            <w:r w:rsidRPr="00D7309C">
              <w:rPr>
                <w:lang w:val="en-GB"/>
              </w:rPr>
              <w:t>3.0 ± 0.7</w:t>
            </w:r>
          </w:p>
        </w:tc>
        <w:tc>
          <w:tcPr>
            <w:tcW w:w="1844" w:type="dxa"/>
            <w:shd w:val="clear" w:color="auto" w:fill="auto"/>
          </w:tcPr>
          <w:p w14:paraId="0F1BC7B7" w14:textId="77777777" w:rsidR="00720B1F" w:rsidRPr="00D7309C" w:rsidRDefault="00720B1F" w:rsidP="00193D9E">
            <w:pPr>
              <w:rPr>
                <w:lang w:val="en-GB"/>
              </w:rPr>
            </w:pPr>
            <w:r w:rsidRPr="00D7309C">
              <w:rPr>
                <w:lang w:val="en-GB"/>
              </w:rPr>
              <w:t>4.1 ± 0.5</w:t>
            </w:r>
          </w:p>
        </w:tc>
        <w:tc>
          <w:tcPr>
            <w:tcW w:w="1556" w:type="dxa"/>
            <w:shd w:val="clear" w:color="auto" w:fill="auto"/>
          </w:tcPr>
          <w:p w14:paraId="37C979B8" w14:textId="77777777" w:rsidR="00720B1F" w:rsidRPr="00D7309C" w:rsidRDefault="00720B1F" w:rsidP="00193D9E">
            <w:pPr>
              <w:rPr>
                <w:lang w:val="en-GB"/>
              </w:rPr>
            </w:pPr>
            <w:r w:rsidRPr="00D7309C">
              <w:rPr>
                <w:lang w:val="en-GB"/>
              </w:rPr>
              <w:t>990.5</w:t>
            </w:r>
          </w:p>
        </w:tc>
        <w:tc>
          <w:tcPr>
            <w:tcW w:w="992" w:type="dxa"/>
            <w:shd w:val="clear" w:color="auto" w:fill="auto"/>
          </w:tcPr>
          <w:p w14:paraId="474F5133" w14:textId="77777777" w:rsidR="00720B1F" w:rsidRPr="00D7309C" w:rsidRDefault="00720B1F" w:rsidP="00193D9E">
            <w:pPr>
              <w:rPr>
                <w:lang w:val="en-GB"/>
              </w:rPr>
            </w:pPr>
            <w:r w:rsidRPr="00D7309C">
              <w:rPr>
                <w:lang w:val="en-GB"/>
              </w:rPr>
              <w:t>&lt; 0.01</w:t>
            </w:r>
          </w:p>
        </w:tc>
      </w:tr>
      <w:tr w:rsidR="005240BA" w:rsidRPr="00D7309C" w14:paraId="0F9F96AF" w14:textId="77777777" w:rsidTr="00D7309C">
        <w:trPr>
          <w:jc w:val="center"/>
        </w:trPr>
        <w:tc>
          <w:tcPr>
            <w:tcW w:w="2406" w:type="dxa"/>
            <w:shd w:val="clear" w:color="auto" w:fill="auto"/>
          </w:tcPr>
          <w:p w14:paraId="76547254" w14:textId="77777777" w:rsidR="00720B1F" w:rsidRPr="00D7309C" w:rsidRDefault="00720B1F" w:rsidP="00193D9E">
            <w:pPr>
              <w:rPr>
                <w:lang w:val="en-GB"/>
              </w:rPr>
            </w:pPr>
            <w:r w:rsidRPr="00D7309C">
              <w:rPr>
                <w:lang w:val="en-GB"/>
              </w:rPr>
              <w:t xml:space="preserve">I recognize innovative elements in artistic </w:t>
            </w:r>
            <w:r w:rsidRPr="00D7309C">
              <w:rPr>
                <w:lang w:val="en-GB"/>
              </w:rPr>
              <w:lastRenderedPageBreak/>
              <w:t>works</w:t>
            </w:r>
          </w:p>
        </w:tc>
        <w:tc>
          <w:tcPr>
            <w:tcW w:w="1844" w:type="dxa"/>
            <w:shd w:val="clear" w:color="auto" w:fill="auto"/>
          </w:tcPr>
          <w:p w14:paraId="20B2EF69" w14:textId="77777777" w:rsidR="00720B1F" w:rsidRPr="00D7309C" w:rsidRDefault="00720B1F" w:rsidP="00193D9E">
            <w:pPr>
              <w:rPr>
                <w:lang w:val="en-GB"/>
              </w:rPr>
            </w:pPr>
            <w:r w:rsidRPr="00D7309C">
              <w:rPr>
                <w:lang w:val="en-GB"/>
              </w:rPr>
              <w:lastRenderedPageBreak/>
              <w:t>2.9 ± 0.9</w:t>
            </w:r>
          </w:p>
        </w:tc>
        <w:tc>
          <w:tcPr>
            <w:tcW w:w="1844" w:type="dxa"/>
            <w:shd w:val="clear" w:color="auto" w:fill="auto"/>
          </w:tcPr>
          <w:p w14:paraId="0B976265" w14:textId="77777777" w:rsidR="00720B1F" w:rsidRPr="00D7309C" w:rsidRDefault="00720B1F" w:rsidP="00193D9E">
            <w:pPr>
              <w:rPr>
                <w:lang w:val="en-GB"/>
              </w:rPr>
            </w:pPr>
            <w:r w:rsidRPr="00D7309C">
              <w:rPr>
                <w:lang w:val="en-GB"/>
              </w:rPr>
              <w:t>4.2 ± 0.6</w:t>
            </w:r>
          </w:p>
        </w:tc>
        <w:tc>
          <w:tcPr>
            <w:tcW w:w="1556" w:type="dxa"/>
            <w:shd w:val="clear" w:color="auto" w:fill="auto"/>
          </w:tcPr>
          <w:p w14:paraId="49A66899" w14:textId="77777777" w:rsidR="00720B1F" w:rsidRPr="00D7309C" w:rsidRDefault="00720B1F" w:rsidP="00193D9E">
            <w:pPr>
              <w:rPr>
                <w:lang w:val="en-GB"/>
              </w:rPr>
            </w:pPr>
            <w:r w:rsidRPr="00D7309C">
              <w:rPr>
                <w:lang w:val="en-GB"/>
              </w:rPr>
              <w:t>975.0</w:t>
            </w:r>
          </w:p>
        </w:tc>
        <w:tc>
          <w:tcPr>
            <w:tcW w:w="992" w:type="dxa"/>
            <w:shd w:val="clear" w:color="auto" w:fill="auto"/>
          </w:tcPr>
          <w:p w14:paraId="1007A05C" w14:textId="77777777" w:rsidR="00720B1F" w:rsidRPr="00D7309C" w:rsidRDefault="00720B1F" w:rsidP="00193D9E">
            <w:pPr>
              <w:rPr>
                <w:lang w:val="en-GB"/>
              </w:rPr>
            </w:pPr>
            <w:r w:rsidRPr="00D7309C">
              <w:rPr>
                <w:lang w:val="en-GB"/>
              </w:rPr>
              <w:t>&lt; 0.01</w:t>
            </w:r>
          </w:p>
        </w:tc>
      </w:tr>
      <w:tr w:rsidR="005240BA" w:rsidRPr="00D7309C" w14:paraId="4C408E4B" w14:textId="77777777" w:rsidTr="00D7309C">
        <w:trPr>
          <w:jc w:val="center"/>
        </w:trPr>
        <w:tc>
          <w:tcPr>
            <w:tcW w:w="2406" w:type="dxa"/>
            <w:shd w:val="clear" w:color="auto" w:fill="auto"/>
          </w:tcPr>
          <w:p w14:paraId="78645FF5" w14:textId="77777777" w:rsidR="00720B1F" w:rsidRPr="00D7309C" w:rsidRDefault="00720B1F" w:rsidP="00193D9E">
            <w:pPr>
              <w:rPr>
                <w:lang w:val="en-GB"/>
              </w:rPr>
            </w:pPr>
            <w:r w:rsidRPr="00D7309C">
              <w:rPr>
                <w:lang w:val="en-GB"/>
              </w:rPr>
              <w:t>I critically assess the originality of artworks</w:t>
            </w:r>
          </w:p>
        </w:tc>
        <w:tc>
          <w:tcPr>
            <w:tcW w:w="1844" w:type="dxa"/>
            <w:shd w:val="clear" w:color="auto" w:fill="auto"/>
          </w:tcPr>
          <w:p w14:paraId="3DC23689" w14:textId="77777777" w:rsidR="00720B1F" w:rsidRPr="00D7309C" w:rsidRDefault="00720B1F" w:rsidP="00193D9E">
            <w:pPr>
              <w:rPr>
                <w:lang w:val="en-GB"/>
              </w:rPr>
            </w:pPr>
            <w:r w:rsidRPr="00D7309C">
              <w:rPr>
                <w:lang w:val="en-GB"/>
              </w:rPr>
              <w:t>3.1 ± 0.8</w:t>
            </w:r>
          </w:p>
        </w:tc>
        <w:tc>
          <w:tcPr>
            <w:tcW w:w="1844" w:type="dxa"/>
            <w:shd w:val="clear" w:color="auto" w:fill="auto"/>
          </w:tcPr>
          <w:p w14:paraId="5EB2FB69" w14:textId="77777777" w:rsidR="00720B1F" w:rsidRPr="00D7309C" w:rsidRDefault="00720B1F" w:rsidP="00193D9E">
            <w:pPr>
              <w:rPr>
                <w:lang w:val="en-GB"/>
              </w:rPr>
            </w:pPr>
            <w:r w:rsidRPr="00D7309C">
              <w:rPr>
                <w:lang w:val="en-GB"/>
              </w:rPr>
              <w:t>4.3 ± 0.5</w:t>
            </w:r>
          </w:p>
        </w:tc>
        <w:tc>
          <w:tcPr>
            <w:tcW w:w="1556" w:type="dxa"/>
            <w:shd w:val="clear" w:color="auto" w:fill="auto"/>
          </w:tcPr>
          <w:p w14:paraId="1363DC97" w14:textId="77777777" w:rsidR="00720B1F" w:rsidRPr="00D7309C" w:rsidRDefault="00720B1F" w:rsidP="00193D9E">
            <w:pPr>
              <w:rPr>
                <w:lang w:val="en-GB"/>
              </w:rPr>
            </w:pPr>
            <w:r w:rsidRPr="00D7309C">
              <w:rPr>
                <w:lang w:val="en-GB"/>
              </w:rPr>
              <w:t>965.5</w:t>
            </w:r>
          </w:p>
        </w:tc>
        <w:tc>
          <w:tcPr>
            <w:tcW w:w="992" w:type="dxa"/>
            <w:shd w:val="clear" w:color="auto" w:fill="auto"/>
          </w:tcPr>
          <w:p w14:paraId="7912407A" w14:textId="77777777" w:rsidR="00720B1F" w:rsidRPr="00D7309C" w:rsidRDefault="00720B1F" w:rsidP="00193D9E">
            <w:pPr>
              <w:rPr>
                <w:lang w:val="en-GB"/>
              </w:rPr>
            </w:pPr>
            <w:r w:rsidRPr="00D7309C">
              <w:rPr>
                <w:lang w:val="en-GB"/>
              </w:rPr>
              <w:t>&lt; 0.01</w:t>
            </w:r>
          </w:p>
        </w:tc>
      </w:tr>
    </w:tbl>
    <w:p w14:paraId="1F4B17B1" w14:textId="689E9EB4" w:rsidR="00720B1F" w:rsidRPr="00143DA8" w:rsidRDefault="00720B1F" w:rsidP="00720B1F">
      <w:pPr>
        <w:pStyle w:val="ad"/>
        <w:kinsoku w:val="0"/>
        <w:overflowPunct w:val="0"/>
        <w:spacing w:after="0" w:line="360" w:lineRule="auto"/>
        <w:ind w:right="113"/>
        <w:jc w:val="center"/>
        <w:rPr>
          <w:bCs/>
          <w:spacing w:val="-1"/>
          <w:highlight w:val="cyan"/>
        </w:rPr>
      </w:pPr>
      <w:r w:rsidRPr="00143DA8">
        <w:rPr>
          <w:b/>
          <w:spacing w:val="-1"/>
        </w:rPr>
        <w:t>Source:</w:t>
      </w:r>
      <w:r w:rsidRPr="00143DA8">
        <w:rPr>
          <w:bCs/>
          <w:spacing w:val="-1"/>
        </w:rPr>
        <w:t xml:space="preserve"> developed by the authors based on the obtained results</w:t>
      </w:r>
    </w:p>
    <w:p w14:paraId="6890BDB2" w14:textId="77777777" w:rsidR="00720B1F" w:rsidRPr="00720B1F" w:rsidRDefault="00720B1F" w:rsidP="007836B5">
      <w:pPr>
        <w:pStyle w:val="ad"/>
        <w:kinsoku w:val="0"/>
        <w:overflowPunct w:val="0"/>
        <w:spacing w:after="0" w:line="360" w:lineRule="auto"/>
        <w:ind w:right="113"/>
        <w:jc w:val="both"/>
        <w:rPr>
          <w:rFonts w:ascii="Calibri" w:hAnsi="Calibri" w:cs="Calibri"/>
          <w:spacing w:val="-1"/>
          <w:sz w:val="24"/>
          <w:szCs w:val="24"/>
        </w:rPr>
      </w:pPr>
    </w:p>
    <w:p w14:paraId="54841FF7" w14:textId="77777777" w:rsidR="00720B1F" w:rsidRPr="00143DA8" w:rsidRDefault="00720B1F" w:rsidP="00143DA8">
      <w:pPr>
        <w:pStyle w:val="ad"/>
        <w:kinsoku w:val="0"/>
        <w:overflowPunct w:val="0"/>
        <w:spacing w:after="0" w:line="480" w:lineRule="auto"/>
        <w:ind w:right="113"/>
        <w:jc w:val="both"/>
        <w:rPr>
          <w:spacing w:val="-1"/>
        </w:rPr>
      </w:pPr>
      <w:r w:rsidRPr="00143DA8">
        <w:rPr>
          <w:spacing w:val="-1"/>
        </w:rPr>
        <w:t>The analysis of the obtained results showed a significant increase in the level of students’ artistic and analytical thinking after the introduction of interactive methods. Positive dynamics are observed for all test items, which confirms the complex influence of interactive technologies on the students’ ability of analyse works of art, interpret their content and evaluate artistic value.</w:t>
      </w:r>
    </w:p>
    <w:p w14:paraId="6BCB3B64" w14:textId="77777777" w:rsidR="00720B1F" w:rsidRPr="00143DA8" w:rsidRDefault="00720B1F" w:rsidP="00143DA8">
      <w:pPr>
        <w:pStyle w:val="ad"/>
        <w:kinsoku w:val="0"/>
        <w:overflowPunct w:val="0"/>
        <w:spacing w:after="0" w:line="480" w:lineRule="auto"/>
        <w:ind w:right="113"/>
        <w:jc w:val="both"/>
        <w:rPr>
          <w:spacing w:val="-1"/>
        </w:rPr>
      </w:pPr>
      <w:r w:rsidRPr="00143DA8">
        <w:rPr>
          <w:spacing w:val="-1"/>
        </w:rPr>
        <w:t>The greatest increase in mean values was recorded in the statement “I can compare different artistic styles”, where the indicator increased from 3.2 ± 0.7 to 4.3 ± 0.5 (U = 960.0, p &lt; 0.01). This indicates the improvement of skills in comparative analysis of artistic styles, which is the result of working with interactive tasks aimed at identifying stylistic features of different artistic directions.</w:t>
      </w:r>
    </w:p>
    <w:p w14:paraId="6EB26469" w14:textId="77777777" w:rsidR="00720B1F" w:rsidRPr="00143DA8" w:rsidRDefault="00720B1F" w:rsidP="00143DA8">
      <w:pPr>
        <w:pStyle w:val="ad"/>
        <w:kinsoku w:val="0"/>
        <w:overflowPunct w:val="0"/>
        <w:spacing w:after="0" w:line="480" w:lineRule="auto"/>
        <w:ind w:right="113"/>
        <w:jc w:val="both"/>
        <w:rPr>
          <w:spacing w:val="-1"/>
        </w:rPr>
      </w:pPr>
      <w:r w:rsidRPr="00143DA8">
        <w:rPr>
          <w:spacing w:val="-1"/>
        </w:rPr>
        <w:t>A noticeable improvement was also recorded in the students’ ability to justify their assessment of the artistic quality of works (“I can justify my assessment of artistic quality”, M = 3.1 ± 0.9 → 4.2 ± 0.5, U = 970.5, p &lt; 0.01), as well as to critically analyse the originality of works of art (“I critically assess the originality of artworks”, M = 3.1 ± 0.8 → 4.3 ± 0.5, U = 965.5, p &lt; 0.01). This indicates the activation of reflective processes and the development of critical thinking in the process of performing creative tasks.</w:t>
      </w:r>
    </w:p>
    <w:p w14:paraId="4CC2FE5D" w14:textId="77777777" w:rsidR="00720B1F" w:rsidRPr="00143DA8" w:rsidRDefault="00720B1F" w:rsidP="00143DA8">
      <w:pPr>
        <w:pStyle w:val="ad"/>
        <w:kinsoku w:val="0"/>
        <w:overflowPunct w:val="0"/>
        <w:spacing w:after="0" w:line="480" w:lineRule="auto"/>
        <w:ind w:right="113"/>
        <w:jc w:val="both"/>
        <w:rPr>
          <w:spacing w:val="-1"/>
        </w:rPr>
      </w:pPr>
      <w:r w:rsidRPr="00143DA8">
        <w:rPr>
          <w:spacing w:val="-1"/>
        </w:rPr>
        <w:t xml:space="preserve">Significant progress is also observed in the ability to interpret symbolism in art (“I am able to interpret symbolic elements in art”, M = 2.9 ± 0.9 → 4.0 ± 0.6, U = 995.5, p &lt; 0.01), as well as to establish relationships between art and cultural contexts (“I easily find connections between art and culture”, M = 2.8 ± 0.8 → 4.0 ± 0.6, U = 1000.0, p &lt; 0.01). This demonstrates the strengthening of cognitive processes associated with the complex analysis of artistic phenomena, which became possible thanks to the active use of interactive forms of learning. </w:t>
      </w:r>
    </w:p>
    <w:p w14:paraId="6FA5171D" w14:textId="77777777" w:rsidR="00720B1F" w:rsidRPr="00143DA8" w:rsidRDefault="00720B1F" w:rsidP="00143DA8">
      <w:pPr>
        <w:pStyle w:val="ad"/>
        <w:kinsoku w:val="0"/>
        <w:overflowPunct w:val="0"/>
        <w:spacing w:after="0" w:line="480" w:lineRule="auto"/>
        <w:ind w:right="113"/>
        <w:jc w:val="both"/>
        <w:rPr>
          <w:spacing w:val="-1"/>
        </w:rPr>
      </w:pPr>
      <w:r w:rsidRPr="00143DA8">
        <w:rPr>
          <w:spacing w:val="-1"/>
        </w:rPr>
        <w:t>All the obtained differences between the indicators before and after the use of interactive technologies are statistically significant (p &lt; 0.01). This confirms the effectiveness of such methods for the development of artistic and analytical thinking, as well as the development of sustainable creative activity skills. The systematic use of interactive technologies in the educational process contributes to a deeper understanding of artistic phenomena, increasing the ability to reasoned evaluation of works. The obtained results confirm that interactive methods are a powerful means of developing artistic and analytical competencies, ensuring the development of deeper reflective abilities.</w:t>
      </w:r>
    </w:p>
    <w:p w14:paraId="05F9E6A2" w14:textId="2B74B1DE" w:rsidR="007836B5" w:rsidRDefault="00720B1F" w:rsidP="00143DA8">
      <w:pPr>
        <w:pStyle w:val="ad"/>
        <w:kinsoku w:val="0"/>
        <w:overflowPunct w:val="0"/>
        <w:spacing w:after="0" w:line="480" w:lineRule="auto"/>
        <w:ind w:right="113"/>
        <w:jc w:val="both"/>
        <w:rPr>
          <w:rFonts w:ascii="Calibri" w:hAnsi="Calibri" w:cs="Calibri"/>
          <w:spacing w:val="-1"/>
          <w:sz w:val="24"/>
          <w:szCs w:val="24"/>
        </w:rPr>
      </w:pPr>
      <w:r w:rsidRPr="00143DA8">
        <w:rPr>
          <w:spacing w:val="-1"/>
        </w:rPr>
        <w:lastRenderedPageBreak/>
        <w:t>The dynamics of students’ academic motivation were studied through a comparative analysis using the Academic Motivation Scale – College Version (AMS-C 28). The mean values before and after the experiment were used to assess statistical changes, which are summarized in Figure 1</w:t>
      </w:r>
      <w:r w:rsidR="006F03F5" w:rsidRPr="00143DA8">
        <w:rPr>
          <w:spacing w:val="-1"/>
        </w:rPr>
        <w:t>.</w:t>
      </w:r>
      <w:r w:rsidR="00CD145D" w:rsidRPr="00143DA8">
        <w:rPr>
          <w:spacing w:val="-1"/>
        </w:rPr>
        <w:t xml:space="preserve"> </w:t>
      </w:r>
    </w:p>
    <w:p w14:paraId="23509DBF" w14:textId="77777777" w:rsidR="00720B1F" w:rsidRDefault="00720B1F" w:rsidP="00720B1F">
      <w:pPr>
        <w:pStyle w:val="ad"/>
        <w:kinsoku w:val="0"/>
        <w:overflowPunct w:val="0"/>
        <w:spacing w:after="0" w:line="360" w:lineRule="auto"/>
        <w:ind w:right="113"/>
        <w:jc w:val="both"/>
        <w:rPr>
          <w:rFonts w:ascii="Calibri" w:hAnsi="Calibri" w:cs="Calibri"/>
          <w:spacing w:val="-1"/>
          <w:sz w:val="24"/>
          <w:szCs w:val="24"/>
        </w:rPr>
      </w:pPr>
    </w:p>
    <w:p w14:paraId="582F2005" w14:textId="5FA0455D" w:rsidR="00811744" w:rsidRPr="00143DA8" w:rsidRDefault="00000000" w:rsidP="00811744">
      <w:pPr>
        <w:pStyle w:val="aff3"/>
        <w:keepNext/>
        <w:spacing w:after="0"/>
        <w:jc w:val="center"/>
        <w:rPr>
          <w:sz w:val="22"/>
          <w:szCs w:val="22"/>
        </w:rPr>
      </w:pPr>
      <w:r>
        <w:rPr>
          <w:noProof/>
        </w:rPr>
        <w:object w:dxaOrig="1440" w:dyaOrig="1440" w14:anchorId="75C6F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s2053" type="#_x0000_t75" style="position:absolute;left:0;text-align:left;margin-left:53.3pt;margin-top:21.1pt;width:424.7pt;height:232.15pt;z-index:1;visibility:visible;mso-wrap-distance-left:9pt;mso-wrap-distance-top:0;mso-wrap-distance-right:9pt;mso-wrap-distance-bottom:0;mso-position-horizontal-relative:margin;mso-position-vertical-relative:text;mso-width-relative:margin;mso-height-relative:margin">
            <v:imagedata r:id="rId14" o:title=""/>
            <w10:wrap type="topAndBottom" anchorx="margin"/>
          </v:shape>
          <o:OLEObject Type="Embed" ProgID="Excel.Sheet.8" ShapeID="Диаграмма 1" DrawAspect="Content" ObjectID="_1807539404" r:id="rId15">
            <o:FieldCodes>\s</o:FieldCodes>
          </o:OLEObject>
        </w:object>
      </w:r>
      <w:r w:rsidR="00811744" w:rsidRPr="00143DA8">
        <w:rPr>
          <w:sz w:val="22"/>
          <w:szCs w:val="22"/>
        </w:rPr>
        <w:t xml:space="preserve">Fig </w:t>
      </w:r>
      <w:r w:rsidR="00811744" w:rsidRPr="00143DA8">
        <w:rPr>
          <w:sz w:val="22"/>
          <w:szCs w:val="22"/>
        </w:rPr>
        <w:fldChar w:fldCharType="begin"/>
      </w:r>
      <w:r w:rsidR="00811744" w:rsidRPr="00143DA8">
        <w:rPr>
          <w:sz w:val="22"/>
          <w:szCs w:val="22"/>
        </w:rPr>
        <w:instrText xml:space="preserve"> SEQ Fig \* ARABIC </w:instrText>
      </w:r>
      <w:r w:rsidR="00811744" w:rsidRPr="00143DA8">
        <w:rPr>
          <w:sz w:val="22"/>
          <w:szCs w:val="22"/>
        </w:rPr>
        <w:fldChar w:fldCharType="separate"/>
      </w:r>
      <w:r w:rsidR="00811744" w:rsidRPr="00143DA8">
        <w:rPr>
          <w:noProof/>
          <w:sz w:val="22"/>
          <w:szCs w:val="22"/>
        </w:rPr>
        <w:t>1</w:t>
      </w:r>
      <w:r w:rsidR="00811744" w:rsidRPr="00143DA8">
        <w:rPr>
          <w:sz w:val="22"/>
          <w:szCs w:val="22"/>
        </w:rPr>
        <w:fldChar w:fldCharType="end"/>
      </w:r>
      <w:r w:rsidR="00811744" w:rsidRPr="00143DA8">
        <w:rPr>
          <w:sz w:val="22"/>
          <w:szCs w:val="22"/>
        </w:rPr>
        <w:t xml:space="preserve">: </w:t>
      </w:r>
      <w:r w:rsidR="00811744" w:rsidRPr="00143DA8">
        <w:rPr>
          <w:b w:val="0"/>
          <w:sz w:val="22"/>
          <w:szCs w:val="22"/>
        </w:rPr>
        <w:t>Dynamics of students’ learning motivation when using interactive forms of work</w:t>
      </w:r>
    </w:p>
    <w:p w14:paraId="132201FC" w14:textId="78A8FB03" w:rsidR="00811744" w:rsidRPr="00143DA8" w:rsidRDefault="00811744" w:rsidP="009F5EC0">
      <w:pPr>
        <w:pStyle w:val="ad"/>
        <w:kinsoku w:val="0"/>
        <w:overflowPunct w:val="0"/>
        <w:spacing w:after="0" w:line="360" w:lineRule="auto"/>
        <w:ind w:right="113"/>
        <w:jc w:val="center"/>
        <w:rPr>
          <w:spacing w:val="-1"/>
          <w:highlight w:val="cyan"/>
        </w:rPr>
      </w:pPr>
      <w:r w:rsidRPr="00143DA8">
        <w:rPr>
          <w:b/>
          <w:bCs/>
          <w:spacing w:val="-1"/>
        </w:rPr>
        <w:t>Source:</w:t>
      </w:r>
      <w:r w:rsidRPr="00143DA8">
        <w:rPr>
          <w:spacing w:val="-1"/>
        </w:rPr>
        <w:t xml:space="preserve"> developed by the authors based on the obtained results</w:t>
      </w:r>
    </w:p>
    <w:p w14:paraId="73949B99" w14:textId="77777777" w:rsidR="00811744" w:rsidRDefault="00811744" w:rsidP="007836B5">
      <w:pPr>
        <w:pStyle w:val="ad"/>
        <w:kinsoku w:val="0"/>
        <w:overflowPunct w:val="0"/>
        <w:spacing w:after="0" w:line="360" w:lineRule="auto"/>
        <w:ind w:right="113"/>
        <w:jc w:val="both"/>
        <w:rPr>
          <w:rFonts w:ascii="Calibri" w:hAnsi="Calibri" w:cs="Calibri"/>
          <w:spacing w:val="-1"/>
          <w:sz w:val="24"/>
          <w:szCs w:val="24"/>
          <w:highlight w:val="cyan"/>
        </w:rPr>
      </w:pPr>
    </w:p>
    <w:p w14:paraId="30E6EEE3" w14:textId="77777777" w:rsidR="00811744" w:rsidRPr="00143DA8" w:rsidRDefault="00811744" w:rsidP="00143DA8">
      <w:pPr>
        <w:pStyle w:val="ad"/>
        <w:kinsoku w:val="0"/>
        <w:overflowPunct w:val="0"/>
        <w:spacing w:after="0" w:line="480" w:lineRule="auto"/>
        <w:ind w:right="113"/>
        <w:jc w:val="both"/>
        <w:rPr>
          <w:spacing w:val="-1"/>
        </w:rPr>
      </w:pPr>
      <w:r w:rsidRPr="00143DA8">
        <w:rPr>
          <w:spacing w:val="-1"/>
        </w:rPr>
        <w:t xml:space="preserve">The analysis of the presented results indicates a positive dynamics of the level of students’ learning motivation after the introduction of interactive methods. The most pronounced changes are observed in the growth of the Intrinsic Motivation, the mean value of which increased from 3.2 to 4.3. This indicates enhanced students’ interest in educational activities, the development of their independence, and the desire to deepen their knowledge of art subjects without focusing on external stimuli. This result is explained by the fact that interactive forms of work stimulate cognitive activity, creativity and make students to feel the value of their own ideas in collective work. </w:t>
      </w:r>
    </w:p>
    <w:p w14:paraId="26674CF6" w14:textId="77777777" w:rsidR="00811744" w:rsidRPr="00143DA8" w:rsidRDefault="00811744" w:rsidP="00143DA8">
      <w:pPr>
        <w:pStyle w:val="ad"/>
        <w:kinsoku w:val="0"/>
        <w:overflowPunct w:val="0"/>
        <w:spacing w:after="0" w:line="480" w:lineRule="auto"/>
        <w:ind w:right="113"/>
        <w:jc w:val="both"/>
        <w:rPr>
          <w:spacing w:val="-1"/>
        </w:rPr>
      </w:pPr>
      <w:r w:rsidRPr="00143DA8">
        <w:rPr>
          <w:spacing w:val="-1"/>
        </w:rPr>
        <w:t>Significant positive changes were also recorded in the Extrinsic Motivation level, which increased from 3.5 to 4.1. This indicates that, along with intrinsic motivations, the orientation towards social and material incentives, such as grades, praise from teachers and achieving noticeable results in learning, is also maintained. The growth of extrinsic motivation may be associated with increased students’ responsibility within collective tasks.</w:t>
      </w:r>
    </w:p>
    <w:p w14:paraId="640052AE" w14:textId="77777777" w:rsidR="00811744" w:rsidRPr="00143DA8" w:rsidRDefault="00811744" w:rsidP="00143DA8">
      <w:pPr>
        <w:pStyle w:val="ad"/>
        <w:kinsoku w:val="0"/>
        <w:overflowPunct w:val="0"/>
        <w:spacing w:after="0" w:line="480" w:lineRule="auto"/>
        <w:ind w:right="113"/>
        <w:jc w:val="both"/>
        <w:rPr>
          <w:spacing w:val="-1"/>
        </w:rPr>
      </w:pPr>
      <w:r w:rsidRPr="00143DA8">
        <w:rPr>
          <w:spacing w:val="-1"/>
        </w:rPr>
        <w:t xml:space="preserve">The tendency to decrease the Amotivation level, which fell from 2.8 to 2.1 is of particular importance. This indicates a decrease in indifference to the educational process, avoidance of situations of academic passivity and loss of interest in subjects. The use of interactive technologies made it possible to ensure the students’ inclusion in the educational process </w:t>
      </w:r>
      <w:r w:rsidRPr="00143DA8">
        <w:rPr>
          <w:spacing w:val="-1"/>
        </w:rPr>
        <w:lastRenderedPageBreak/>
        <w:t xml:space="preserve">through their active participation in discussions, group projects and creative tasks, which contributed to overcoming educational apathy. </w:t>
      </w:r>
    </w:p>
    <w:p w14:paraId="7B70CAD4" w14:textId="77777777" w:rsidR="00811744" w:rsidRPr="00143DA8" w:rsidRDefault="00811744" w:rsidP="00143DA8">
      <w:pPr>
        <w:pStyle w:val="ad"/>
        <w:kinsoku w:val="0"/>
        <w:overflowPunct w:val="0"/>
        <w:spacing w:after="0" w:line="480" w:lineRule="auto"/>
        <w:ind w:right="113"/>
        <w:jc w:val="both"/>
        <w:rPr>
          <w:spacing w:val="-1"/>
        </w:rPr>
      </w:pPr>
      <w:r w:rsidRPr="00143DA8">
        <w:rPr>
          <w:spacing w:val="-1"/>
        </w:rPr>
        <w:t>In general, the results confirm the effectiveness of interactive forms of work as a tool for enhancing learning motivation. They maintain interest in art subjects, and also create conditions for the formation of deep intrinsic motivation. This ensures the sustainable development of students’ professional competencies and promotes their active participation in the educational process.</w:t>
      </w:r>
    </w:p>
    <w:p w14:paraId="3C324C83" w14:textId="79294DAD" w:rsidR="007836B5" w:rsidRPr="00143DA8" w:rsidRDefault="00811744" w:rsidP="00143DA8">
      <w:pPr>
        <w:pStyle w:val="ad"/>
        <w:kinsoku w:val="0"/>
        <w:overflowPunct w:val="0"/>
        <w:spacing w:after="0" w:line="480" w:lineRule="auto"/>
        <w:ind w:right="113"/>
        <w:jc w:val="both"/>
        <w:rPr>
          <w:spacing w:val="-1"/>
        </w:rPr>
      </w:pPr>
      <w:r w:rsidRPr="00143DA8">
        <w:rPr>
          <w:spacing w:val="-1"/>
        </w:rPr>
        <w:t>The effectiveness of individual interactive methods in improving the quality of learning art subjects was determined by a comparative analysis of the results of students’ knowledge of educational material. Final assessments of knowledge, skills and abilities were used after the implementation of each of the methods to record changes. A statistical analysis was also conducted using the Mann-Whitney test. The data are summarized in Figure 2.</w:t>
      </w:r>
    </w:p>
    <w:p w14:paraId="4C053B21" w14:textId="77777777" w:rsidR="00092886" w:rsidRDefault="00092886" w:rsidP="00811744">
      <w:pPr>
        <w:pStyle w:val="ad"/>
        <w:kinsoku w:val="0"/>
        <w:overflowPunct w:val="0"/>
        <w:spacing w:after="0" w:line="360" w:lineRule="auto"/>
        <w:ind w:right="113"/>
        <w:jc w:val="both"/>
        <w:rPr>
          <w:rFonts w:ascii="Calibri" w:hAnsi="Calibri" w:cs="Calibri"/>
          <w:spacing w:val="-1"/>
          <w:sz w:val="24"/>
          <w:szCs w:val="24"/>
        </w:rPr>
      </w:pPr>
    </w:p>
    <w:p w14:paraId="30D26C21" w14:textId="45F008DC" w:rsidR="00811744" w:rsidRPr="00143DA8" w:rsidRDefault="00000000" w:rsidP="00811744">
      <w:pPr>
        <w:pStyle w:val="ad"/>
        <w:kinsoku w:val="0"/>
        <w:overflowPunct w:val="0"/>
        <w:spacing w:after="0" w:line="360" w:lineRule="auto"/>
        <w:ind w:right="113"/>
        <w:jc w:val="center"/>
      </w:pPr>
      <w:r>
        <w:rPr>
          <w:noProof/>
        </w:rPr>
        <w:object w:dxaOrig="1440" w:dyaOrig="1440" w14:anchorId="5F446AAF">
          <v:shape id="Диаграмма 2" o:spid="_x0000_s2054" type="#_x0000_t75" style="position:absolute;left:0;text-align:left;margin-left:34.9pt;margin-top:21.95pt;width:424.25pt;height:198.95pt;z-index:2;visibility:visible;mso-wrap-distance-left:9pt;mso-wrap-distance-top:0;mso-wrap-distance-right:9pt;mso-wrap-distance-bottom:0;mso-position-horizontal-relative:text;mso-position-vertical-relative:text;mso-width-relative:margin;mso-height-relative:margin">
            <v:imagedata r:id="rId16" o:title=""/>
            <w10:wrap type="topAndBottom"/>
          </v:shape>
          <o:OLEObject Type="Embed" ProgID="Excel.Sheet.8" ShapeID="Диаграмма 2" DrawAspect="Content" ObjectID="_1807539405" r:id="rId17">
            <o:FieldCodes>\s</o:FieldCodes>
          </o:OLEObject>
        </w:object>
      </w:r>
      <w:r w:rsidR="00811744" w:rsidRPr="00143DA8">
        <w:rPr>
          <w:b/>
          <w:bCs/>
        </w:rPr>
        <w:t>Fig 2:</w:t>
      </w:r>
      <w:r w:rsidR="00811744" w:rsidRPr="00143DA8">
        <w:t xml:space="preserve"> The effectiveness of interactive methods in improving the quality of learning of art subjects</w:t>
      </w:r>
    </w:p>
    <w:p w14:paraId="160BAF31" w14:textId="619A622A" w:rsidR="00811744" w:rsidRPr="00143DA8" w:rsidRDefault="009F5EC0" w:rsidP="009F5EC0">
      <w:pPr>
        <w:pStyle w:val="ad"/>
        <w:kinsoku w:val="0"/>
        <w:overflowPunct w:val="0"/>
        <w:spacing w:after="0" w:line="360" w:lineRule="auto"/>
        <w:ind w:right="113"/>
        <w:jc w:val="center"/>
        <w:rPr>
          <w:spacing w:val="-1"/>
        </w:rPr>
      </w:pPr>
      <w:r w:rsidRPr="00143DA8">
        <w:rPr>
          <w:b/>
          <w:bCs/>
          <w:spacing w:val="-1"/>
        </w:rPr>
        <w:t>Source:</w:t>
      </w:r>
      <w:r w:rsidRPr="00143DA8">
        <w:rPr>
          <w:spacing w:val="-1"/>
        </w:rPr>
        <w:t xml:space="preserve"> developed by the authors based on the obtained results</w:t>
      </w:r>
    </w:p>
    <w:p w14:paraId="4F5A66CC" w14:textId="77777777" w:rsidR="004D0C2D" w:rsidRPr="009F5EC0" w:rsidRDefault="004D0C2D" w:rsidP="00811744">
      <w:pPr>
        <w:pStyle w:val="ad"/>
        <w:kinsoku w:val="0"/>
        <w:overflowPunct w:val="0"/>
        <w:spacing w:after="0" w:line="360" w:lineRule="auto"/>
        <w:ind w:right="113"/>
        <w:jc w:val="both"/>
        <w:rPr>
          <w:rFonts w:ascii="Calibri" w:hAnsi="Calibri" w:cs="Calibri"/>
          <w:spacing w:val="-1"/>
          <w:sz w:val="24"/>
          <w:szCs w:val="24"/>
        </w:rPr>
      </w:pPr>
    </w:p>
    <w:p w14:paraId="3977EB27" w14:textId="77777777" w:rsidR="009F5EC0" w:rsidRPr="00143DA8" w:rsidRDefault="009F5EC0" w:rsidP="00143DA8">
      <w:pPr>
        <w:pStyle w:val="af9"/>
        <w:spacing w:after="0" w:line="480" w:lineRule="auto"/>
        <w:ind w:left="0"/>
        <w:jc w:val="both"/>
        <w:outlineLvl w:val="0"/>
        <w:rPr>
          <w:rFonts w:ascii="Times New Roman" w:hAnsi="Times New Roman"/>
          <w:bCs/>
          <w:noProof/>
        </w:rPr>
      </w:pPr>
      <w:r w:rsidRPr="00143DA8">
        <w:rPr>
          <w:rFonts w:ascii="Times New Roman" w:hAnsi="Times New Roman"/>
          <w:bCs/>
          <w:noProof/>
        </w:rPr>
        <w:t xml:space="preserve">The analysis of the results showed that all three interactive methods contributed to improving the quality of learning of the educational material, but their impact was expressed to varying degrees. The highest indicators were achieved through the use of project activities, the average result of which was 4.5 ± 0.4 points, which significantly exceeds the indicators of other methods. This confirms the effectiveness of the project form of organizing learning in the context of art education. It involves long-term creative work, independent search for solutions and the implementation of original ideas. This ensures deep assimilation of theoretical material and the development of practical skills. </w:t>
      </w:r>
    </w:p>
    <w:p w14:paraId="48851B0C" w14:textId="77777777" w:rsidR="009F5EC0" w:rsidRPr="00143DA8" w:rsidRDefault="009F5EC0" w:rsidP="00143DA8">
      <w:pPr>
        <w:pStyle w:val="af9"/>
        <w:spacing w:after="0" w:line="480" w:lineRule="auto"/>
        <w:ind w:left="0"/>
        <w:jc w:val="both"/>
        <w:outlineLvl w:val="0"/>
        <w:rPr>
          <w:rFonts w:ascii="Times New Roman" w:hAnsi="Times New Roman"/>
          <w:bCs/>
          <w:noProof/>
        </w:rPr>
      </w:pPr>
      <w:r w:rsidRPr="00143DA8">
        <w:rPr>
          <w:rFonts w:ascii="Times New Roman" w:hAnsi="Times New Roman"/>
          <w:bCs/>
          <w:noProof/>
        </w:rPr>
        <w:t>The second most effective result was demonstrated by workshops with an average of 4.2 ± 0.5 points. This indicates the high effectiveness of practically oriented forms of work that enable students to directly interact with a master teacher.</w:t>
      </w:r>
    </w:p>
    <w:p w14:paraId="356B7A12" w14:textId="77777777" w:rsidR="009F5EC0" w:rsidRPr="00143DA8" w:rsidRDefault="009F5EC0" w:rsidP="00143DA8">
      <w:pPr>
        <w:pStyle w:val="af9"/>
        <w:spacing w:after="0" w:line="480" w:lineRule="auto"/>
        <w:ind w:left="0"/>
        <w:jc w:val="both"/>
        <w:outlineLvl w:val="0"/>
        <w:rPr>
          <w:rFonts w:ascii="Times New Roman" w:hAnsi="Times New Roman"/>
          <w:bCs/>
          <w:noProof/>
        </w:rPr>
      </w:pPr>
      <w:r w:rsidRPr="00143DA8">
        <w:rPr>
          <w:rFonts w:ascii="Times New Roman" w:hAnsi="Times New Roman"/>
          <w:bCs/>
          <w:noProof/>
        </w:rPr>
        <w:lastRenderedPageBreak/>
        <w:t>Discussions, although they showed positive dynamics compared to traditional methods, had slightly lower results (3.9 ± 0.6 points). This is explained by their orientation mainly on the development of analytical and critical thinking, rather than on the development of practical skills. However, their contribution to the qualitative learning of the subjects turned out to be important in the context of the development of the ability to substantiate one’s own point of view, analyse artistic phenomena, and conduct professional discussions.</w:t>
      </w:r>
    </w:p>
    <w:p w14:paraId="683491DE" w14:textId="7736CECA" w:rsidR="009F5EC0" w:rsidRPr="00143DA8" w:rsidRDefault="009F5EC0" w:rsidP="00143DA8">
      <w:pPr>
        <w:pStyle w:val="af9"/>
        <w:spacing w:after="0" w:line="480" w:lineRule="auto"/>
        <w:ind w:left="0"/>
        <w:jc w:val="both"/>
        <w:outlineLvl w:val="0"/>
        <w:rPr>
          <w:rFonts w:ascii="Times New Roman" w:hAnsi="Times New Roman"/>
          <w:bCs/>
        </w:rPr>
      </w:pPr>
      <w:r w:rsidRPr="00143DA8">
        <w:rPr>
          <w:rFonts w:ascii="Times New Roman" w:hAnsi="Times New Roman"/>
          <w:bCs/>
          <w:noProof/>
        </w:rPr>
        <w:t>The statistical analysis conducted using the Mann-Whitney test confirmed statistically significant differences between the results of applying different methods (p &lt; 0.01). This gives grounds to state their effectiveness in improving the quality of learning the educational material. The highest level of success was provided by those forms of work that involved students’ intensive creative activity, involvement in independent solving of practical tasks and interaction in the team. The obtained results demonstrate the appropriateness of systematic use of project activities, workshops and discussions in learning of art subjects</w:t>
      </w:r>
      <w:r w:rsidRPr="00143DA8">
        <w:rPr>
          <w:rFonts w:ascii="Times New Roman" w:hAnsi="Times New Roman"/>
          <w:bCs/>
        </w:rPr>
        <w:t xml:space="preserve">. </w:t>
      </w:r>
    </w:p>
    <w:p w14:paraId="178E4758" w14:textId="77777777" w:rsidR="00EF509A" w:rsidRPr="004E3124" w:rsidRDefault="00EF509A" w:rsidP="00EF509A">
      <w:pPr>
        <w:spacing w:after="0" w:line="360" w:lineRule="auto"/>
        <w:jc w:val="both"/>
        <w:rPr>
          <w:rFonts w:ascii="Calibri" w:hAnsi="Calibri" w:cs="Calibri"/>
          <w:sz w:val="24"/>
          <w:szCs w:val="24"/>
          <w:lang w:eastAsia="es-ES"/>
        </w:rPr>
      </w:pPr>
    </w:p>
    <w:p w14:paraId="4853CA8B" w14:textId="6F5D9911" w:rsidR="00EF509A" w:rsidRPr="00CD145D" w:rsidRDefault="002C1718" w:rsidP="00D7309C">
      <w:pPr>
        <w:pStyle w:val="1"/>
      </w:pPr>
      <w:r w:rsidRPr="00EF509A">
        <w:t>Discussion</w:t>
      </w:r>
    </w:p>
    <w:p w14:paraId="695251F3" w14:textId="16ADCF7F"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The obtained results confirm the effectiveness of interactive methods in the development of creative competencies, artistic and analytical thinking, as well as enhancing learning motivation. The identified positive changes are consistent with the study of Cherevatiuk (2024). The author emphasizes the importance of integrating innovative technologies into art education to activate creative thinking. This coincides with the obtained data, where the use of project activities and workshops significantly increased students’ creative indicators. Both approaches indicate the importance of combining technological and practice-oriented teaching methods.</w:t>
      </w:r>
    </w:p>
    <w:p w14:paraId="161EBB16" w14:textId="3C1C95B1"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Enhanced learning motivation also reflects the effectiveness of active interaction in the creative process. This is consistent with the findings of Havik &amp; Westergård (2020), who emphasize the role of communication in shaping student engagement. This study confirms that discussions and group projects increase intrinsic motivation. This suggests that interaction between students is a key factor in effective learning in art subjects.</w:t>
      </w:r>
    </w:p>
    <w:p w14:paraId="33FBEC5F" w14:textId="2FA7790D"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The organization of distance interaction also showed a positive impact. This correlates with the findings of Baber (2022), who proved that interactive methods ensure the effectiveness of learning regardless of the format of classes. In this study, students who worked in a mixed format demonstrated a higher level of knowledge of the material. Therefore, the obtained data confirm the universality of interactive methods in traditional and digital education.</w:t>
      </w:r>
    </w:p>
    <w:p w14:paraId="62A7C6E3" w14:textId="5DD10B67"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 xml:space="preserve">Project activities in art education turned out to be one of the most effective methods. This is consistent with the study of Hawari </w:t>
      </w:r>
      <w:r w:rsidR="00092886" w:rsidRPr="00143DA8">
        <w:rPr>
          <w:rFonts w:ascii="Times New Roman" w:hAnsi="Times New Roman"/>
          <w:bCs/>
        </w:rPr>
        <w:t>&amp;</w:t>
      </w:r>
      <w:r w:rsidRPr="00143DA8">
        <w:rPr>
          <w:rFonts w:ascii="Times New Roman" w:hAnsi="Times New Roman"/>
          <w:bCs/>
        </w:rPr>
        <w:t xml:space="preserve"> Noor (2020), who proved the effectiveness of project-based learning in STEAM education. The authors note </w:t>
      </w:r>
      <w:r w:rsidRPr="00143DA8">
        <w:rPr>
          <w:rFonts w:ascii="Times New Roman" w:hAnsi="Times New Roman"/>
          <w:bCs/>
        </w:rPr>
        <w:lastRenderedPageBreak/>
        <w:t>that complex projects contribute to deep learning of the material. In this study, students involved in creative projects showed higher results, which confirms the superiority of this method in art education.</w:t>
      </w:r>
    </w:p>
    <w:p w14:paraId="5985CC27" w14:textId="470ED414"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 xml:space="preserve">Student satisfaction with the learning process was also higher when interactive methods were used. This correlates with the study by Wong </w:t>
      </w:r>
      <w:r w:rsidR="00092886" w:rsidRPr="00143DA8">
        <w:rPr>
          <w:rFonts w:ascii="Times New Roman" w:hAnsi="Times New Roman"/>
          <w:bCs/>
        </w:rPr>
        <w:t>&amp;</w:t>
      </w:r>
      <w:r w:rsidRPr="00143DA8">
        <w:rPr>
          <w:rFonts w:ascii="Times New Roman" w:hAnsi="Times New Roman"/>
          <w:bCs/>
        </w:rPr>
        <w:t xml:space="preserve"> Chapman (2023), who established a direct relationship between the level of satisfaction with learning and the quality of interaction. Our study recorded that interactive methods not only increase academic performance, but also create a positive learning atmosphere. This confirms the need for active communication and student involvement in art education.</w:t>
      </w:r>
    </w:p>
    <w:p w14:paraId="7CF5DE43" w14:textId="35AC69E6"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Students’ creative abilities increased significantly after working with integrated creative tasks. This is consistent with the study by Tsai et al</w:t>
      </w:r>
      <w:r w:rsidR="00092886" w:rsidRPr="00143DA8">
        <w:rPr>
          <w:rFonts w:ascii="Times New Roman" w:hAnsi="Times New Roman"/>
          <w:bCs/>
        </w:rPr>
        <w:t>.</w:t>
      </w:r>
      <w:r w:rsidRPr="00143DA8">
        <w:rPr>
          <w:rFonts w:ascii="Times New Roman" w:hAnsi="Times New Roman"/>
          <w:bCs/>
        </w:rPr>
        <w:t xml:space="preserve"> (2020). The authors proved that interdisciplinary projects contribute to the development of creative thinking and enhanced learning motivation. Our study recorded a similar trend: students who worked in the format of interdisciplinary interaction demonstrated a higher level of creative development.</w:t>
      </w:r>
    </w:p>
    <w:p w14:paraId="7F5CB855" w14:textId="32677FE9"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Baraldi (2023) investigated variations in interactive classroom activities and their impact on the educational system. The author found that structural changes in communication between teachers and students improve learning. This is consistent with the data that we obtained, where active communication increased the level of learning motivation. However, Baraldi’s study does not consider the specifics of art education, where interaction is more emotional and creative in nature.</w:t>
      </w:r>
    </w:p>
    <w:p w14:paraId="231888CC" w14:textId="4EC29B4A"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Böheim et al</w:t>
      </w:r>
      <w:r w:rsidR="00092886" w:rsidRPr="00143DA8">
        <w:rPr>
          <w:rFonts w:ascii="Times New Roman" w:hAnsi="Times New Roman"/>
          <w:bCs/>
        </w:rPr>
        <w:t>.</w:t>
      </w:r>
      <w:r w:rsidRPr="00143DA8">
        <w:rPr>
          <w:rFonts w:ascii="Times New Roman" w:hAnsi="Times New Roman"/>
          <w:bCs/>
        </w:rPr>
        <w:t xml:space="preserve"> (2020) analysed the role of student hand raising as an indicator of motivation in the classroom. They proved that active participation in the learning process correlates with the overall level of engagement and academic performance. This is confirmed by our findings, where students who actively participated in group projects demonstrated higher levels of learning. At the same time, the study by Böheim et al. focused on traditional forms of learning, while practical activities and experimentation are more important in artistic subjects.</w:t>
      </w:r>
    </w:p>
    <w:p w14:paraId="7F44AD95" w14:textId="62108C5E"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 xml:space="preserve">Kaur </w:t>
      </w:r>
      <w:r w:rsidR="00092886" w:rsidRPr="00143DA8">
        <w:rPr>
          <w:rFonts w:ascii="Times New Roman" w:hAnsi="Times New Roman"/>
          <w:bCs/>
        </w:rPr>
        <w:t>et al.</w:t>
      </w:r>
      <w:r w:rsidRPr="00143DA8">
        <w:rPr>
          <w:rFonts w:ascii="Times New Roman" w:hAnsi="Times New Roman"/>
          <w:bCs/>
        </w:rPr>
        <w:t xml:space="preserve"> (2020) investigated the use of augmented reality (AR) to enhance student motivation. They found that interactive technologies contribute to improving the learning experience and student engagement. This is consistent with our findings, where multimedia and digital techniques contributed to active learning of the material. However, in art education, not only the visual component is important, but also tactile interaction, which limits the effectiveness of AR technologies in certain contexts.</w:t>
      </w:r>
    </w:p>
    <w:p w14:paraId="08C4252B" w14:textId="20F7363E"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Liu et al</w:t>
      </w:r>
      <w:r w:rsidR="00092886" w:rsidRPr="00143DA8">
        <w:rPr>
          <w:rFonts w:ascii="Times New Roman" w:hAnsi="Times New Roman"/>
          <w:bCs/>
        </w:rPr>
        <w:t>.</w:t>
      </w:r>
      <w:r w:rsidRPr="00143DA8">
        <w:rPr>
          <w:rFonts w:ascii="Times New Roman" w:hAnsi="Times New Roman"/>
          <w:bCs/>
        </w:rPr>
        <w:t xml:space="preserve"> (2022) analysed the impact of virtual reality on academic performance and student motivation in natural sciences. They found that the VR environment reduces cognitive load and improves the assimilation of complex material. This is consistent our findings, where interactive digital technologies contributed to the development of creative thinking. </w:t>
      </w:r>
      <w:r w:rsidRPr="00143DA8">
        <w:rPr>
          <w:rFonts w:ascii="Times New Roman" w:hAnsi="Times New Roman"/>
          <w:bCs/>
        </w:rPr>
        <w:lastRenderedPageBreak/>
        <w:t>However, the method of Liu et al. is more focused on exact sciences, while in art education emotional experience and personal perception are important.</w:t>
      </w:r>
    </w:p>
    <w:p w14:paraId="56BE9E20" w14:textId="67D295CC"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The research hypothesis that interactive methods contribute to the improvement of creative competencies, the development of artistic and analytical thinking and the growth of educational motivation of art students was confirmed. The obtained results showed statistically significant changes in the levels of knowledge of the material, the students’ active involvement in the creative process and the formation of their cognitive and emotional skills. The practical use of these results involves the introduction of interactive methods, such as project-based learning, workshops and digital technologies, into art education programmes. This will improve the quality of training of future specialists, make the educational process more flexible and effective, and also promote the development of students’ innovative thinking</w:t>
      </w:r>
      <w:r w:rsidR="009F5EC0" w:rsidRPr="00143DA8">
        <w:rPr>
          <w:rFonts w:ascii="Times New Roman" w:hAnsi="Times New Roman"/>
          <w:bCs/>
        </w:rPr>
        <w:t xml:space="preserve"> </w:t>
      </w:r>
    </w:p>
    <w:p w14:paraId="4DC7556B" w14:textId="77777777" w:rsidR="002C1718" w:rsidRPr="004E3124" w:rsidRDefault="002C1718" w:rsidP="002C1718">
      <w:pPr>
        <w:spacing w:after="0" w:line="360" w:lineRule="auto"/>
        <w:jc w:val="both"/>
        <w:rPr>
          <w:rFonts w:ascii="Calibri" w:hAnsi="Calibri" w:cs="Calibri"/>
          <w:sz w:val="24"/>
          <w:szCs w:val="24"/>
          <w:lang w:eastAsia="es-ES"/>
        </w:rPr>
      </w:pPr>
    </w:p>
    <w:p w14:paraId="7324D8B0" w14:textId="4B08EDCB" w:rsidR="002C1718" w:rsidRPr="00CD145D" w:rsidRDefault="002C1718" w:rsidP="00D7309C">
      <w:pPr>
        <w:pStyle w:val="1"/>
      </w:pPr>
      <w:r w:rsidRPr="002C1718">
        <w:t>Research Limitations</w:t>
      </w:r>
    </w:p>
    <w:p w14:paraId="3A706E07" w14:textId="470D104D"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A limitation of the study is that the sample of students covered only certain arts HEIs. This may affect the representativeness of the results for other majors or educational contexts. An additional limitation is the female predominance in the research group, which could have affected the general trends in the formation of creative competencies and learning motivation</w:t>
      </w:r>
      <w:r w:rsidR="009F5EC0" w:rsidRPr="00143DA8">
        <w:rPr>
          <w:rFonts w:ascii="Times New Roman" w:hAnsi="Times New Roman"/>
          <w:bCs/>
        </w:rPr>
        <w:t xml:space="preserve">. </w:t>
      </w:r>
    </w:p>
    <w:p w14:paraId="6B7BE961" w14:textId="77777777" w:rsidR="002C1718" w:rsidRDefault="002C1718" w:rsidP="003E1782">
      <w:pPr>
        <w:pStyle w:val="af9"/>
        <w:spacing w:after="0" w:line="360" w:lineRule="auto"/>
        <w:ind w:left="0"/>
        <w:jc w:val="both"/>
        <w:outlineLvl w:val="0"/>
        <w:rPr>
          <w:rFonts w:cs="Calibri"/>
          <w:bCs/>
          <w:sz w:val="24"/>
          <w:szCs w:val="24"/>
        </w:rPr>
      </w:pPr>
    </w:p>
    <w:p w14:paraId="72899511" w14:textId="316ACFB9" w:rsidR="002C1718" w:rsidRPr="00CD145D" w:rsidRDefault="002C1718" w:rsidP="00D7309C">
      <w:pPr>
        <w:pStyle w:val="1"/>
      </w:pPr>
      <w:r w:rsidRPr="002C1718">
        <w:t>Recommendations</w:t>
      </w:r>
    </w:p>
    <w:p w14:paraId="13065D4F" w14:textId="70859831"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The results of the study confirm the appropriateness of systematically introducing interactive methods into art education. Project activities, workshops and discussions are effective. They contribute to the development of creative competencies, artistic and analytical thinking, as well as enhance learning motivation. It is recommended to combine different interactive forms of work.</w:t>
      </w:r>
    </w:p>
    <w:p w14:paraId="718CC835" w14:textId="77777777" w:rsidR="002C1718" w:rsidRDefault="002C1718" w:rsidP="002C1718">
      <w:pPr>
        <w:pStyle w:val="af9"/>
        <w:spacing w:after="0" w:line="360" w:lineRule="auto"/>
        <w:ind w:left="0"/>
        <w:jc w:val="both"/>
        <w:outlineLvl w:val="0"/>
        <w:rPr>
          <w:rFonts w:cs="Calibri"/>
          <w:bCs/>
          <w:sz w:val="24"/>
          <w:szCs w:val="24"/>
        </w:rPr>
      </w:pPr>
    </w:p>
    <w:p w14:paraId="40E995EF" w14:textId="09DFE126" w:rsidR="002C1718" w:rsidRPr="00CD145D" w:rsidRDefault="002C1718" w:rsidP="00D7309C">
      <w:pPr>
        <w:pStyle w:val="1"/>
      </w:pPr>
      <w:r w:rsidRPr="002C1718">
        <w:t>Conclusions</w:t>
      </w:r>
    </w:p>
    <w:p w14:paraId="347B884E" w14:textId="77777777"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 xml:space="preserve">The need to improve teaching methods of art subjects determines the relevance of studying the impact of interactive technologies on the development of creative competencies, artistic and analytical thinking, as well as enhancing students’ academic motivation. The obtained results showed statistically significant changes (p &lt; 0.01) in all studied indicators. The average level of creative competencies increased. The indicator “I feel comfortable thinking outside the box” increased from 3.2 ± 0.8 to 4.4 ± 0.5. The value of “I am confident in applying creative skills in practice” increased from 3.1 ± 0.8 to 4.2 ± 0.6. The level of artistic and analytical thinking also improved. According to the Art Judgment Test, the </w:t>
      </w:r>
      <w:r w:rsidRPr="00143DA8">
        <w:rPr>
          <w:rFonts w:ascii="Times New Roman" w:hAnsi="Times New Roman"/>
          <w:bCs/>
        </w:rPr>
        <w:lastRenderedPageBreak/>
        <w:t>ability to compare artistic styles increased from 3.2 ± 0.7 to 4.3 ± 0.5. The ability to assess the originality of works of art increased from 3.1 ± 0.8 to 4.3 ± 0.5. Learning motivation improved significantly. Intrinsic motivation increased from 3.2 to 4.3, extrinsic — from 3.5 to 4.1. The amotivation level decreased from 2.8 to 2.1. This confirms the effectiveness of interactive methods in art education.</w:t>
      </w:r>
    </w:p>
    <w:p w14:paraId="0228EBF6" w14:textId="77777777" w:rsidR="002C1718" w:rsidRPr="00143DA8" w:rsidRDefault="002C1718" w:rsidP="00143DA8">
      <w:pPr>
        <w:pStyle w:val="af9"/>
        <w:spacing w:after="0" w:line="480" w:lineRule="auto"/>
        <w:ind w:left="0"/>
        <w:jc w:val="both"/>
        <w:outlineLvl w:val="0"/>
        <w:rPr>
          <w:rFonts w:ascii="Times New Roman" w:hAnsi="Times New Roman"/>
          <w:bCs/>
        </w:rPr>
      </w:pPr>
      <w:r w:rsidRPr="00143DA8">
        <w:rPr>
          <w:rFonts w:ascii="Times New Roman" w:hAnsi="Times New Roman"/>
          <w:bCs/>
        </w:rPr>
        <w:t>Furthermore, the effectiveness of individual interactive methods was proven: project activities (4.5 ± 0.4), followed by master classes (4.2 ± 0.5) and discussions (3.9 ± 0.6) showed the highest results. So, interactive methods ensure not only an increase in the level of creative and analytical skills, but also form high learning motivation and improve the quality of learning art subjects.</w:t>
      </w:r>
    </w:p>
    <w:p w14:paraId="1B12491A" w14:textId="12849649" w:rsidR="003E1782" w:rsidRPr="003E1782" w:rsidRDefault="002C1718" w:rsidP="00143DA8">
      <w:pPr>
        <w:pStyle w:val="af9"/>
        <w:spacing w:after="0" w:line="480" w:lineRule="auto"/>
        <w:ind w:left="0"/>
        <w:jc w:val="both"/>
        <w:outlineLvl w:val="0"/>
        <w:rPr>
          <w:rFonts w:cs="Calibri"/>
          <w:bCs/>
          <w:sz w:val="24"/>
          <w:szCs w:val="24"/>
        </w:rPr>
      </w:pPr>
      <w:r w:rsidRPr="00143DA8">
        <w:rPr>
          <w:rFonts w:ascii="Times New Roman" w:hAnsi="Times New Roman"/>
          <w:bCs/>
        </w:rPr>
        <w:t>The practical use of the results involves the introduction of interactive methods into art education. Project activities, workshops, and discussions are effective. They contribute to the development of students’ creative competencies, artistic and analytical thinking, as well as learning motivation. Further research may focus on the analysis of the long-term impact of interactive methods on the development of students’ creative competencies. It is appropriate to expand the sample to include other educational institutions and majors</w:t>
      </w:r>
      <w:r>
        <w:rPr>
          <w:rFonts w:cs="Calibri"/>
          <w:bCs/>
          <w:sz w:val="24"/>
          <w:szCs w:val="24"/>
        </w:rPr>
        <w:t>.</w:t>
      </w:r>
    </w:p>
    <w:p w14:paraId="66FFBDA9" w14:textId="77777777" w:rsidR="00B540E6" w:rsidRPr="004E3124" w:rsidRDefault="00B540E6" w:rsidP="002368A1">
      <w:pPr>
        <w:pStyle w:val="ad"/>
        <w:kinsoku w:val="0"/>
        <w:overflowPunct w:val="0"/>
        <w:spacing w:after="0" w:line="360" w:lineRule="auto"/>
        <w:ind w:right="113"/>
        <w:jc w:val="both"/>
        <w:rPr>
          <w:rFonts w:ascii="Calibri" w:hAnsi="Calibri" w:cs="Calibri"/>
          <w:sz w:val="24"/>
          <w:szCs w:val="24"/>
        </w:rPr>
      </w:pPr>
    </w:p>
    <w:p w14:paraId="7C1BD9FA" w14:textId="4D94EC1A" w:rsidR="006C1C32" w:rsidRPr="004E3124" w:rsidRDefault="00092886" w:rsidP="00D7309C">
      <w:pPr>
        <w:pStyle w:val="1"/>
      </w:pPr>
      <w:r w:rsidRPr="00092886">
        <w:t>References</w:t>
      </w:r>
    </w:p>
    <w:p w14:paraId="101A1590" w14:textId="77777777" w:rsidR="00D5642E" w:rsidRPr="00143DA8" w:rsidRDefault="00D5642E" w:rsidP="00143DA8">
      <w:pPr>
        <w:spacing w:line="480" w:lineRule="auto"/>
        <w:ind w:left="360"/>
        <w:jc w:val="both"/>
        <w:rPr>
          <w:rFonts w:eastAsia="Times New Roman"/>
          <w:bCs/>
          <w:iCs/>
          <w:color w:val="000000"/>
          <w:lang w:val="en-GB"/>
        </w:rPr>
      </w:pPr>
      <w:r w:rsidRPr="00143DA8">
        <w:rPr>
          <w:rFonts w:eastAsia="Times New Roman"/>
          <w:bCs/>
          <w:iCs/>
          <w:color w:val="000000"/>
          <w:lang w:val="en-GB"/>
        </w:rPr>
        <w:t xml:space="preserve">Baber, H. (2022). Social interaction and effectiveness of the online learning–A moderating role of maintaining social distance during the pandemic COVID-19. </w:t>
      </w:r>
      <w:r w:rsidRPr="00143DA8">
        <w:rPr>
          <w:rFonts w:eastAsia="Times New Roman"/>
          <w:bCs/>
          <w:i/>
          <w:color w:val="000000"/>
          <w:lang w:val="en-GB"/>
        </w:rPr>
        <w:t>Asian Education and Development Studies, 11</w:t>
      </w:r>
      <w:r w:rsidRPr="00143DA8">
        <w:rPr>
          <w:rFonts w:eastAsia="Times New Roman"/>
          <w:bCs/>
          <w:iCs/>
          <w:color w:val="000000"/>
          <w:lang w:val="en-GB"/>
        </w:rPr>
        <w:t xml:space="preserve">(1), 159-171. </w:t>
      </w:r>
      <w:hyperlink r:id="rId18" w:history="1">
        <w:r w:rsidRPr="00143DA8">
          <w:rPr>
            <w:rStyle w:val="a3"/>
            <w:rFonts w:eastAsia="Times New Roman"/>
            <w:bCs/>
            <w:iCs/>
            <w:color w:val="000000"/>
            <w:lang w:val="en-GB"/>
          </w:rPr>
          <w:t>https://doi.org/10.1108/AEDS-09-2020-0209</w:t>
        </w:r>
      </w:hyperlink>
      <w:r w:rsidRPr="00143DA8">
        <w:rPr>
          <w:rFonts w:eastAsia="Times New Roman"/>
          <w:bCs/>
          <w:iCs/>
          <w:color w:val="000000"/>
          <w:lang w:val="en-GB"/>
        </w:rPr>
        <w:t xml:space="preserve"> </w:t>
      </w:r>
    </w:p>
    <w:p w14:paraId="53B9E0C5"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Baraldi, C. (2023). Structural variations of classroom interaction: Implications for the education system. </w:t>
      </w:r>
      <w:r w:rsidRPr="00143DA8">
        <w:rPr>
          <w:rFonts w:eastAsia="Times New Roman"/>
          <w:bCs/>
          <w:i/>
          <w:color w:val="000000"/>
          <w:lang w:val="en-GB"/>
        </w:rPr>
        <w:t>International Studies in Sociology of Education, 32</w:t>
      </w:r>
      <w:r w:rsidRPr="00143DA8">
        <w:rPr>
          <w:rFonts w:eastAsia="Times New Roman"/>
          <w:bCs/>
          <w:iCs/>
          <w:color w:val="000000"/>
          <w:lang w:val="en-GB"/>
        </w:rPr>
        <w:t xml:space="preserve">(3), 740-761. </w:t>
      </w:r>
      <w:hyperlink r:id="rId19" w:history="1">
        <w:r w:rsidRPr="00143DA8">
          <w:rPr>
            <w:rStyle w:val="a3"/>
            <w:rFonts w:eastAsia="Times New Roman"/>
            <w:bCs/>
            <w:iCs/>
            <w:color w:val="000000"/>
            <w:lang w:val="en-GB"/>
          </w:rPr>
          <w:t>https://doi.org/10.1080/09620214.2021.1902371</w:t>
        </w:r>
      </w:hyperlink>
    </w:p>
    <w:p w14:paraId="1CF0CCE5"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t xml:space="preserve">Bilan, V. V., Hromadsky, R. A., &amp; Yaloha, T. O. (2024). Stimulating critical thinking through innovative approaches in art education: a systematic review. </w:t>
      </w:r>
      <w:r w:rsidRPr="00143DA8">
        <w:rPr>
          <w:rFonts w:eastAsia="Times New Roman"/>
          <w:i/>
          <w:iCs/>
          <w:color w:val="000000"/>
          <w:lang w:val="en-GB"/>
        </w:rPr>
        <w:t>Pedagogical Academy: Scientific Notes, 7</w:t>
      </w:r>
      <w:r w:rsidRPr="00143DA8">
        <w:rPr>
          <w:rFonts w:eastAsia="Times New Roman"/>
          <w:color w:val="000000"/>
          <w:lang w:val="en-GB"/>
        </w:rPr>
        <w:t xml:space="preserve">. </w:t>
      </w:r>
      <w:hyperlink r:id="rId20" w:history="1">
        <w:r w:rsidRPr="00143DA8">
          <w:rPr>
            <w:rStyle w:val="a3"/>
            <w:rFonts w:eastAsia="Times New Roman"/>
            <w:color w:val="000000"/>
            <w:lang w:val="en-GB"/>
          </w:rPr>
          <w:t>https://doi.org/10.57125/pedacademy.2024.06.29.08</w:t>
        </w:r>
      </w:hyperlink>
    </w:p>
    <w:p w14:paraId="5CF1332C"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Böheim, R., Knogler, M., Kosel, C., &amp; Seidel, T. (2020). Exploring student hand-raising across two school subjects using mixed methods: An investigation of an everyday classroom behavior from a motivational perspective. </w:t>
      </w:r>
      <w:r w:rsidRPr="00143DA8">
        <w:rPr>
          <w:rFonts w:eastAsia="Times New Roman"/>
          <w:bCs/>
          <w:i/>
          <w:color w:val="000000"/>
          <w:lang w:val="en-GB"/>
        </w:rPr>
        <w:t>Learning and Instruction, 65</w:t>
      </w:r>
      <w:r w:rsidRPr="00143DA8">
        <w:rPr>
          <w:rFonts w:eastAsia="Times New Roman"/>
          <w:bCs/>
          <w:iCs/>
          <w:color w:val="000000"/>
          <w:lang w:val="en-GB"/>
        </w:rPr>
        <w:t xml:space="preserve">. </w:t>
      </w:r>
      <w:hyperlink r:id="rId21" w:history="1">
        <w:r w:rsidRPr="00143DA8">
          <w:rPr>
            <w:rStyle w:val="a3"/>
            <w:rFonts w:eastAsia="Times New Roman"/>
            <w:bCs/>
            <w:iCs/>
            <w:color w:val="000000"/>
            <w:lang w:val="en-GB"/>
          </w:rPr>
          <w:t>https://doi.org/10.1016/j.learninstruc.2019.101250</w:t>
        </w:r>
      </w:hyperlink>
      <w:r w:rsidRPr="00143DA8">
        <w:rPr>
          <w:rFonts w:eastAsia="Times New Roman"/>
          <w:bCs/>
          <w:iCs/>
          <w:color w:val="000000"/>
          <w:lang w:val="en-GB"/>
        </w:rPr>
        <w:t xml:space="preserve"> </w:t>
      </w:r>
    </w:p>
    <w:p w14:paraId="2C4511DA"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t xml:space="preserve">Buehl, D. (2023). </w:t>
      </w:r>
      <w:r w:rsidRPr="00143DA8">
        <w:rPr>
          <w:rFonts w:eastAsia="Times New Roman"/>
          <w:i/>
          <w:iCs/>
          <w:color w:val="000000"/>
          <w:lang w:val="en-GB"/>
        </w:rPr>
        <w:t>Classroom strategies for interactive learning</w:t>
      </w:r>
      <w:r w:rsidRPr="00143DA8">
        <w:rPr>
          <w:rFonts w:eastAsia="Times New Roman"/>
          <w:color w:val="000000"/>
          <w:lang w:val="en-GB"/>
        </w:rPr>
        <w:t xml:space="preserve">. Routledge. </w:t>
      </w:r>
      <w:hyperlink r:id="rId22" w:history="1">
        <w:r w:rsidRPr="00143DA8">
          <w:rPr>
            <w:rStyle w:val="a3"/>
            <w:rFonts w:eastAsia="Times New Roman"/>
            <w:color w:val="000000"/>
            <w:lang w:val="en-GB"/>
          </w:rPr>
          <w:t>https://doi.org/10.4324/9781032680842</w:t>
        </w:r>
      </w:hyperlink>
    </w:p>
    <w:p w14:paraId="70CA9D20" w14:textId="77777777" w:rsidR="00D5642E" w:rsidRPr="00143DA8" w:rsidRDefault="00D5642E" w:rsidP="00143DA8">
      <w:pPr>
        <w:spacing w:line="480" w:lineRule="auto"/>
        <w:ind w:left="360"/>
        <w:jc w:val="both"/>
        <w:rPr>
          <w:rFonts w:eastAsia="Times New Roman"/>
          <w:bCs/>
          <w:iCs/>
          <w:color w:val="000000"/>
          <w:lang w:val="en-GB"/>
        </w:rPr>
      </w:pPr>
      <w:r w:rsidRPr="00143DA8">
        <w:rPr>
          <w:rFonts w:eastAsia="Times New Roman"/>
          <w:bCs/>
          <w:iCs/>
          <w:color w:val="000000"/>
          <w:lang w:val="en-GB"/>
        </w:rPr>
        <w:lastRenderedPageBreak/>
        <w:t xml:space="preserve">Cherevatyuk, V. (2024). Using artificial intelligence tools in art education: problems and opportunities. </w:t>
      </w:r>
      <w:r w:rsidRPr="00143DA8">
        <w:rPr>
          <w:rFonts w:eastAsia="Times New Roman"/>
          <w:bCs/>
          <w:i/>
          <w:color w:val="000000"/>
          <w:lang w:val="en-GB"/>
        </w:rPr>
        <w:t>Bulletin of the National Academy of Fine Arts and Architecture, 1</w:t>
      </w:r>
      <w:r w:rsidRPr="00143DA8">
        <w:rPr>
          <w:rFonts w:eastAsia="Times New Roman"/>
          <w:bCs/>
          <w:iCs/>
          <w:color w:val="000000"/>
          <w:lang w:val="en-GB"/>
        </w:rPr>
        <w:t xml:space="preserve">, 89-94. </w:t>
      </w:r>
      <w:hyperlink r:id="rId23" w:history="1">
        <w:r w:rsidRPr="00143DA8">
          <w:rPr>
            <w:rStyle w:val="a3"/>
            <w:rFonts w:eastAsia="Times New Roman"/>
            <w:bCs/>
            <w:iCs/>
            <w:color w:val="000000"/>
            <w:lang w:val="en-GB"/>
          </w:rPr>
          <w:t>https://doi.org/10.32782/naoma-bulletin-2024-1-13</w:t>
        </w:r>
      </w:hyperlink>
    </w:p>
    <w:p w14:paraId="27FAD906"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t xml:space="preserve">Dewey, J. (2024). Art as experience. In G. Bakke &amp; M. Peterson (editors). </w:t>
      </w:r>
      <w:r w:rsidRPr="00143DA8">
        <w:rPr>
          <w:rFonts w:eastAsia="Times New Roman"/>
          <w:i/>
          <w:iCs/>
          <w:color w:val="000000"/>
          <w:lang w:val="en-GB"/>
        </w:rPr>
        <w:t>Anthropology of the Arts</w:t>
      </w:r>
      <w:r w:rsidRPr="00143DA8">
        <w:rPr>
          <w:rFonts w:eastAsia="Times New Roman"/>
          <w:color w:val="000000"/>
          <w:lang w:val="en-GB"/>
        </w:rPr>
        <w:t xml:space="preserve"> (pp. 37-45). Routledge. </w:t>
      </w:r>
      <w:hyperlink r:id="rId24" w:history="1">
        <w:r w:rsidRPr="00143DA8">
          <w:rPr>
            <w:rStyle w:val="a3"/>
            <w:rFonts w:eastAsia="Times New Roman"/>
            <w:color w:val="000000"/>
            <w:lang w:val="en-GB"/>
          </w:rPr>
          <w:t>https://doi.org/10.4324/9781003578123</w:t>
        </w:r>
      </w:hyperlink>
      <w:r w:rsidRPr="00143DA8">
        <w:rPr>
          <w:rFonts w:eastAsia="Times New Roman"/>
          <w:color w:val="000000"/>
          <w:lang w:val="en-GB"/>
        </w:rPr>
        <w:t xml:space="preserve"> </w:t>
      </w:r>
    </w:p>
    <w:p w14:paraId="5D649385" w14:textId="77777777" w:rsidR="00D5642E" w:rsidRPr="00143DA8" w:rsidRDefault="00D5642E" w:rsidP="00143DA8">
      <w:pPr>
        <w:tabs>
          <w:tab w:val="left" w:pos="851"/>
        </w:tabs>
        <w:spacing w:line="480" w:lineRule="auto"/>
        <w:ind w:left="360"/>
        <w:jc w:val="both"/>
        <w:rPr>
          <w:rFonts w:eastAsia="Times New Roman"/>
          <w:b/>
          <w:i/>
          <w:color w:val="000000"/>
          <w:lang w:val="en-GB"/>
        </w:rPr>
      </w:pPr>
      <w:r w:rsidRPr="00143DA8">
        <w:rPr>
          <w:rFonts w:eastAsia="Times New Roman"/>
          <w:color w:val="000000"/>
          <w:lang w:val="en-US"/>
        </w:rPr>
        <w:t xml:space="preserve">González-Zamar, M. D., &amp; Abad-Segura, E. (2020). </w:t>
      </w:r>
      <w:r w:rsidRPr="00143DA8">
        <w:rPr>
          <w:rFonts w:eastAsia="Times New Roman"/>
          <w:color w:val="000000"/>
          <w:lang w:val="en-GB"/>
        </w:rPr>
        <w:t xml:space="preserve">Implications of virtual reality in arts education: Research analysis in the context of higher education. </w:t>
      </w:r>
      <w:r w:rsidRPr="00143DA8">
        <w:rPr>
          <w:rFonts w:eastAsia="Times New Roman"/>
          <w:i/>
          <w:iCs/>
          <w:color w:val="000000"/>
          <w:lang w:val="en-GB"/>
        </w:rPr>
        <w:t>Education Sciences, 10</w:t>
      </w:r>
      <w:r w:rsidRPr="00143DA8">
        <w:rPr>
          <w:rFonts w:eastAsia="Times New Roman"/>
          <w:color w:val="000000"/>
          <w:lang w:val="en-GB"/>
        </w:rPr>
        <w:t xml:space="preserve">(9). </w:t>
      </w:r>
      <w:hyperlink r:id="rId25" w:history="1">
        <w:r w:rsidRPr="00143DA8">
          <w:rPr>
            <w:rStyle w:val="a3"/>
            <w:rFonts w:eastAsia="Times New Roman"/>
            <w:color w:val="000000"/>
            <w:lang w:val="en-GB"/>
          </w:rPr>
          <w:t>https://doi.org/10.3390/educsci10090225</w:t>
        </w:r>
      </w:hyperlink>
    </w:p>
    <w:p w14:paraId="767C3512" w14:textId="77777777" w:rsidR="00D5642E" w:rsidRPr="00143DA8" w:rsidRDefault="00D5642E" w:rsidP="00143DA8">
      <w:pPr>
        <w:spacing w:line="480" w:lineRule="auto"/>
        <w:ind w:left="360"/>
        <w:jc w:val="both"/>
        <w:rPr>
          <w:rFonts w:eastAsia="Times New Roman"/>
          <w:bCs/>
          <w:iCs/>
          <w:color w:val="000000"/>
          <w:lang w:val="en-GB"/>
        </w:rPr>
      </w:pPr>
      <w:r w:rsidRPr="00143DA8">
        <w:rPr>
          <w:rFonts w:eastAsia="Times New Roman"/>
          <w:bCs/>
          <w:iCs/>
          <w:color w:val="000000"/>
          <w:lang w:val="en-GB"/>
        </w:rPr>
        <w:t xml:space="preserve">Havik, T., &amp; Westergård, E. (2020). Do teachers matter? Students’ perceptions of classroom interactions and student engagement. </w:t>
      </w:r>
      <w:r w:rsidRPr="00143DA8">
        <w:rPr>
          <w:rFonts w:eastAsia="Times New Roman"/>
          <w:bCs/>
          <w:i/>
          <w:color w:val="000000"/>
          <w:lang w:val="en-GB"/>
        </w:rPr>
        <w:t>Scandinavian journal of educational research, 64</w:t>
      </w:r>
      <w:r w:rsidRPr="00143DA8">
        <w:rPr>
          <w:rFonts w:eastAsia="Times New Roman"/>
          <w:bCs/>
          <w:iCs/>
          <w:color w:val="000000"/>
          <w:lang w:val="en-GB"/>
        </w:rPr>
        <w:t xml:space="preserve">(4), 488-507. </w:t>
      </w:r>
      <w:hyperlink r:id="rId26" w:history="1">
        <w:r w:rsidRPr="00143DA8">
          <w:rPr>
            <w:rStyle w:val="a3"/>
            <w:rFonts w:eastAsia="Times New Roman"/>
            <w:bCs/>
            <w:iCs/>
            <w:color w:val="000000"/>
            <w:lang w:val="en-GB"/>
          </w:rPr>
          <w:t>https://doi.org/10.1080/00313831.2019.1577754</w:t>
        </w:r>
      </w:hyperlink>
      <w:r w:rsidRPr="00143DA8">
        <w:rPr>
          <w:rFonts w:eastAsia="Times New Roman"/>
          <w:bCs/>
          <w:iCs/>
          <w:color w:val="000000"/>
          <w:lang w:val="en-GB"/>
        </w:rPr>
        <w:t xml:space="preserve"> </w:t>
      </w:r>
    </w:p>
    <w:p w14:paraId="160CF8FD"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t xml:space="preserve">Hawari, A. D. M., &amp; Noor, A. I. M. (2020). Project based learning pedagogical design in STEAM art education. </w:t>
      </w:r>
      <w:r w:rsidRPr="00143DA8">
        <w:rPr>
          <w:rFonts w:eastAsia="Times New Roman"/>
          <w:i/>
          <w:iCs/>
          <w:color w:val="000000"/>
          <w:lang w:val="en-GB"/>
        </w:rPr>
        <w:t>Asian Journal of University Education, 16</w:t>
      </w:r>
      <w:r w:rsidRPr="00143DA8">
        <w:rPr>
          <w:rFonts w:eastAsia="Times New Roman"/>
          <w:color w:val="000000"/>
          <w:lang w:val="en-GB"/>
        </w:rPr>
        <w:t xml:space="preserve">(3), 102-111. </w:t>
      </w:r>
      <w:hyperlink r:id="rId27" w:history="1">
        <w:r w:rsidRPr="00143DA8">
          <w:rPr>
            <w:rStyle w:val="a3"/>
            <w:rFonts w:eastAsia="Times New Roman"/>
            <w:color w:val="000000"/>
            <w:lang w:val="en-GB"/>
          </w:rPr>
          <w:t>http://doi.org/10.24191/ajue.v16i3.11072</w:t>
        </w:r>
      </w:hyperlink>
      <w:r w:rsidRPr="00143DA8">
        <w:rPr>
          <w:rFonts w:eastAsia="Times New Roman"/>
          <w:color w:val="000000"/>
          <w:lang w:val="en-GB"/>
        </w:rPr>
        <w:t xml:space="preserve"> </w:t>
      </w:r>
    </w:p>
    <w:p w14:paraId="0AB8C8B9"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t xml:space="preserve">He, G. (2020). Schema interaction visual teaching based on smart classroom environment in art course. </w:t>
      </w:r>
      <w:r w:rsidRPr="00143DA8">
        <w:rPr>
          <w:rFonts w:eastAsia="Times New Roman"/>
          <w:i/>
          <w:iCs/>
          <w:color w:val="000000"/>
          <w:lang w:val="en-GB"/>
        </w:rPr>
        <w:t>International Journal of Emerging Technologies in Learning (IJET), 15</w:t>
      </w:r>
      <w:r w:rsidRPr="00143DA8">
        <w:rPr>
          <w:rFonts w:eastAsia="Times New Roman"/>
          <w:color w:val="000000"/>
          <w:lang w:val="en-GB"/>
        </w:rPr>
        <w:t xml:space="preserve">(17), 252-267. </w:t>
      </w:r>
      <w:hyperlink r:id="rId28" w:history="1">
        <w:r w:rsidRPr="00143DA8">
          <w:rPr>
            <w:rStyle w:val="a3"/>
            <w:rFonts w:eastAsia="Times New Roman"/>
            <w:color w:val="000000"/>
            <w:lang w:val="en-GB"/>
          </w:rPr>
          <w:t>https://doi.org/10.3991/ijet.v15i17.16441</w:t>
        </w:r>
      </w:hyperlink>
      <w:r w:rsidRPr="00143DA8">
        <w:rPr>
          <w:rFonts w:eastAsia="Times New Roman"/>
          <w:color w:val="000000"/>
          <w:lang w:val="en-GB"/>
        </w:rPr>
        <w:t xml:space="preserve"> </w:t>
      </w:r>
    </w:p>
    <w:p w14:paraId="6DF90745"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t xml:space="preserve">Hwang, G. J., &amp; Chang, C. Y. (2023). A review of opportunities and challenges of chatbots in education. </w:t>
      </w:r>
      <w:r w:rsidRPr="00143DA8">
        <w:rPr>
          <w:rFonts w:eastAsia="Times New Roman"/>
          <w:i/>
          <w:iCs/>
          <w:color w:val="000000"/>
          <w:lang w:val="en-GB"/>
        </w:rPr>
        <w:t>Interactive Learning Environments, 31</w:t>
      </w:r>
      <w:r w:rsidRPr="00143DA8">
        <w:rPr>
          <w:rFonts w:eastAsia="Times New Roman"/>
          <w:color w:val="000000"/>
          <w:lang w:val="en-GB"/>
        </w:rPr>
        <w:t xml:space="preserve">(7), 4099-4112. </w:t>
      </w:r>
      <w:hyperlink r:id="rId29" w:history="1">
        <w:r w:rsidRPr="00143DA8">
          <w:rPr>
            <w:rStyle w:val="a3"/>
            <w:rFonts w:eastAsia="Times New Roman"/>
            <w:color w:val="000000"/>
            <w:lang w:val="en-GB"/>
          </w:rPr>
          <w:t>https://doi.org/10.1080/10494820.2021.1952615</w:t>
        </w:r>
      </w:hyperlink>
      <w:r w:rsidRPr="00143DA8">
        <w:rPr>
          <w:rFonts w:eastAsia="Times New Roman"/>
          <w:color w:val="000000"/>
          <w:lang w:val="en-GB"/>
        </w:rPr>
        <w:t xml:space="preserve"> </w:t>
      </w:r>
    </w:p>
    <w:p w14:paraId="0598C666"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Karwowski, M. (2011). It doesn’t hurt to ask ...But sometimes it hurts to believe: Polish students’ creative self-efficacy and its predictors. </w:t>
      </w:r>
      <w:r w:rsidRPr="00143DA8">
        <w:rPr>
          <w:rFonts w:eastAsia="Times New Roman"/>
          <w:bCs/>
          <w:i/>
          <w:color w:val="000000"/>
          <w:lang w:val="en-GB"/>
        </w:rPr>
        <w:t>Psychology of Aesthetics, Creativity, and the Arts, 5</w:t>
      </w:r>
      <w:r w:rsidRPr="00143DA8">
        <w:rPr>
          <w:rFonts w:eastAsia="Times New Roman"/>
          <w:bCs/>
          <w:iCs/>
          <w:color w:val="000000"/>
          <w:lang w:val="en-GB"/>
        </w:rPr>
        <w:t xml:space="preserve">, 154-164. </w:t>
      </w:r>
      <w:hyperlink r:id="rId30" w:history="1">
        <w:r w:rsidRPr="00143DA8">
          <w:rPr>
            <w:rStyle w:val="a3"/>
            <w:rFonts w:eastAsia="Times New Roman"/>
            <w:bCs/>
            <w:iCs/>
            <w:color w:val="000000"/>
            <w:lang w:val="en-GB"/>
          </w:rPr>
          <w:t>https://doi.org/10.1037/a0021427</w:t>
        </w:r>
      </w:hyperlink>
    </w:p>
    <w:p w14:paraId="50FFF2EC"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 Kaufman, J. C. (2012). Counting the muses: Development of the Kaufman Domains of Creativity Scale (K-DOCS). </w:t>
      </w:r>
      <w:r w:rsidRPr="00143DA8">
        <w:rPr>
          <w:rFonts w:eastAsia="Times New Roman"/>
          <w:bCs/>
          <w:i/>
          <w:color w:val="000000"/>
          <w:lang w:val="en-GB"/>
        </w:rPr>
        <w:t>Psychology of Aesthetics, Creativity, and the Arts, 6</w:t>
      </w:r>
      <w:r w:rsidRPr="00143DA8">
        <w:rPr>
          <w:rFonts w:eastAsia="Times New Roman"/>
          <w:bCs/>
          <w:iCs/>
          <w:color w:val="000000"/>
          <w:lang w:val="en-GB"/>
        </w:rPr>
        <w:t xml:space="preserve">(4), 298–308. </w:t>
      </w:r>
      <w:hyperlink r:id="rId31" w:history="1">
        <w:r w:rsidRPr="00143DA8">
          <w:rPr>
            <w:rStyle w:val="a3"/>
            <w:rFonts w:eastAsia="Times New Roman"/>
            <w:bCs/>
            <w:iCs/>
            <w:color w:val="000000"/>
            <w:lang w:val="en-GB"/>
          </w:rPr>
          <w:t>https://doi.org/10.1037/a0029751</w:t>
        </w:r>
      </w:hyperlink>
      <w:r w:rsidRPr="00143DA8">
        <w:rPr>
          <w:rFonts w:eastAsia="Times New Roman"/>
          <w:bCs/>
          <w:iCs/>
          <w:color w:val="000000"/>
          <w:lang w:val="en-GB"/>
        </w:rPr>
        <w:t xml:space="preserve"> </w:t>
      </w:r>
    </w:p>
    <w:p w14:paraId="06172699"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Kaur, D. P., Mantri, A., &amp; Horan, B. (2020). Enhancing student motivation with use of augmented reality for interactive learning in engineering education. </w:t>
      </w:r>
      <w:r w:rsidRPr="00143DA8">
        <w:rPr>
          <w:rFonts w:eastAsia="Times New Roman"/>
          <w:bCs/>
          <w:i/>
          <w:color w:val="000000"/>
          <w:lang w:val="en-GB"/>
        </w:rPr>
        <w:t>Procedia Computer Science, 172</w:t>
      </w:r>
      <w:r w:rsidRPr="00143DA8">
        <w:rPr>
          <w:rFonts w:eastAsia="Times New Roman"/>
          <w:bCs/>
          <w:iCs/>
          <w:color w:val="000000"/>
          <w:lang w:val="en-GB"/>
        </w:rPr>
        <w:t xml:space="preserve">, 881-885. </w:t>
      </w:r>
      <w:hyperlink r:id="rId32" w:history="1">
        <w:r w:rsidRPr="00143DA8">
          <w:rPr>
            <w:rStyle w:val="a3"/>
            <w:rFonts w:eastAsia="Times New Roman"/>
            <w:bCs/>
            <w:iCs/>
            <w:color w:val="000000"/>
            <w:lang w:val="en-GB"/>
          </w:rPr>
          <w:t>https://doi.org/10.1016/j.procs.2020.05.127</w:t>
        </w:r>
      </w:hyperlink>
      <w:r w:rsidRPr="00143DA8">
        <w:rPr>
          <w:rFonts w:eastAsia="Times New Roman"/>
          <w:bCs/>
          <w:iCs/>
          <w:color w:val="000000"/>
          <w:lang w:val="en-GB"/>
        </w:rPr>
        <w:t xml:space="preserve"> </w:t>
      </w:r>
    </w:p>
    <w:p w14:paraId="41306D69"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lastRenderedPageBreak/>
        <w:t xml:space="preserve">Kim, K. C., &amp; Song, J. H. (2021). The Impact of Interaction of Art Education in the Era of Pandemic on Satisfaction and Behavioral Intent: Focusing on Online and Offline Comparisons. </w:t>
      </w:r>
      <w:r w:rsidRPr="00143DA8">
        <w:rPr>
          <w:rFonts w:eastAsia="Times New Roman"/>
          <w:i/>
          <w:iCs/>
          <w:color w:val="000000"/>
          <w:lang w:val="en-GB"/>
        </w:rPr>
        <w:t>Journal of the Korea Convergence Society, 12</w:t>
      </w:r>
      <w:r w:rsidRPr="00143DA8">
        <w:rPr>
          <w:rFonts w:eastAsia="Times New Roman"/>
          <w:color w:val="000000"/>
          <w:lang w:val="en-GB"/>
        </w:rPr>
        <w:t xml:space="preserve">(9), 99-111. </w:t>
      </w:r>
      <w:hyperlink r:id="rId33" w:history="1">
        <w:r w:rsidRPr="00143DA8">
          <w:rPr>
            <w:rStyle w:val="a3"/>
            <w:rFonts w:eastAsia="Times New Roman"/>
            <w:color w:val="000000"/>
            <w:lang w:val="en-GB"/>
          </w:rPr>
          <w:t>https://doi.org/10.15207/JKCS.2021.12.9.099</w:t>
        </w:r>
      </w:hyperlink>
      <w:r w:rsidRPr="00143DA8">
        <w:rPr>
          <w:rFonts w:eastAsia="Times New Roman"/>
          <w:color w:val="000000"/>
          <w:lang w:val="en-GB"/>
        </w:rPr>
        <w:t xml:space="preserve"> </w:t>
      </w:r>
    </w:p>
    <w:p w14:paraId="79E226F7"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t xml:space="preserve">Kolomiyets, V. A., Savastru, N. I., &amp; Shevchenko, G. V. (2025). Art education as a tool for developing creative potential: modern approaches. </w:t>
      </w:r>
      <w:r w:rsidRPr="00143DA8">
        <w:rPr>
          <w:rFonts w:eastAsia="Times New Roman"/>
          <w:i/>
          <w:iCs/>
          <w:color w:val="000000"/>
          <w:lang w:val="en-GB"/>
        </w:rPr>
        <w:t>Pedagogical Academy: scientific notes, 14</w:t>
      </w:r>
      <w:r w:rsidRPr="00143DA8">
        <w:rPr>
          <w:rFonts w:eastAsia="Times New Roman"/>
          <w:color w:val="000000"/>
          <w:lang w:val="en-GB"/>
        </w:rPr>
        <w:t xml:space="preserve">. </w:t>
      </w:r>
      <w:hyperlink r:id="rId34" w:history="1">
        <w:r w:rsidRPr="00143DA8">
          <w:rPr>
            <w:rStyle w:val="a3"/>
            <w:rFonts w:eastAsia="Times New Roman"/>
            <w:color w:val="000000"/>
            <w:lang w:val="en-GB"/>
          </w:rPr>
          <w:t>https://doi.org/10.5281/zenodo.14789424</w:t>
        </w:r>
      </w:hyperlink>
    </w:p>
    <w:p w14:paraId="73FDB90E"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t xml:space="preserve">Lai, A. (2021). Creating project-based learning for online art classrooms. </w:t>
      </w:r>
      <w:r w:rsidRPr="00143DA8">
        <w:rPr>
          <w:rFonts w:eastAsia="Times New Roman"/>
          <w:i/>
          <w:iCs/>
          <w:color w:val="000000"/>
          <w:lang w:val="en-GB"/>
        </w:rPr>
        <w:t>Journal of Effective Teaching in Higher Education, 4</w:t>
      </w:r>
      <w:r w:rsidRPr="00143DA8">
        <w:rPr>
          <w:rFonts w:eastAsia="Times New Roman"/>
          <w:color w:val="000000"/>
          <w:lang w:val="en-GB"/>
        </w:rPr>
        <w:t xml:space="preserve">(1), 94-108. </w:t>
      </w:r>
      <w:hyperlink r:id="rId35" w:history="1">
        <w:r w:rsidRPr="00143DA8">
          <w:rPr>
            <w:rStyle w:val="a3"/>
            <w:rFonts w:eastAsia="Times New Roman"/>
            <w:color w:val="000000"/>
            <w:lang w:val="en-GB"/>
          </w:rPr>
          <w:t>https://doi.org/10.36021/jethe.v4i1.66</w:t>
        </w:r>
      </w:hyperlink>
      <w:r w:rsidRPr="00143DA8">
        <w:rPr>
          <w:rFonts w:eastAsia="Times New Roman"/>
          <w:color w:val="000000"/>
          <w:lang w:val="en-GB"/>
        </w:rPr>
        <w:t xml:space="preserve"> </w:t>
      </w:r>
    </w:p>
    <w:p w14:paraId="67B13A81"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Li, D. (2024). An interactive teaching evaluation system for preschool education in universities based on machine learning algorithm. </w:t>
      </w:r>
      <w:r w:rsidRPr="00143DA8">
        <w:rPr>
          <w:rFonts w:eastAsia="Times New Roman"/>
          <w:bCs/>
          <w:i/>
          <w:color w:val="000000"/>
          <w:lang w:val="en-GB"/>
        </w:rPr>
        <w:t>Computers in Human behavior, 157</w:t>
      </w:r>
      <w:r w:rsidRPr="00143DA8">
        <w:rPr>
          <w:rFonts w:eastAsia="Times New Roman"/>
          <w:bCs/>
          <w:iCs/>
          <w:color w:val="000000"/>
          <w:lang w:val="en-GB"/>
        </w:rPr>
        <w:t xml:space="preserve">. </w:t>
      </w:r>
      <w:hyperlink r:id="rId36" w:history="1">
        <w:r w:rsidRPr="00143DA8">
          <w:rPr>
            <w:rStyle w:val="a3"/>
            <w:rFonts w:eastAsia="Times New Roman"/>
            <w:bCs/>
            <w:iCs/>
            <w:color w:val="000000"/>
            <w:lang w:val="en-GB"/>
          </w:rPr>
          <w:t>https://doi.org/10.1016/j.chb.2024.108211</w:t>
        </w:r>
      </w:hyperlink>
      <w:r w:rsidRPr="00143DA8">
        <w:rPr>
          <w:rFonts w:eastAsia="Times New Roman"/>
          <w:bCs/>
          <w:iCs/>
          <w:color w:val="000000"/>
          <w:lang w:val="en-GB"/>
        </w:rPr>
        <w:t xml:space="preserve"> </w:t>
      </w:r>
    </w:p>
    <w:p w14:paraId="151E60C6"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t xml:space="preserve">Li, Q., Li, Z., &amp; Han, J. (2021). A hybrid learning pedagogy for surmounting the challenges of the COVID-19 pandemic in the performing arts education. </w:t>
      </w:r>
      <w:r w:rsidRPr="00143DA8">
        <w:rPr>
          <w:rFonts w:eastAsia="Times New Roman"/>
          <w:i/>
          <w:iCs/>
          <w:color w:val="000000"/>
          <w:lang w:val="en-GB"/>
        </w:rPr>
        <w:t>Education and Information Technologies, 26</w:t>
      </w:r>
      <w:r w:rsidRPr="00143DA8">
        <w:rPr>
          <w:rFonts w:eastAsia="Times New Roman"/>
          <w:color w:val="000000"/>
          <w:lang w:val="en-GB"/>
        </w:rPr>
        <w:t xml:space="preserve">(6), 7635-7655. </w:t>
      </w:r>
      <w:hyperlink r:id="rId37" w:history="1">
        <w:r w:rsidRPr="00143DA8">
          <w:rPr>
            <w:rStyle w:val="a3"/>
            <w:rFonts w:eastAsia="Times New Roman"/>
            <w:color w:val="000000"/>
            <w:lang w:val="en-GB"/>
          </w:rPr>
          <w:t>https://doi.org/10.1007/s10639-021-10612-1</w:t>
        </w:r>
      </w:hyperlink>
      <w:r w:rsidRPr="00143DA8">
        <w:rPr>
          <w:rFonts w:eastAsia="Times New Roman"/>
          <w:color w:val="000000"/>
          <w:lang w:val="en-GB"/>
        </w:rPr>
        <w:t xml:space="preserve"> </w:t>
      </w:r>
    </w:p>
    <w:p w14:paraId="497353B6"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Liu, Q., Chen, H., &amp; Crabbe, M. (2021). Interactive study of multimedia and virtual technology in art education. </w:t>
      </w:r>
      <w:r w:rsidRPr="00143DA8">
        <w:rPr>
          <w:rFonts w:eastAsia="Times New Roman"/>
          <w:bCs/>
          <w:i/>
          <w:color w:val="000000"/>
          <w:lang w:val="en-GB"/>
        </w:rPr>
        <w:t>International Journal of Emerging Technologies in Learning (iJET), 16</w:t>
      </w:r>
      <w:r w:rsidRPr="00143DA8">
        <w:rPr>
          <w:rFonts w:eastAsia="Times New Roman"/>
          <w:bCs/>
          <w:iCs/>
          <w:color w:val="000000"/>
          <w:lang w:val="en-GB"/>
        </w:rPr>
        <w:t xml:space="preserve">(1), 80-93. </w:t>
      </w:r>
      <w:hyperlink r:id="rId38" w:history="1">
        <w:r w:rsidRPr="00143DA8">
          <w:rPr>
            <w:rStyle w:val="a3"/>
            <w:rFonts w:eastAsia="Times New Roman"/>
            <w:bCs/>
            <w:iCs/>
            <w:color w:val="000000"/>
            <w:lang w:val="en-GB"/>
          </w:rPr>
          <w:t>https://doi.org/10.3991/ijet.v16i01.18227</w:t>
        </w:r>
      </w:hyperlink>
      <w:r w:rsidRPr="00143DA8">
        <w:rPr>
          <w:rFonts w:eastAsia="Times New Roman"/>
          <w:bCs/>
          <w:iCs/>
          <w:color w:val="000000"/>
          <w:lang w:val="en-GB"/>
        </w:rPr>
        <w:t xml:space="preserve"> </w:t>
      </w:r>
    </w:p>
    <w:p w14:paraId="685F4767"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Liu, R., Wang, L., Koszalka, T. A., &amp; Wan, K. (2022). Effects of immersive virtual reality classrooms on students' academic achievement, motivation and cognitive load in science lessons. </w:t>
      </w:r>
      <w:r w:rsidRPr="00143DA8">
        <w:rPr>
          <w:rFonts w:eastAsia="Times New Roman"/>
          <w:bCs/>
          <w:i/>
          <w:color w:val="000000"/>
          <w:lang w:val="en-GB"/>
        </w:rPr>
        <w:t>Journal of Computer Assisted Learning, 38</w:t>
      </w:r>
      <w:r w:rsidRPr="00143DA8">
        <w:rPr>
          <w:rFonts w:eastAsia="Times New Roman"/>
          <w:bCs/>
          <w:iCs/>
          <w:color w:val="000000"/>
          <w:lang w:val="en-GB"/>
        </w:rPr>
        <w:t xml:space="preserve">(5), 1422-1433. </w:t>
      </w:r>
      <w:hyperlink r:id="rId39" w:history="1">
        <w:r w:rsidRPr="00143DA8">
          <w:rPr>
            <w:rStyle w:val="a3"/>
            <w:rFonts w:eastAsia="Times New Roman"/>
            <w:bCs/>
            <w:iCs/>
            <w:color w:val="000000"/>
            <w:lang w:val="en-GB"/>
          </w:rPr>
          <w:t>https://doi.org/10.1111/jcal.12688</w:t>
        </w:r>
      </w:hyperlink>
      <w:r w:rsidRPr="00143DA8">
        <w:rPr>
          <w:rFonts w:eastAsia="Times New Roman"/>
          <w:bCs/>
          <w:iCs/>
          <w:color w:val="000000"/>
          <w:lang w:val="en-GB"/>
        </w:rPr>
        <w:t xml:space="preserve"> </w:t>
      </w:r>
    </w:p>
    <w:p w14:paraId="2A4335E7"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Sajnani, N., Mayor, C., &amp; Tillberg-Webb, H. (2020). Aesthetic presence: The role of the arts in the education of creative arts therapists in the classroom and online. </w:t>
      </w:r>
      <w:r w:rsidRPr="00143DA8">
        <w:rPr>
          <w:rFonts w:eastAsia="Times New Roman"/>
          <w:bCs/>
          <w:i/>
          <w:color w:val="000000"/>
          <w:lang w:val="en-GB"/>
        </w:rPr>
        <w:t>The Arts in psychotherapy, 69</w:t>
      </w:r>
      <w:r w:rsidRPr="00143DA8">
        <w:rPr>
          <w:rFonts w:eastAsia="Times New Roman"/>
          <w:bCs/>
          <w:iCs/>
          <w:color w:val="000000"/>
          <w:lang w:val="en-GB"/>
        </w:rPr>
        <w:t xml:space="preserve">. </w:t>
      </w:r>
      <w:hyperlink r:id="rId40" w:history="1">
        <w:r w:rsidRPr="00143DA8">
          <w:rPr>
            <w:rStyle w:val="a3"/>
            <w:rFonts w:eastAsia="Times New Roman"/>
            <w:bCs/>
            <w:iCs/>
            <w:color w:val="000000"/>
            <w:lang w:val="en-GB"/>
          </w:rPr>
          <w:t>https://doi.org/10.1016/j.aip.2020.101668</w:t>
        </w:r>
      </w:hyperlink>
      <w:r w:rsidRPr="00143DA8">
        <w:rPr>
          <w:rFonts w:eastAsia="Times New Roman"/>
          <w:bCs/>
          <w:iCs/>
          <w:color w:val="000000"/>
          <w:lang w:val="en-GB"/>
        </w:rPr>
        <w:t xml:space="preserve"> </w:t>
      </w:r>
    </w:p>
    <w:p w14:paraId="6F779F94"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Silvia, P. J. (2013). Art Expertise and the Knowledge Emotions. </w:t>
      </w:r>
      <w:r w:rsidRPr="00143DA8">
        <w:rPr>
          <w:rFonts w:eastAsia="Times New Roman"/>
          <w:bCs/>
          <w:i/>
          <w:color w:val="000000"/>
          <w:lang w:val="en-GB"/>
        </w:rPr>
        <w:t>Empirical Studies of the Arts, 31</w:t>
      </w:r>
      <w:r w:rsidRPr="00143DA8">
        <w:rPr>
          <w:rFonts w:eastAsia="Times New Roman"/>
          <w:bCs/>
          <w:iCs/>
          <w:color w:val="000000"/>
          <w:lang w:val="en-GB"/>
        </w:rPr>
        <w:t xml:space="preserve">(1), 21–37. </w:t>
      </w:r>
      <w:r w:rsidRPr="00143DA8">
        <w:rPr>
          <w:color w:val="000000"/>
          <w:lang w:val="en-GB"/>
        </w:rPr>
        <w:t xml:space="preserve"> </w:t>
      </w:r>
      <w:hyperlink r:id="rId41" w:history="1">
        <w:r w:rsidRPr="00143DA8">
          <w:rPr>
            <w:rStyle w:val="a3"/>
            <w:rFonts w:eastAsia="Times New Roman"/>
            <w:bCs/>
            <w:iCs/>
            <w:color w:val="000000"/>
            <w:lang w:val="en-GB"/>
          </w:rPr>
          <w:t>https://doi.org/10.2190/EM.31.1.f</w:t>
        </w:r>
      </w:hyperlink>
      <w:r w:rsidRPr="00143DA8">
        <w:rPr>
          <w:rFonts w:eastAsia="Times New Roman"/>
          <w:bCs/>
          <w:iCs/>
          <w:color w:val="000000"/>
          <w:lang w:val="en-GB"/>
        </w:rPr>
        <w:t xml:space="preserve"> </w:t>
      </w:r>
    </w:p>
    <w:p w14:paraId="5B31E79A"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lastRenderedPageBreak/>
        <w:t xml:space="preserve">Simamora, R. M. (2020). The Challenges of online learning during the COVID-19 pandemic: An essay analysis of performing arts education students. </w:t>
      </w:r>
      <w:r w:rsidRPr="00143DA8">
        <w:rPr>
          <w:rFonts w:eastAsia="Times New Roman"/>
          <w:i/>
          <w:iCs/>
          <w:color w:val="000000"/>
          <w:lang w:val="en-GB"/>
        </w:rPr>
        <w:t>Studies in Learning and Teaching, 1</w:t>
      </w:r>
      <w:r w:rsidRPr="00143DA8">
        <w:rPr>
          <w:rFonts w:eastAsia="Times New Roman"/>
          <w:color w:val="000000"/>
          <w:lang w:val="en-GB"/>
        </w:rPr>
        <w:t xml:space="preserve">(2), 86-103. </w:t>
      </w:r>
      <w:hyperlink r:id="rId42" w:history="1">
        <w:r w:rsidRPr="00143DA8">
          <w:rPr>
            <w:rStyle w:val="a3"/>
            <w:rFonts w:eastAsia="Times New Roman"/>
            <w:color w:val="000000"/>
            <w:lang w:val="en-GB"/>
          </w:rPr>
          <w:t>https://doi.org/10.46627/silet.v1i2.38</w:t>
        </w:r>
      </w:hyperlink>
      <w:r w:rsidRPr="00143DA8">
        <w:rPr>
          <w:rFonts w:eastAsia="Times New Roman"/>
          <w:color w:val="000000"/>
          <w:lang w:val="en-GB"/>
        </w:rPr>
        <w:t xml:space="preserve"> </w:t>
      </w:r>
    </w:p>
    <w:p w14:paraId="248EDC15"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Szubielska, M., Imbir, K., &amp; Szymańska, A. (2021). The influence of the physical context and knowledge of artworks on the aesthetic experience of interactive installations. </w:t>
      </w:r>
      <w:r w:rsidRPr="00143DA8">
        <w:rPr>
          <w:rFonts w:eastAsia="Times New Roman"/>
          <w:bCs/>
          <w:i/>
          <w:color w:val="000000"/>
          <w:lang w:val="en-GB"/>
        </w:rPr>
        <w:t>Current Psychology, 40</w:t>
      </w:r>
      <w:r w:rsidRPr="00143DA8">
        <w:rPr>
          <w:rFonts w:eastAsia="Times New Roman"/>
          <w:bCs/>
          <w:iCs/>
          <w:color w:val="000000"/>
          <w:lang w:val="en-GB"/>
        </w:rPr>
        <w:t xml:space="preserve">(8), 3702-3715. </w:t>
      </w:r>
      <w:hyperlink r:id="rId43" w:history="1">
        <w:r w:rsidRPr="00143DA8">
          <w:rPr>
            <w:rStyle w:val="a3"/>
            <w:rFonts w:eastAsia="Times New Roman"/>
            <w:bCs/>
            <w:iCs/>
            <w:color w:val="000000"/>
            <w:lang w:val="en-GB"/>
          </w:rPr>
          <w:t>https://doi.org/10.1007/s12144-019-00322-w</w:t>
        </w:r>
      </w:hyperlink>
      <w:r w:rsidRPr="00143DA8">
        <w:rPr>
          <w:rFonts w:eastAsia="Times New Roman"/>
          <w:bCs/>
          <w:iCs/>
          <w:color w:val="000000"/>
          <w:lang w:val="en-GB"/>
        </w:rPr>
        <w:t xml:space="preserve"> </w:t>
      </w:r>
    </w:p>
    <w:p w14:paraId="179DE301"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t xml:space="preserve">Tomljenović, Z. (2020). The cognitive aspect of interactive learning and teaching in visual arts education. </w:t>
      </w:r>
      <w:r w:rsidRPr="00143DA8">
        <w:rPr>
          <w:rFonts w:eastAsia="Times New Roman"/>
          <w:i/>
          <w:iCs/>
          <w:color w:val="000000"/>
          <w:lang w:val="en-GB"/>
        </w:rPr>
        <w:t>Journal of elementary education, 13</w:t>
      </w:r>
      <w:r w:rsidRPr="00143DA8">
        <w:rPr>
          <w:rFonts w:eastAsia="Times New Roman"/>
          <w:color w:val="000000"/>
          <w:lang w:val="en-GB"/>
        </w:rPr>
        <w:t xml:space="preserve">(2), 131-152. </w:t>
      </w:r>
      <w:hyperlink r:id="rId44" w:history="1">
        <w:r w:rsidRPr="00143DA8">
          <w:rPr>
            <w:rStyle w:val="a3"/>
            <w:rFonts w:eastAsia="Times New Roman"/>
            <w:color w:val="000000"/>
            <w:lang w:val="en-GB"/>
          </w:rPr>
          <w:t>https://doi.org/10.18690/rei.13.2.131-152.2020</w:t>
        </w:r>
      </w:hyperlink>
      <w:r w:rsidRPr="00143DA8">
        <w:rPr>
          <w:rFonts w:eastAsia="Times New Roman"/>
          <w:color w:val="000000"/>
          <w:lang w:val="en-GB"/>
        </w:rPr>
        <w:t xml:space="preserve"> </w:t>
      </w:r>
    </w:p>
    <w:p w14:paraId="1F1A5AE2"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Tsai, M. N., Liao, Y. F., Chang, Y. L., &amp; Chen, H. C. (2020). A brainstorming flipped classroom approach for improving students’ learning performance, motivation, teacher-student interaction and creativity in a civics education class. </w:t>
      </w:r>
      <w:r w:rsidRPr="00143DA8">
        <w:rPr>
          <w:rFonts w:eastAsia="Times New Roman"/>
          <w:bCs/>
          <w:i/>
          <w:color w:val="000000"/>
          <w:lang w:val="en-GB"/>
        </w:rPr>
        <w:t>Thinking Skills and Creativity, 38</w:t>
      </w:r>
      <w:r w:rsidRPr="00143DA8">
        <w:rPr>
          <w:rFonts w:eastAsia="Times New Roman"/>
          <w:bCs/>
          <w:iCs/>
          <w:color w:val="000000"/>
          <w:lang w:val="en-GB"/>
        </w:rPr>
        <w:t xml:space="preserve">. </w:t>
      </w:r>
      <w:hyperlink r:id="rId45" w:history="1">
        <w:r w:rsidRPr="00143DA8">
          <w:rPr>
            <w:rStyle w:val="a3"/>
            <w:rFonts w:eastAsia="Times New Roman"/>
            <w:bCs/>
            <w:iCs/>
            <w:color w:val="000000"/>
            <w:lang w:val="en-GB"/>
          </w:rPr>
          <w:t>https://doi.org/10.1016/j.tsc.2020.100747</w:t>
        </w:r>
      </w:hyperlink>
      <w:r w:rsidRPr="00143DA8">
        <w:rPr>
          <w:rFonts w:eastAsia="Times New Roman"/>
          <w:bCs/>
          <w:iCs/>
          <w:color w:val="000000"/>
          <w:lang w:val="en-GB"/>
        </w:rPr>
        <w:t xml:space="preserve"> </w:t>
      </w:r>
    </w:p>
    <w:p w14:paraId="511D4872"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Vallerand, R. J., Pelletier, L. G., Blais, M. R., Brière, N. M., Senécal, C., &amp; Vallières, É. F. (1992). The Academic Motivation Scale: A measure of intrinsic, extrinsic, and amotivation in education. </w:t>
      </w:r>
      <w:r w:rsidRPr="00143DA8">
        <w:rPr>
          <w:rFonts w:eastAsia="Times New Roman"/>
          <w:bCs/>
          <w:i/>
          <w:color w:val="000000"/>
          <w:lang w:val="en-GB"/>
        </w:rPr>
        <w:t>Educational and Psychological Measurement, 52</w:t>
      </w:r>
      <w:r w:rsidRPr="00143DA8">
        <w:rPr>
          <w:rFonts w:eastAsia="Times New Roman"/>
          <w:bCs/>
          <w:iCs/>
          <w:color w:val="000000"/>
          <w:lang w:val="en-GB"/>
        </w:rPr>
        <w:t xml:space="preserve">(4), 1003–1017. </w:t>
      </w:r>
      <w:hyperlink r:id="rId46" w:history="1">
        <w:r w:rsidRPr="00143DA8">
          <w:rPr>
            <w:rStyle w:val="a3"/>
            <w:rFonts w:eastAsia="Times New Roman"/>
            <w:bCs/>
            <w:iCs/>
            <w:color w:val="000000"/>
            <w:lang w:val="en-GB"/>
          </w:rPr>
          <w:t>https://doi.org/10.1177/0013164492052004025</w:t>
        </w:r>
      </w:hyperlink>
      <w:r w:rsidRPr="00143DA8">
        <w:rPr>
          <w:rFonts w:eastAsia="Times New Roman"/>
          <w:bCs/>
          <w:iCs/>
          <w:color w:val="000000"/>
          <w:lang w:val="en-GB"/>
        </w:rPr>
        <w:t xml:space="preserve"> </w:t>
      </w:r>
    </w:p>
    <w:p w14:paraId="6B712E07" w14:textId="77777777" w:rsidR="00D5642E" w:rsidRPr="00143DA8" w:rsidRDefault="00D5642E" w:rsidP="00143DA8">
      <w:pPr>
        <w:tabs>
          <w:tab w:val="left" w:pos="851"/>
        </w:tabs>
        <w:spacing w:line="480" w:lineRule="auto"/>
        <w:ind w:left="360"/>
        <w:jc w:val="both"/>
        <w:rPr>
          <w:rFonts w:eastAsia="Times New Roman"/>
          <w:color w:val="000000"/>
          <w:lang w:val="en-GB"/>
        </w:rPr>
      </w:pPr>
      <w:r w:rsidRPr="00143DA8">
        <w:rPr>
          <w:rFonts w:eastAsia="Times New Roman"/>
          <w:color w:val="000000"/>
          <w:lang w:val="en-GB"/>
        </w:rPr>
        <w:t xml:space="preserve">Winner, E., Hetland, L., Veenema, S., Sheridan, K., &amp; Palmer, P. (2020). Studio thinking: How visual arts teaching can promote disciplined habits of mind. In P. Locher, C. Martindale, &amp; L. Dorfman. </w:t>
      </w:r>
      <w:r w:rsidRPr="00143DA8">
        <w:rPr>
          <w:rFonts w:eastAsia="Times New Roman"/>
          <w:i/>
          <w:iCs/>
          <w:color w:val="000000"/>
          <w:lang w:val="en-GB"/>
        </w:rPr>
        <w:t>New directions in aesthetics, creativity and the arts</w:t>
      </w:r>
      <w:r w:rsidRPr="00143DA8">
        <w:rPr>
          <w:rFonts w:eastAsia="Times New Roman"/>
          <w:color w:val="000000"/>
          <w:lang w:val="en-GB"/>
        </w:rPr>
        <w:t xml:space="preserve"> (pp. 189-206). Routledge. </w:t>
      </w:r>
      <w:hyperlink r:id="rId47" w:history="1">
        <w:r w:rsidRPr="00143DA8">
          <w:rPr>
            <w:rStyle w:val="a3"/>
            <w:rFonts w:eastAsia="Times New Roman"/>
            <w:color w:val="000000"/>
            <w:lang w:val="en-GB"/>
          </w:rPr>
          <w:t>https://doi.org/10.4324/9781315224084</w:t>
        </w:r>
      </w:hyperlink>
      <w:r w:rsidRPr="00143DA8">
        <w:rPr>
          <w:rFonts w:eastAsia="Times New Roman"/>
          <w:color w:val="000000"/>
          <w:lang w:val="en-GB"/>
        </w:rPr>
        <w:t xml:space="preserve"> </w:t>
      </w:r>
    </w:p>
    <w:p w14:paraId="6FFFC2F8" w14:textId="77777777" w:rsidR="00D5642E" w:rsidRPr="00143DA8" w:rsidRDefault="00D5642E" w:rsidP="00143DA8">
      <w:pPr>
        <w:spacing w:line="480" w:lineRule="auto"/>
        <w:ind w:left="360"/>
        <w:jc w:val="both"/>
        <w:rPr>
          <w:rFonts w:eastAsia="Times New Roman"/>
          <w:bCs/>
          <w:iCs/>
          <w:color w:val="000000"/>
          <w:lang w:val="en-GB"/>
        </w:rPr>
      </w:pPr>
      <w:r w:rsidRPr="00143DA8">
        <w:rPr>
          <w:rFonts w:eastAsia="Times New Roman"/>
          <w:bCs/>
          <w:iCs/>
          <w:color w:val="000000"/>
          <w:lang w:val="en-GB"/>
        </w:rPr>
        <w:t xml:space="preserve">Wong, W. H., &amp; Chapman, E. (2023). Student satisfaction and interaction in higher education. </w:t>
      </w:r>
      <w:r w:rsidRPr="00143DA8">
        <w:rPr>
          <w:rFonts w:eastAsia="Times New Roman"/>
          <w:bCs/>
          <w:i/>
          <w:color w:val="000000"/>
          <w:lang w:val="en-GB"/>
        </w:rPr>
        <w:t>Higher education, 85</w:t>
      </w:r>
      <w:r w:rsidRPr="00143DA8">
        <w:rPr>
          <w:rFonts w:eastAsia="Times New Roman"/>
          <w:bCs/>
          <w:iCs/>
          <w:color w:val="000000"/>
          <w:lang w:val="en-GB"/>
        </w:rPr>
        <w:t xml:space="preserve">(5), 957-978. </w:t>
      </w:r>
      <w:hyperlink r:id="rId48" w:history="1">
        <w:r w:rsidRPr="00143DA8">
          <w:rPr>
            <w:rStyle w:val="a3"/>
            <w:rFonts w:eastAsia="Times New Roman"/>
            <w:bCs/>
            <w:iCs/>
            <w:color w:val="000000"/>
            <w:lang w:val="en-GB"/>
          </w:rPr>
          <w:t>https://doi.org/10.1007/s10734-022-00874-0</w:t>
        </w:r>
      </w:hyperlink>
      <w:r w:rsidRPr="00143DA8">
        <w:rPr>
          <w:rFonts w:eastAsia="Times New Roman"/>
          <w:bCs/>
          <w:iCs/>
          <w:color w:val="000000"/>
          <w:lang w:val="en-GB"/>
        </w:rPr>
        <w:t xml:space="preserve"> </w:t>
      </w:r>
    </w:p>
    <w:p w14:paraId="41E78AD2" w14:textId="77777777" w:rsidR="00D5642E" w:rsidRPr="00143DA8" w:rsidRDefault="00D5642E" w:rsidP="00143DA8">
      <w:pPr>
        <w:tabs>
          <w:tab w:val="left" w:pos="851"/>
        </w:tabs>
        <w:spacing w:line="480" w:lineRule="auto"/>
        <w:ind w:left="360"/>
        <w:jc w:val="both"/>
        <w:rPr>
          <w:rFonts w:eastAsia="Times New Roman"/>
          <w:bCs/>
          <w:iCs/>
          <w:color w:val="000000"/>
          <w:lang w:val="en-GB"/>
        </w:rPr>
      </w:pPr>
      <w:r w:rsidRPr="00143DA8">
        <w:rPr>
          <w:rFonts w:eastAsia="Times New Roman"/>
          <w:bCs/>
          <w:iCs/>
          <w:color w:val="000000"/>
          <w:lang w:val="en-GB"/>
        </w:rPr>
        <w:t xml:space="preserve">Wu, W. L., Hsu, Y., Yang, Q. F., Chen, J. J., &amp; Jong, M. S. Y. (2023). Effects of the self-regulated strategy within the context of spherical video-based virtual reality on students’ learning performances in an art history class. </w:t>
      </w:r>
      <w:r w:rsidRPr="00143DA8">
        <w:rPr>
          <w:rFonts w:eastAsia="Times New Roman"/>
          <w:bCs/>
          <w:i/>
          <w:color w:val="000000"/>
          <w:lang w:val="en-GB"/>
        </w:rPr>
        <w:t>Interactive Learning Environments, 31</w:t>
      </w:r>
      <w:r w:rsidRPr="00143DA8">
        <w:rPr>
          <w:rFonts w:eastAsia="Times New Roman"/>
          <w:bCs/>
          <w:iCs/>
          <w:color w:val="000000"/>
          <w:lang w:val="en-GB"/>
        </w:rPr>
        <w:t xml:space="preserve">(4), 2244-2267. </w:t>
      </w:r>
      <w:hyperlink r:id="rId49" w:history="1">
        <w:r w:rsidRPr="00143DA8">
          <w:rPr>
            <w:rStyle w:val="a3"/>
            <w:rFonts w:eastAsia="Times New Roman"/>
            <w:bCs/>
            <w:iCs/>
            <w:color w:val="000000"/>
            <w:lang w:val="en-GB"/>
          </w:rPr>
          <w:t>https://doi.org/10.1080/10494820.2021.1878231</w:t>
        </w:r>
      </w:hyperlink>
      <w:r w:rsidRPr="00143DA8">
        <w:rPr>
          <w:rFonts w:eastAsia="Times New Roman"/>
          <w:bCs/>
          <w:iCs/>
          <w:color w:val="000000"/>
          <w:lang w:val="en-GB"/>
        </w:rPr>
        <w:t xml:space="preserve"> </w:t>
      </w:r>
    </w:p>
    <w:p w14:paraId="6AC57553" w14:textId="77777777" w:rsidR="00D5642E" w:rsidRDefault="00D5642E" w:rsidP="00143DA8">
      <w:pPr>
        <w:tabs>
          <w:tab w:val="left" w:pos="851"/>
        </w:tabs>
        <w:spacing w:line="480" w:lineRule="auto"/>
        <w:ind w:left="360"/>
        <w:jc w:val="both"/>
        <w:rPr>
          <w:rFonts w:ascii="Calibri" w:eastAsia="Times New Roman" w:hAnsi="Calibri" w:cs="Calibri"/>
          <w:color w:val="000000"/>
          <w:sz w:val="24"/>
          <w:szCs w:val="24"/>
          <w:lang w:val="en-GB"/>
        </w:rPr>
      </w:pPr>
      <w:r w:rsidRPr="00143DA8">
        <w:rPr>
          <w:rFonts w:eastAsia="Times New Roman"/>
          <w:color w:val="000000"/>
          <w:lang w:val="en-GB"/>
        </w:rPr>
        <w:t xml:space="preserve">Zhai, C., &amp; Wibowo, S. (2023). A systematic review on artificial intelligence dialogue systems for enhancing English as foreign language students’ interactional competence in the university. </w:t>
      </w:r>
      <w:r w:rsidRPr="00143DA8">
        <w:rPr>
          <w:rFonts w:eastAsia="Times New Roman"/>
          <w:i/>
          <w:iCs/>
          <w:color w:val="000000"/>
          <w:lang w:val="en-GB"/>
        </w:rPr>
        <w:t>Computers and Education: Artificial Intelligence, 4</w:t>
      </w:r>
      <w:r w:rsidRPr="00143DA8">
        <w:rPr>
          <w:rFonts w:eastAsia="Times New Roman"/>
          <w:color w:val="000000"/>
          <w:lang w:val="en-GB"/>
        </w:rPr>
        <w:t xml:space="preserve">, 1-26. </w:t>
      </w:r>
      <w:hyperlink r:id="rId50" w:history="1">
        <w:r w:rsidRPr="00143DA8">
          <w:rPr>
            <w:rStyle w:val="a3"/>
            <w:color w:val="000000"/>
            <w:lang w:val="en-GB"/>
          </w:rPr>
          <w:t>https://doi.org/10.1016/j.caeai.2023.100134</w:t>
        </w:r>
      </w:hyperlink>
      <w:r w:rsidRPr="00143DA8">
        <w:rPr>
          <w:color w:val="000000"/>
          <w:lang w:val="en-GB"/>
        </w:rPr>
        <w:t xml:space="preserve"> </w:t>
      </w:r>
    </w:p>
    <w:p w14:paraId="275D7C44" w14:textId="6C770C38" w:rsidR="00B861DB" w:rsidRPr="004E3124" w:rsidRDefault="00B861DB" w:rsidP="00D5642E">
      <w:pPr>
        <w:spacing w:after="0" w:line="360" w:lineRule="auto"/>
        <w:ind w:left="734"/>
        <w:jc w:val="both"/>
        <w:rPr>
          <w:rFonts w:ascii="Calibri" w:hAnsi="Calibri" w:cs="Calibri"/>
          <w:sz w:val="24"/>
          <w:szCs w:val="24"/>
        </w:rPr>
      </w:pPr>
    </w:p>
    <w:sectPr w:rsidR="00B861DB" w:rsidRPr="004E3124" w:rsidSect="001E058F">
      <w:footerReference w:type="even" r:id="rId51"/>
      <w:type w:val="continuous"/>
      <w:pgSz w:w="12242" w:h="15842" w:code="1"/>
      <w:pgMar w:top="924" w:right="714" w:bottom="295" w:left="81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2C97" w14:textId="77777777" w:rsidR="00AE499B" w:rsidRDefault="00AE499B">
      <w:r>
        <w:separator/>
      </w:r>
    </w:p>
  </w:endnote>
  <w:endnote w:type="continuationSeparator" w:id="0">
    <w:p w14:paraId="5291DCF7" w14:textId="77777777" w:rsidR="00AE499B" w:rsidRDefault="00AE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charset w:val="01"/>
    <w:family w:val="swiss"/>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LT Std Light">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95F5" w14:textId="77777777" w:rsidR="0088225D" w:rsidRDefault="00000000">
    <w:pPr>
      <w:pStyle w:val="ad"/>
      <w:kinsoku w:val="0"/>
      <w:overflowPunct w:val="0"/>
      <w:spacing w:line="14" w:lineRule="auto"/>
      <w:rPr>
        <w:sz w:val="20"/>
        <w:szCs w:val="20"/>
      </w:rPr>
    </w:pPr>
    <w:r>
      <w:rPr>
        <w:noProof/>
      </w:rPr>
      <w:pict w14:anchorId="7ABEB458">
        <v:shapetype id="_x0000_t202" coordsize="21600,21600" o:spt="202" path="m,l,21600r21600,l21600,xe">
          <v:stroke joinstyle="miter"/>
          <v:path gradientshapeok="t" o:connecttype="rect"/>
        </v:shapetype>
        <v:shape id="_x0000_s1026" type="#_x0000_t202" style="position:absolute;margin-left:307.4pt;margin-top:743.5pt;width:11.55pt;height:11pt;z-index:-1;mso-position-horizontal-relative:page;mso-position-vertical-relative:page" o:allowincell="f" filled="f" stroked="f">
          <v:textbox style="mso-next-textbox:#_x0000_s1026" inset="0,0,0,0">
            <w:txbxContent>
              <w:p w14:paraId="01198424" w14:textId="77777777" w:rsidR="0088225D" w:rsidRDefault="0088225D">
                <w:pPr>
                  <w:pStyle w:val="ad"/>
                  <w:kinsoku w:val="0"/>
                  <w:overflowPunct w:val="0"/>
                  <w:spacing w:line="204" w:lineRule="exact"/>
                  <w:ind w:left="40"/>
                  <w:rPr>
                    <w:sz w:val="18"/>
                    <w:szCs w:val="18"/>
                  </w:rPr>
                </w:pPr>
                <w:r>
                  <w:rPr>
                    <w:b/>
                    <w:bCs/>
                    <w:sz w:val="18"/>
                    <w:szCs w:val="18"/>
                  </w:rPr>
                  <w:t>iv</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E0996" w14:textId="77777777" w:rsidR="00AE499B" w:rsidRDefault="00AE499B">
      <w:r>
        <w:separator/>
      </w:r>
    </w:p>
  </w:footnote>
  <w:footnote w:type="continuationSeparator" w:id="0">
    <w:p w14:paraId="216D0EF0" w14:textId="77777777" w:rsidR="00AE499B" w:rsidRDefault="00AE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529"/>
    <w:multiLevelType w:val="hybridMultilevel"/>
    <w:tmpl w:val="AA3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3562"/>
    <w:multiLevelType w:val="hybridMultilevel"/>
    <w:tmpl w:val="C4FA1C5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98A23CA"/>
    <w:multiLevelType w:val="hybridMultilevel"/>
    <w:tmpl w:val="74D6D0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4D56AD"/>
    <w:multiLevelType w:val="hybridMultilevel"/>
    <w:tmpl w:val="F252D24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E51B7F"/>
    <w:multiLevelType w:val="hybridMultilevel"/>
    <w:tmpl w:val="035ADC80"/>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3574FA"/>
    <w:multiLevelType w:val="hybridMultilevel"/>
    <w:tmpl w:val="A5985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453DC"/>
    <w:multiLevelType w:val="hybridMultilevel"/>
    <w:tmpl w:val="B6127602"/>
    <w:lvl w:ilvl="0" w:tplc="04090017">
      <w:start w:val="1"/>
      <w:numFmt w:val="lowerLetter"/>
      <w:lvlText w:val="%1)"/>
      <w:lvlJc w:val="left"/>
      <w:pPr>
        <w:ind w:left="734" w:hanging="360"/>
      </w:pPr>
      <w:rPr>
        <w:rFont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32AD5043"/>
    <w:multiLevelType w:val="multilevel"/>
    <w:tmpl w:val="BA96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C862A9"/>
    <w:multiLevelType w:val="hybridMultilevel"/>
    <w:tmpl w:val="4D807B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A80903"/>
    <w:multiLevelType w:val="hybridMultilevel"/>
    <w:tmpl w:val="8798353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72E62BC1"/>
    <w:multiLevelType w:val="hybridMultilevel"/>
    <w:tmpl w:val="A5985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5007">
    <w:abstractNumId w:val="3"/>
  </w:num>
  <w:num w:numId="2" w16cid:durableId="1109936077">
    <w:abstractNumId w:val="8"/>
  </w:num>
  <w:num w:numId="3" w16cid:durableId="920218853">
    <w:abstractNumId w:val="2"/>
  </w:num>
  <w:num w:numId="4" w16cid:durableId="1543790831">
    <w:abstractNumId w:val="7"/>
  </w:num>
  <w:num w:numId="5" w16cid:durableId="249851966">
    <w:abstractNumId w:val="0"/>
  </w:num>
  <w:num w:numId="6" w16cid:durableId="1421178071">
    <w:abstractNumId w:val="10"/>
  </w:num>
  <w:num w:numId="7" w16cid:durableId="830028727">
    <w:abstractNumId w:val="5"/>
  </w:num>
  <w:num w:numId="8" w16cid:durableId="238832600">
    <w:abstractNumId w:val="4"/>
  </w:num>
  <w:num w:numId="9" w16cid:durableId="1652052898">
    <w:abstractNumId w:val="1"/>
  </w:num>
  <w:num w:numId="10" w16cid:durableId="1082414996">
    <w:abstractNumId w:val="6"/>
  </w:num>
  <w:num w:numId="11" w16cid:durableId="9163287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8"/>
  <w:hyphenationZone w:val="425"/>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2049"/>
    <w:rsid w:val="00000531"/>
    <w:rsid w:val="000007F5"/>
    <w:rsid w:val="00001ACD"/>
    <w:rsid w:val="00004494"/>
    <w:rsid w:val="00004814"/>
    <w:rsid w:val="00004A09"/>
    <w:rsid w:val="000053C0"/>
    <w:rsid w:val="0000569A"/>
    <w:rsid w:val="00006E29"/>
    <w:rsid w:val="000076F6"/>
    <w:rsid w:val="00010300"/>
    <w:rsid w:val="0001049A"/>
    <w:rsid w:val="00010F0C"/>
    <w:rsid w:val="00011337"/>
    <w:rsid w:val="00012FD6"/>
    <w:rsid w:val="00013279"/>
    <w:rsid w:val="00014B80"/>
    <w:rsid w:val="00015052"/>
    <w:rsid w:val="000177AA"/>
    <w:rsid w:val="00017A35"/>
    <w:rsid w:val="000212C8"/>
    <w:rsid w:val="00021CAE"/>
    <w:rsid w:val="00022262"/>
    <w:rsid w:val="0002331E"/>
    <w:rsid w:val="000234F7"/>
    <w:rsid w:val="0002355C"/>
    <w:rsid w:val="00023E85"/>
    <w:rsid w:val="000244AE"/>
    <w:rsid w:val="000244F1"/>
    <w:rsid w:val="000246A6"/>
    <w:rsid w:val="00025CC7"/>
    <w:rsid w:val="0002632C"/>
    <w:rsid w:val="00026564"/>
    <w:rsid w:val="000272AC"/>
    <w:rsid w:val="000272BB"/>
    <w:rsid w:val="00027397"/>
    <w:rsid w:val="00027CCB"/>
    <w:rsid w:val="00030042"/>
    <w:rsid w:val="00030C32"/>
    <w:rsid w:val="00032733"/>
    <w:rsid w:val="00032AC1"/>
    <w:rsid w:val="000332E5"/>
    <w:rsid w:val="00033375"/>
    <w:rsid w:val="00033568"/>
    <w:rsid w:val="000359A6"/>
    <w:rsid w:val="00036313"/>
    <w:rsid w:val="00036A8B"/>
    <w:rsid w:val="00040104"/>
    <w:rsid w:val="000404BF"/>
    <w:rsid w:val="00040CE3"/>
    <w:rsid w:val="00041025"/>
    <w:rsid w:val="00041AD1"/>
    <w:rsid w:val="000421E5"/>
    <w:rsid w:val="00042530"/>
    <w:rsid w:val="00042713"/>
    <w:rsid w:val="00044DBD"/>
    <w:rsid w:val="00044E48"/>
    <w:rsid w:val="00045B85"/>
    <w:rsid w:val="0004763B"/>
    <w:rsid w:val="00050E1C"/>
    <w:rsid w:val="000539B8"/>
    <w:rsid w:val="00054C90"/>
    <w:rsid w:val="000554FF"/>
    <w:rsid w:val="000568C1"/>
    <w:rsid w:val="00056B00"/>
    <w:rsid w:val="00057A80"/>
    <w:rsid w:val="0006178F"/>
    <w:rsid w:val="0006196E"/>
    <w:rsid w:val="00062056"/>
    <w:rsid w:val="00063086"/>
    <w:rsid w:val="00063474"/>
    <w:rsid w:val="0006358F"/>
    <w:rsid w:val="00063C80"/>
    <w:rsid w:val="00064790"/>
    <w:rsid w:val="0006552D"/>
    <w:rsid w:val="00065875"/>
    <w:rsid w:val="0006745A"/>
    <w:rsid w:val="00067CAD"/>
    <w:rsid w:val="0007000B"/>
    <w:rsid w:val="00070A36"/>
    <w:rsid w:val="00071540"/>
    <w:rsid w:val="00071E10"/>
    <w:rsid w:val="000721C6"/>
    <w:rsid w:val="000724AF"/>
    <w:rsid w:val="0007312F"/>
    <w:rsid w:val="00073C46"/>
    <w:rsid w:val="00074820"/>
    <w:rsid w:val="000772EF"/>
    <w:rsid w:val="000776CE"/>
    <w:rsid w:val="000779D7"/>
    <w:rsid w:val="00080AC8"/>
    <w:rsid w:val="0008171C"/>
    <w:rsid w:val="000818FE"/>
    <w:rsid w:val="00081FF7"/>
    <w:rsid w:val="00082058"/>
    <w:rsid w:val="000821B2"/>
    <w:rsid w:val="0008250A"/>
    <w:rsid w:val="000826AB"/>
    <w:rsid w:val="0008291C"/>
    <w:rsid w:val="000833A8"/>
    <w:rsid w:val="00084011"/>
    <w:rsid w:val="0008441B"/>
    <w:rsid w:val="000862F0"/>
    <w:rsid w:val="000869D1"/>
    <w:rsid w:val="000902C1"/>
    <w:rsid w:val="000903B3"/>
    <w:rsid w:val="00090CFA"/>
    <w:rsid w:val="000910AE"/>
    <w:rsid w:val="0009169A"/>
    <w:rsid w:val="00092483"/>
    <w:rsid w:val="00092555"/>
    <w:rsid w:val="000925A1"/>
    <w:rsid w:val="00092886"/>
    <w:rsid w:val="000929FE"/>
    <w:rsid w:val="00092C59"/>
    <w:rsid w:val="00093E76"/>
    <w:rsid w:val="00094712"/>
    <w:rsid w:val="00095362"/>
    <w:rsid w:val="00096D90"/>
    <w:rsid w:val="0009787E"/>
    <w:rsid w:val="000A1620"/>
    <w:rsid w:val="000A2436"/>
    <w:rsid w:val="000A37D2"/>
    <w:rsid w:val="000A419B"/>
    <w:rsid w:val="000A53D1"/>
    <w:rsid w:val="000A5910"/>
    <w:rsid w:val="000A5AEB"/>
    <w:rsid w:val="000A7A29"/>
    <w:rsid w:val="000B0837"/>
    <w:rsid w:val="000B0FE9"/>
    <w:rsid w:val="000B123C"/>
    <w:rsid w:val="000B148A"/>
    <w:rsid w:val="000B35EF"/>
    <w:rsid w:val="000B49DE"/>
    <w:rsid w:val="000B4A33"/>
    <w:rsid w:val="000B6A89"/>
    <w:rsid w:val="000B7B6C"/>
    <w:rsid w:val="000B7F31"/>
    <w:rsid w:val="000B7F95"/>
    <w:rsid w:val="000C1431"/>
    <w:rsid w:val="000C174E"/>
    <w:rsid w:val="000C2ED6"/>
    <w:rsid w:val="000C4461"/>
    <w:rsid w:val="000C4632"/>
    <w:rsid w:val="000C50EB"/>
    <w:rsid w:val="000C6EAE"/>
    <w:rsid w:val="000C7202"/>
    <w:rsid w:val="000D0496"/>
    <w:rsid w:val="000D0D72"/>
    <w:rsid w:val="000D16B2"/>
    <w:rsid w:val="000D229D"/>
    <w:rsid w:val="000D38A4"/>
    <w:rsid w:val="000D4629"/>
    <w:rsid w:val="000D4A10"/>
    <w:rsid w:val="000D5C43"/>
    <w:rsid w:val="000D5DC8"/>
    <w:rsid w:val="000D7433"/>
    <w:rsid w:val="000D7509"/>
    <w:rsid w:val="000D7D6B"/>
    <w:rsid w:val="000E00D1"/>
    <w:rsid w:val="000E06FC"/>
    <w:rsid w:val="000E20C3"/>
    <w:rsid w:val="000E3AFC"/>
    <w:rsid w:val="000E3F6F"/>
    <w:rsid w:val="000E4504"/>
    <w:rsid w:val="000E4820"/>
    <w:rsid w:val="000E4E45"/>
    <w:rsid w:val="000E70A5"/>
    <w:rsid w:val="000F0685"/>
    <w:rsid w:val="000F213B"/>
    <w:rsid w:val="000F2C40"/>
    <w:rsid w:val="000F2D86"/>
    <w:rsid w:val="000F30E5"/>
    <w:rsid w:val="000F5108"/>
    <w:rsid w:val="000F5330"/>
    <w:rsid w:val="000F5650"/>
    <w:rsid w:val="000F56E6"/>
    <w:rsid w:val="000F5CAD"/>
    <w:rsid w:val="000F5FFA"/>
    <w:rsid w:val="000F6AD5"/>
    <w:rsid w:val="000F70B0"/>
    <w:rsid w:val="001005D0"/>
    <w:rsid w:val="00100A3C"/>
    <w:rsid w:val="001018C6"/>
    <w:rsid w:val="00103257"/>
    <w:rsid w:val="00103A48"/>
    <w:rsid w:val="00103A6E"/>
    <w:rsid w:val="00104EF2"/>
    <w:rsid w:val="00104F39"/>
    <w:rsid w:val="001061AD"/>
    <w:rsid w:val="001066B9"/>
    <w:rsid w:val="00106B29"/>
    <w:rsid w:val="0010756A"/>
    <w:rsid w:val="0011019C"/>
    <w:rsid w:val="00111502"/>
    <w:rsid w:val="001116C4"/>
    <w:rsid w:val="001123BE"/>
    <w:rsid w:val="001129F3"/>
    <w:rsid w:val="001139EC"/>
    <w:rsid w:val="00117F3C"/>
    <w:rsid w:val="0012067F"/>
    <w:rsid w:val="001206AD"/>
    <w:rsid w:val="00120889"/>
    <w:rsid w:val="001217B2"/>
    <w:rsid w:val="00121AB1"/>
    <w:rsid w:val="00121E47"/>
    <w:rsid w:val="001222FA"/>
    <w:rsid w:val="00122516"/>
    <w:rsid w:val="00122DB8"/>
    <w:rsid w:val="00122EF8"/>
    <w:rsid w:val="00122F57"/>
    <w:rsid w:val="00123C63"/>
    <w:rsid w:val="00124084"/>
    <w:rsid w:val="00124A45"/>
    <w:rsid w:val="0012544E"/>
    <w:rsid w:val="001268A5"/>
    <w:rsid w:val="001268B4"/>
    <w:rsid w:val="0012781A"/>
    <w:rsid w:val="0012793D"/>
    <w:rsid w:val="00127B3D"/>
    <w:rsid w:val="00130860"/>
    <w:rsid w:val="001309BC"/>
    <w:rsid w:val="001310D7"/>
    <w:rsid w:val="0013160B"/>
    <w:rsid w:val="00132CE8"/>
    <w:rsid w:val="00132FC4"/>
    <w:rsid w:val="00133535"/>
    <w:rsid w:val="00133A14"/>
    <w:rsid w:val="00133E7F"/>
    <w:rsid w:val="00133F1D"/>
    <w:rsid w:val="001343F3"/>
    <w:rsid w:val="00135520"/>
    <w:rsid w:val="00135B13"/>
    <w:rsid w:val="0013789C"/>
    <w:rsid w:val="001404EC"/>
    <w:rsid w:val="001421E1"/>
    <w:rsid w:val="00143DA8"/>
    <w:rsid w:val="00146404"/>
    <w:rsid w:val="00146ACF"/>
    <w:rsid w:val="00147163"/>
    <w:rsid w:val="00147AD6"/>
    <w:rsid w:val="00147B00"/>
    <w:rsid w:val="00150708"/>
    <w:rsid w:val="00150EB8"/>
    <w:rsid w:val="00151502"/>
    <w:rsid w:val="00151808"/>
    <w:rsid w:val="00152AA6"/>
    <w:rsid w:val="00152EF9"/>
    <w:rsid w:val="001548D3"/>
    <w:rsid w:val="0015526B"/>
    <w:rsid w:val="00160A15"/>
    <w:rsid w:val="00160C8A"/>
    <w:rsid w:val="00162849"/>
    <w:rsid w:val="001638E2"/>
    <w:rsid w:val="00164784"/>
    <w:rsid w:val="00164BD7"/>
    <w:rsid w:val="001654E7"/>
    <w:rsid w:val="00165BF6"/>
    <w:rsid w:val="00166620"/>
    <w:rsid w:val="001703CF"/>
    <w:rsid w:val="0017070D"/>
    <w:rsid w:val="00170FA3"/>
    <w:rsid w:val="00171451"/>
    <w:rsid w:val="00171687"/>
    <w:rsid w:val="001720E9"/>
    <w:rsid w:val="00172128"/>
    <w:rsid w:val="001725B9"/>
    <w:rsid w:val="0017338B"/>
    <w:rsid w:val="001737F0"/>
    <w:rsid w:val="00175277"/>
    <w:rsid w:val="00175966"/>
    <w:rsid w:val="00177626"/>
    <w:rsid w:val="001800E0"/>
    <w:rsid w:val="00180321"/>
    <w:rsid w:val="0018039B"/>
    <w:rsid w:val="0018353E"/>
    <w:rsid w:val="00183B42"/>
    <w:rsid w:val="00184C10"/>
    <w:rsid w:val="00185280"/>
    <w:rsid w:val="00186D80"/>
    <w:rsid w:val="00186EE8"/>
    <w:rsid w:val="001907C9"/>
    <w:rsid w:val="001908DE"/>
    <w:rsid w:val="0019101B"/>
    <w:rsid w:val="00193523"/>
    <w:rsid w:val="00194DEF"/>
    <w:rsid w:val="00195840"/>
    <w:rsid w:val="0019621E"/>
    <w:rsid w:val="0019678D"/>
    <w:rsid w:val="001973FD"/>
    <w:rsid w:val="001A1535"/>
    <w:rsid w:val="001A2013"/>
    <w:rsid w:val="001A2261"/>
    <w:rsid w:val="001A22B1"/>
    <w:rsid w:val="001A2B4E"/>
    <w:rsid w:val="001A3B58"/>
    <w:rsid w:val="001A4778"/>
    <w:rsid w:val="001A5D25"/>
    <w:rsid w:val="001A65DA"/>
    <w:rsid w:val="001A6ED9"/>
    <w:rsid w:val="001A6FF1"/>
    <w:rsid w:val="001A7871"/>
    <w:rsid w:val="001A7A79"/>
    <w:rsid w:val="001A7F42"/>
    <w:rsid w:val="001B0264"/>
    <w:rsid w:val="001B286D"/>
    <w:rsid w:val="001B2AC6"/>
    <w:rsid w:val="001B3259"/>
    <w:rsid w:val="001B3337"/>
    <w:rsid w:val="001B4B15"/>
    <w:rsid w:val="001B568F"/>
    <w:rsid w:val="001B70DA"/>
    <w:rsid w:val="001B711A"/>
    <w:rsid w:val="001C0714"/>
    <w:rsid w:val="001C0B76"/>
    <w:rsid w:val="001C1355"/>
    <w:rsid w:val="001C139B"/>
    <w:rsid w:val="001C18CF"/>
    <w:rsid w:val="001C1F4B"/>
    <w:rsid w:val="001C4AB9"/>
    <w:rsid w:val="001C4AD9"/>
    <w:rsid w:val="001C5399"/>
    <w:rsid w:val="001C5C27"/>
    <w:rsid w:val="001C5D0E"/>
    <w:rsid w:val="001C61AD"/>
    <w:rsid w:val="001C630D"/>
    <w:rsid w:val="001C753E"/>
    <w:rsid w:val="001C7AF7"/>
    <w:rsid w:val="001C7B40"/>
    <w:rsid w:val="001D021B"/>
    <w:rsid w:val="001D16EE"/>
    <w:rsid w:val="001D213C"/>
    <w:rsid w:val="001D24D0"/>
    <w:rsid w:val="001D3A95"/>
    <w:rsid w:val="001D5118"/>
    <w:rsid w:val="001D6B56"/>
    <w:rsid w:val="001E058F"/>
    <w:rsid w:val="001E082F"/>
    <w:rsid w:val="001E1139"/>
    <w:rsid w:val="001E1947"/>
    <w:rsid w:val="001E2948"/>
    <w:rsid w:val="001E2C9E"/>
    <w:rsid w:val="001E37DF"/>
    <w:rsid w:val="001E3D84"/>
    <w:rsid w:val="001E431D"/>
    <w:rsid w:val="001E4538"/>
    <w:rsid w:val="001E56A5"/>
    <w:rsid w:val="001E65A8"/>
    <w:rsid w:val="001E6887"/>
    <w:rsid w:val="001E697C"/>
    <w:rsid w:val="001E6C62"/>
    <w:rsid w:val="001F1C10"/>
    <w:rsid w:val="001F2B9C"/>
    <w:rsid w:val="001F4AE4"/>
    <w:rsid w:val="001F5317"/>
    <w:rsid w:val="001F5B27"/>
    <w:rsid w:val="001F6DFB"/>
    <w:rsid w:val="001F74B0"/>
    <w:rsid w:val="001F7D13"/>
    <w:rsid w:val="00200F33"/>
    <w:rsid w:val="00202049"/>
    <w:rsid w:val="0020209D"/>
    <w:rsid w:val="00202E7F"/>
    <w:rsid w:val="00202E84"/>
    <w:rsid w:val="002036D1"/>
    <w:rsid w:val="002038F7"/>
    <w:rsid w:val="00203C3B"/>
    <w:rsid w:val="00203D6C"/>
    <w:rsid w:val="00203DF9"/>
    <w:rsid w:val="002043BE"/>
    <w:rsid w:val="00204C7B"/>
    <w:rsid w:val="00204EB6"/>
    <w:rsid w:val="00205571"/>
    <w:rsid w:val="002135C4"/>
    <w:rsid w:val="00214D4E"/>
    <w:rsid w:val="00214EA7"/>
    <w:rsid w:val="00215323"/>
    <w:rsid w:val="00215E49"/>
    <w:rsid w:val="00216446"/>
    <w:rsid w:val="00216CE3"/>
    <w:rsid w:val="00217C8B"/>
    <w:rsid w:val="0022119F"/>
    <w:rsid w:val="00221395"/>
    <w:rsid w:val="00221874"/>
    <w:rsid w:val="00223302"/>
    <w:rsid w:val="00223804"/>
    <w:rsid w:val="00223B89"/>
    <w:rsid w:val="00225CE6"/>
    <w:rsid w:val="00226357"/>
    <w:rsid w:val="00226DBF"/>
    <w:rsid w:val="002305FC"/>
    <w:rsid w:val="00232BD1"/>
    <w:rsid w:val="00232D78"/>
    <w:rsid w:val="002340B1"/>
    <w:rsid w:val="002346CE"/>
    <w:rsid w:val="0023565C"/>
    <w:rsid w:val="00236464"/>
    <w:rsid w:val="002368A1"/>
    <w:rsid w:val="00236988"/>
    <w:rsid w:val="00237B8F"/>
    <w:rsid w:val="00240731"/>
    <w:rsid w:val="00241735"/>
    <w:rsid w:val="00241A60"/>
    <w:rsid w:val="002432E3"/>
    <w:rsid w:val="00245208"/>
    <w:rsid w:val="002464F1"/>
    <w:rsid w:val="002505A0"/>
    <w:rsid w:val="002505F3"/>
    <w:rsid w:val="0025154D"/>
    <w:rsid w:val="00251940"/>
    <w:rsid w:val="00253174"/>
    <w:rsid w:val="0025387D"/>
    <w:rsid w:val="002542C6"/>
    <w:rsid w:val="0025450D"/>
    <w:rsid w:val="00255C1E"/>
    <w:rsid w:val="00255E35"/>
    <w:rsid w:val="0025678C"/>
    <w:rsid w:val="002575B5"/>
    <w:rsid w:val="002604EE"/>
    <w:rsid w:val="0026141F"/>
    <w:rsid w:val="00263052"/>
    <w:rsid w:val="00263C1C"/>
    <w:rsid w:val="00264187"/>
    <w:rsid w:val="002641BA"/>
    <w:rsid w:val="00264CEA"/>
    <w:rsid w:val="00265778"/>
    <w:rsid w:val="002659FB"/>
    <w:rsid w:val="00265C54"/>
    <w:rsid w:val="00265D9F"/>
    <w:rsid w:val="002660E9"/>
    <w:rsid w:val="002661DC"/>
    <w:rsid w:val="002701A2"/>
    <w:rsid w:val="002703AA"/>
    <w:rsid w:val="00270865"/>
    <w:rsid w:val="002709F3"/>
    <w:rsid w:val="00270F0D"/>
    <w:rsid w:val="002717E7"/>
    <w:rsid w:val="00272803"/>
    <w:rsid w:val="0027292B"/>
    <w:rsid w:val="00272F27"/>
    <w:rsid w:val="00273A36"/>
    <w:rsid w:val="00273FF4"/>
    <w:rsid w:val="002741FB"/>
    <w:rsid w:val="00274C72"/>
    <w:rsid w:val="00274D1E"/>
    <w:rsid w:val="00276702"/>
    <w:rsid w:val="00280425"/>
    <w:rsid w:val="00280478"/>
    <w:rsid w:val="00281611"/>
    <w:rsid w:val="00281819"/>
    <w:rsid w:val="002818DF"/>
    <w:rsid w:val="00281B61"/>
    <w:rsid w:val="00282F8C"/>
    <w:rsid w:val="002841C5"/>
    <w:rsid w:val="00284C2B"/>
    <w:rsid w:val="00284EEE"/>
    <w:rsid w:val="0028575E"/>
    <w:rsid w:val="00285D30"/>
    <w:rsid w:val="002863B8"/>
    <w:rsid w:val="0028752C"/>
    <w:rsid w:val="00287C2B"/>
    <w:rsid w:val="00290D73"/>
    <w:rsid w:val="00290EB0"/>
    <w:rsid w:val="00291248"/>
    <w:rsid w:val="0029343F"/>
    <w:rsid w:val="00293C45"/>
    <w:rsid w:val="002949FB"/>
    <w:rsid w:val="00295565"/>
    <w:rsid w:val="00296603"/>
    <w:rsid w:val="00297091"/>
    <w:rsid w:val="002A03C7"/>
    <w:rsid w:val="002A295E"/>
    <w:rsid w:val="002A3547"/>
    <w:rsid w:val="002A3A84"/>
    <w:rsid w:val="002A3C0F"/>
    <w:rsid w:val="002A4673"/>
    <w:rsid w:val="002A4AEB"/>
    <w:rsid w:val="002A4D94"/>
    <w:rsid w:val="002A553F"/>
    <w:rsid w:val="002A5F01"/>
    <w:rsid w:val="002A6150"/>
    <w:rsid w:val="002A62D5"/>
    <w:rsid w:val="002A7001"/>
    <w:rsid w:val="002A71C0"/>
    <w:rsid w:val="002B0804"/>
    <w:rsid w:val="002B0E10"/>
    <w:rsid w:val="002B30E1"/>
    <w:rsid w:val="002B3737"/>
    <w:rsid w:val="002B6E15"/>
    <w:rsid w:val="002B6E35"/>
    <w:rsid w:val="002C0354"/>
    <w:rsid w:val="002C14DA"/>
    <w:rsid w:val="002C1718"/>
    <w:rsid w:val="002C1C4B"/>
    <w:rsid w:val="002C260D"/>
    <w:rsid w:val="002C2978"/>
    <w:rsid w:val="002C29D8"/>
    <w:rsid w:val="002C2D09"/>
    <w:rsid w:val="002C396B"/>
    <w:rsid w:val="002C3C9B"/>
    <w:rsid w:val="002C41DB"/>
    <w:rsid w:val="002C4491"/>
    <w:rsid w:val="002C4EA3"/>
    <w:rsid w:val="002C560F"/>
    <w:rsid w:val="002C5D44"/>
    <w:rsid w:val="002C5DF2"/>
    <w:rsid w:val="002C61EE"/>
    <w:rsid w:val="002C62F4"/>
    <w:rsid w:val="002C640F"/>
    <w:rsid w:val="002C69AB"/>
    <w:rsid w:val="002C7558"/>
    <w:rsid w:val="002C7F5F"/>
    <w:rsid w:val="002D0F98"/>
    <w:rsid w:val="002D13A6"/>
    <w:rsid w:val="002D17A3"/>
    <w:rsid w:val="002D1ECF"/>
    <w:rsid w:val="002D2173"/>
    <w:rsid w:val="002D32C4"/>
    <w:rsid w:val="002D36FD"/>
    <w:rsid w:val="002D40EC"/>
    <w:rsid w:val="002D41DB"/>
    <w:rsid w:val="002D4C06"/>
    <w:rsid w:val="002D77E2"/>
    <w:rsid w:val="002E1278"/>
    <w:rsid w:val="002E396F"/>
    <w:rsid w:val="002E4125"/>
    <w:rsid w:val="002E4BEA"/>
    <w:rsid w:val="002E4E79"/>
    <w:rsid w:val="002E5B64"/>
    <w:rsid w:val="002E6176"/>
    <w:rsid w:val="002E6FBF"/>
    <w:rsid w:val="002E71AC"/>
    <w:rsid w:val="002E75E3"/>
    <w:rsid w:val="002E7B67"/>
    <w:rsid w:val="002E7C0F"/>
    <w:rsid w:val="002F02F0"/>
    <w:rsid w:val="002F04AC"/>
    <w:rsid w:val="002F11FC"/>
    <w:rsid w:val="002F180F"/>
    <w:rsid w:val="002F2055"/>
    <w:rsid w:val="002F243E"/>
    <w:rsid w:val="002F2754"/>
    <w:rsid w:val="002F2F48"/>
    <w:rsid w:val="002F3B46"/>
    <w:rsid w:val="002F3E5B"/>
    <w:rsid w:val="002F5D67"/>
    <w:rsid w:val="002F5E13"/>
    <w:rsid w:val="002F6CE1"/>
    <w:rsid w:val="00300A43"/>
    <w:rsid w:val="00300BA6"/>
    <w:rsid w:val="00300BBF"/>
    <w:rsid w:val="00300BD9"/>
    <w:rsid w:val="003017A1"/>
    <w:rsid w:val="00301DD5"/>
    <w:rsid w:val="003027B7"/>
    <w:rsid w:val="00302B29"/>
    <w:rsid w:val="003037BC"/>
    <w:rsid w:val="00304767"/>
    <w:rsid w:val="003048B5"/>
    <w:rsid w:val="00304A3C"/>
    <w:rsid w:val="003063AA"/>
    <w:rsid w:val="003066EE"/>
    <w:rsid w:val="00307147"/>
    <w:rsid w:val="00307396"/>
    <w:rsid w:val="003075CE"/>
    <w:rsid w:val="00307786"/>
    <w:rsid w:val="003077DC"/>
    <w:rsid w:val="00307C46"/>
    <w:rsid w:val="00310AC1"/>
    <w:rsid w:val="003118E3"/>
    <w:rsid w:val="00311DD9"/>
    <w:rsid w:val="00311ECE"/>
    <w:rsid w:val="00311FAC"/>
    <w:rsid w:val="00312018"/>
    <w:rsid w:val="00312090"/>
    <w:rsid w:val="00312725"/>
    <w:rsid w:val="00315822"/>
    <w:rsid w:val="00320005"/>
    <w:rsid w:val="00321E93"/>
    <w:rsid w:val="003237FA"/>
    <w:rsid w:val="00323D7D"/>
    <w:rsid w:val="00324483"/>
    <w:rsid w:val="00326A51"/>
    <w:rsid w:val="00326B8D"/>
    <w:rsid w:val="00327115"/>
    <w:rsid w:val="00327CAF"/>
    <w:rsid w:val="00330FC9"/>
    <w:rsid w:val="0033118F"/>
    <w:rsid w:val="00332CE1"/>
    <w:rsid w:val="0033688E"/>
    <w:rsid w:val="00340033"/>
    <w:rsid w:val="00341CD2"/>
    <w:rsid w:val="00342563"/>
    <w:rsid w:val="0034296F"/>
    <w:rsid w:val="00342A48"/>
    <w:rsid w:val="003433B7"/>
    <w:rsid w:val="003451B7"/>
    <w:rsid w:val="003464C7"/>
    <w:rsid w:val="003472DC"/>
    <w:rsid w:val="00347FC4"/>
    <w:rsid w:val="0035051B"/>
    <w:rsid w:val="003506B3"/>
    <w:rsid w:val="00350772"/>
    <w:rsid w:val="00352131"/>
    <w:rsid w:val="00352252"/>
    <w:rsid w:val="003524D6"/>
    <w:rsid w:val="00352E9D"/>
    <w:rsid w:val="00353463"/>
    <w:rsid w:val="00354903"/>
    <w:rsid w:val="00357154"/>
    <w:rsid w:val="00357BAF"/>
    <w:rsid w:val="00357D3B"/>
    <w:rsid w:val="00360BC4"/>
    <w:rsid w:val="00361499"/>
    <w:rsid w:val="00361C86"/>
    <w:rsid w:val="0036291F"/>
    <w:rsid w:val="00362DC7"/>
    <w:rsid w:val="00363431"/>
    <w:rsid w:val="00365CB6"/>
    <w:rsid w:val="00366E33"/>
    <w:rsid w:val="003678C8"/>
    <w:rsid w:val="003706E2"/>
    <w:rsid w:val="003713AB"/>
    <w:rsid w:val="003726FD"/>
    <w:rsid w:val="00373005"/>
    <w:rsid w:val="00373625"/>
    <w:rsid w:val="0037430A"/>
    <w:rsid w:val="00375AC7"/>
    <w:rsid w:val="003765AC"/>
    <w:rsid w:val="00377370"/>
    <w:rsid w:val="003777D4"/>
    <w:rsid w:val="00377E23"/>
    <w:rsid w:val="00380B93"/>
    <w:rsid w:val="00382137"/>
    <w:rsid w:val="003822AD"/>
    <w:rsid w:val="00382CBB"/>
    <w:rsid w:val="00382ED8"/>
    <w:rsid w:val="003845AF"/>
    <w:rsid w:val="0038495B"/>
    <w:rsid w:val="003857D9"/>
    <w:rsid w:val="00385920"/>
    <w:rsid w:val="0038775B"/>
    <w:rsid w:val="00390920"/>
    <w:rsid w:val="00391D8B"/>
    <w:rsid w:val="003924E1"/>
    <w:rsid w:val="003927EA"/>
    <w:rsid w:val="00392BA5"/>
    <w:rsid w:val="003938D7"/>
    <w:rsid w:val="00393E46"/>
    <w:rsid w:val="00394341"/>
    <w:rsid w:val="00397716"/>
    <w:rsid w:val="003A034A"/>
    <w:rsid w:val="003A2193"/>
    <w:rsid w:val="003A26E1"/>
    <w:rsid w:val="003A2CF5"/>
    <w:rsid w:val="003A39A4"/>
    <w:rsid w:val="003A4D96"/>
    <w:rsid w:val="003A51F8"/>
    <w:rsid w:val="003A550C"/>
    <w:rsid w:val="003A57D3"/>
    <w:rsid w:val="003A6AF6"/>
    <w:rsid w:val="003A7033"/>
    <w:rsid w:val="003A7B76"/>
    <w:rsid w:val="003B0F7B"/>
    <w:rsid w:val="003B153A"/>
    <w:rsid w:val="003B16A0"/>
    <w:rsid w:val="003B1D0E"/>
    <w:rsid w:val="003B292A"/>
    <w:rsid w:val="003B3431"/>
    <w:rsid w:val="003B43D4"/>
    <w:rsid w:val="003B54FC"/>
    <w:rsid w:val="003C0933"/>
    <w:rsid w:val="003C212C"/>
    <w:rsid w:val="003C2BED"/>
    <w:rsid w:val="003C3083"/>
    <w:rsid w:val="003C3818"/>
    <w:rsid w:val="003C3EB4"/>
    <w:rsid w:val="003C434E"/>
    <w:rsid w:val="003C52E3"/>
    <w:rsid w:val="003C5E72"/>
    <w:rsid w:val="003D0B5C"/>
    <w:rsid w:val="003D17BD"/>
    <w:rsid w:val="003D22E5"/>
    <w:rsid w:val="003D285C"/>
    <w:rsid w:val="003D2A97"/>
    <w:rsid w:val="003D2FF7"/>
    <w:rsid w:val="003D3AB2"/>
    <w:rsid w:val="003D58CB"/>
    <w:rsid w:val="003D5EB9"/>
    <w:rsid w:val="003D6D53"/>
    <w:rsid w:val="003D7704"/>
    <w:rsid w:val="003D770E"/>
    <w:rsid w:val="003D7F69"/>
    <w:rsid w:val="003E04E1"/>
    <w:rsid w:val="003E1782"/>
    <w:rsid w:val="003E1EB4"/>
    <w:rsid w:val="003E2F60"/>
    <w:rsid w:val="003E3950"/>
    <w:rsid w:val="003E4A86"/>
    <w:rsid w:val="003E4D7B"/>
    <w:rsid w:val="003E697F"/>
    <w:rsid w:val="003E7199"/>
    <w:rsid w:val="003E7AF5"/>
    <w:rsid w:val="003F10F8"/>
    <w:rsid w:val="003F3398"/>
    <w:rsid w:val="003F3A99"/>
    <w:rsid w:val="003F43CC"/>
    <w:rsid w:val="003F464E"/>
    <w:rsid w:val="003F4ED8"/>
    <w:rsid w:val="003F4F7F"/>
    <w:rsid w:val="003F7533"/>
    <w:rsid w:val="003F76D4"/>
    <w:rsid w:val="0040082E"/>
    <w:rsid w:val="00400D20"/>
    <w:rsid w:val="00401001"/>
    <w:rsid w:val="00401307"/>
    <w:rsid w:val="00402D95"/>
    <w:rsid w:val="0040308A"/>
    <w:rsid w:val="0040481D"/>
    <w:rsid w:val="004056B8"/>
    <w:rsid w:val="00405A4B"/>
    <w:rsid w:val="004065C9"/>
    <w:rsid w:val="004069F1"/>
    <w:rsid w:val="00407116"/>
    <w:rsid w:val="004077DE"/>
    <w:rsid w:val="00410DC7"/>
    <w:rsid w:val="004112D1"/>
    <w:rsid w:val="00411921"/>
    <w:rsid w:val="00412438"/>
    <w:rsid w:val="0041494D"/>
    <w:rsid w:val="00414CE1"/>
    <w:rsid w:val="00416BBF"/>
    <w:rsid w:val="004174C6"/>
    <w:rsid w:val="00417961"/>
    <w:rsid w:val="00417A74"/>
    <w:rsid w:val="00417B37"/>
    <w:rsid w:val="00417FE0"/>
    <w:rsid w:val="00420285"/>
    <w:rsid w:val="00420577"/>
    <w:rsid w:val="004207D5"/>
    <w:rsid w:val="00420B42"/>
    <w:rsid w:val="00420F18"/>
    <w:rsid w:val="00423B67"/>
    <w:rsid w:val="004258BF"/>
    <w:rsid w:val="0042598E"/>
    <w:rsid w:val="00426446"/>
    <w:rsid w:val="00426487"/>
    <w:rsid w:val="00427028"/>
    <w:rsid w:val="00427561"/>
    <w:rsid w:val="00427971"/>
    <w:rsid w:val="004307D9"/>
    <w:rsid w:val="00430ED9"/>
    <w:rsid w:val="004313BD"/>
    <w:rsid w:val="004317CB"/>
    <w:rsid w:val="00432804"/>
    <w:rsid w:val="004338D2"/>
    <w:rsid w:val="004343B6"/>
    <w:rsid w:val="00434630"/>
    <w:rsid w:val="004347FF"/>
    <w:rsid w:val="00434BA5"/>
    <w:rsid w:val="0043535A"/>
    <w:rsid w:val="00436DE9"/>
    <w:rsid w:val="0044077E"/>
    <w:rsid w:val="00440810"/>
    <w:rsid w:val="00440837"/>
    <w:rsid w:val="0044101E"/>
    <w:rsid w:val="00444AB1"/>
    <w:rsid w:val="00445CD7"/>
    <w:rsid w:val="0044657B"/>
    <w:rsid w:val="00451857"/>
    <w:rsid w:val="004521B1"/>
    <w:rsid w:val="00452632"/>
    <w:rsid w:val="0045390D"/>
    <w:rsid w:val="00453B30"/>
    <w:rsid w:val="00454192"/>
    <w:rsid w:val="0045680B"/>
    <w:rsid w:val="00457248"/>
    <w:rsid w:val="0045728D"/>
    <w:rsid w:val="004574B1"/>
    <w:rsid w:val="00460DF6"/>
    <w:rsid w:val="00462303"/>
    <w:rsid w:val="004627B0"/>
    <w:rsid w:val="00462D2C"/>
    <w:rsid w:val="0046309D"/>
    <w:rsid w:val="004652C6"/>
    <w:rsid w:val="004656A5"/>
    <w:rsid w:val="004656AA"/>
    <w:rsid w:val="004659A0"/>
    <w:rsid w:val="00466E20"/>
    <w:rsid w:val="0046718D"/>
    <w:rsid w:val="00467732"/>
    <w:rsid w:val="00467874"/>
    <w:rsid w:val="0047077E"/>
    <w:rsid w:val="00471969"/>
    <w:rsid w:val="004739CC"/>
    <w:rsid w:val="00473D4A"/>
    <w:rsid w:val="00473FA0"/>
    <w:rsid w:val="00474152"/>
    <w:rsid w:val="00474A4E"/>
    <w:rsid w:val="00474F5E"/>
    <w:rsid w:val="00475693"/>
    <w:rsid w:val="004756F7"/>
    <w:rsid w:val="00475D0A"/>
    <w:rsid w:val="004767F5"/>
    <w:rsid w:val="00477D31"/>
    <w:rsid w:val="004804F4"/>
    <w:rsid w:val="00480AAD"/>
    <w:rsid w:val="00480AFB"/>
    <w:rsid w:val="00480BF9"/>
    <w:rsid w:val="00480C04"/>
    <w:rsid w:val="004812F5"/>
    <w:rsid w:val="00481DB7"/>
    <w:rsid w:val="00482187"/>
    <w:rsid w:val="00482AF9"/>
    <w:rsid w:val="00483450"/>
    <w:rsid w:val="004843E0"/>
    <w:rsid w:val="00485FFE"/>
    <w:rsid w:val="004875C8"/>
    <w:rsid w:val="00487804"/>
    <w:rsid w:val="00490DA6"/>
    <w:rsid w:val="0049576D"/>
    <w:rsid w:val="00495AA0"/>
    <w:rsid w:val="004976E2"/>
    <w:rsid w:val="004A1337"/>
    <w:rsid w:val="004A15AD"/>
    <w:rsid w:val="004A1FEB"/>
    <w:rsid w:val="004A298C"/>
    <w:rsid w:val="004A2CAD"/>
    <w:rsid w:val="004A3337"/>
    <w:rsid w:val="004A4493"/>
    <w:rsid w:val="004A61FE"/>
    <w:rsid w:val="004A65DB"/>
    <w:rsid w:val="004A65EA"/>
    <w:rsid w:val="004A660B"/>
    <w:rsid w:val="004A700E"/>
    <w:rsid w:val="004A715B"/>
    <w:rsid w:val="004A7CDF"/>
    <w:rsid w:val="004A7E59"/>
    <w:rsid w:val="004B046D"/>
    <w:rsid w:val="004B0738"/>
    <w:rsid w:val="004B0DDF"/>
    <w:rsid w:val="004B2634"/>
    <w:rsid w:val="004B2918"/>
    <w:rsid w:val="004B3552"/>
    <w:rsid w:val="004B4010"/>
    <w:rsid w:val="004B45AE"/>
    <w:rsid w:val="004B4D70"/>
    <w:rsid w:val="004C0171"/>
    <w:rsid w:val="004C0422"/>
    <w:rsid w:val="004C044B"/>
    <w:rsid w:val="004C1A79"/>
    <w:rsid w:val="004C1E67"/>
    <w:rsid w:val="004C21CF"/>
    <w:rsid w:val="004C28F4"/>
    <w:rsid w:val="004C3D0F"/>
    <w:rsid w:val="004C3F0A"/>
    <w:rsid w:val="004C49E4"/>
    <w:rsid w:val="004C513C"/>
    <w:rsid w:val="004C6CBF"/>
    <w:rsid w:val="004C6DC3"/>
    <w:rsid w:val="004C6F5A"/>
    <w:rsid w:val="004C73D3"/>
    <w:rsid w:val="004D0C2D"/>
    <w:rsid w:val="004D204A"/>
    <w:rsid w:val="004D2162"/>
    <w:rsid w:val="004D3342"/>
    <w:rsid w:val="004D3B84"/>
    <w:rsid w:val="004D4B79"/>
    <w:rsid w:val="004D649E"/>
    <w:rsid w:val="004D6B8C"/>
    <w:rsid w:val="004D6C12"/>
    <w:rsid w:val="004D6C8C"/>
    <w:rsid w:val="004D7C3A"/>
    <w:rsid w:val="004D7F78"/>
    <w:rsid w:val="004E0867"/>
    <w:rsid w:val="004E171B"/>
    <w:rsid w:val="004E1AD6"/>
    <w:rsid w:val="004E24BC"/>
    <w:rsid w:val="004E27EB"/>
    <w:rsid w:val="004E3124"/>
    <w:rsid w:val="004E4842"/>
    <w:rsid w:val="004E491B"/>
    <w:rsid w:val="004E496F"/>
    <w:rsid w:val="004E5C41"/>
    <w:rsid w:val="004E5D71"/>
    <w:rsid w:val="004E6109"/>
    <w:rsid w:val="004E63E9"/>
    <w:rsid w:val="004E6593"/>
    <w:rsid w:val="004E6E17"/>
    <w:rsid w:val="004E7F61"/>
    <w:rsid w:val="004F0F65"/>
    <w:rsid w:val="004F1031"/>
    <w:rsid w:val="004F1D0B"/>
    <w:rsid w:val="004F2137"/>
    <w:rsid w:val="004F24F6"/>
    <w:rsid w:val="004F4E47"/>
    <w:rsid w:val="004F4ECF"/>
    <w:rsid w:val="004F5B08"/>
    <w:rsid w:val="004F63B5"/>
    <w:rsid w:val="004F71EC"/>
    <w:rsid w:val="005014A8"/>
    <w:rsid w:val="005015A7"/>
    <w:rsid w:val="005018A1"/>
    <w:rsid w:val="00502B92"/>
    <w:rsid w:val="00503571"/>
    <w:rsid w:val="00503A94"/>
    <w:rsid w:val="00503F81"/>
    <w:rsid w:val="0050407B"/>
    <w:rsid w:val="00505644"/>
    <w:rsid w:val="00505CD4"/>
    <w:rsid w:val="00506BA2"/>
    <w:rsid w:val="00507D16"/>
    <w:rsid w:val="005104C1"/>
    <w:rsid w:val="005106C5"/>
    <w:rsid w:val="0051217A"/>
    <w:rsid w:val="00512346"/>
    <w:rsid w:val="0051310C"/>
    <w:rsid w:val="00513FED"/>
    <w:rsid w:val="00515F9A"/>
    <w:rsid w:val="00516237"/>
    <w:rsid w:val="00516716"/>
    <w:rsid w:val="00516B50"/>
    <w:rsid w:val="0051731F"/>
    <w:rsid w:val="00517345"/>
    <w:rsid w:val="00517383"/>
    <w:rsid w:val="00517A57"/>
    <w:rsid w:val="005200FE"/>
    <w:rsid w:val="00520E43"/>
    <w:rsid w:val="00521573"/>
    <w:rsid w:val="00521BCA"/>
    <w:rsid w:val="00522049"/>
    <w:rsid w:val="00522648"/>
    <w:rsid w:val="00522A8B"/>
    <w:rsid w:val="00523B2A"/>
    <w:rsid w:val="005240BA"/>
    <w:rsid w:val="005240E4"/>
    <w:rsid w:val="00524442"/>
    <w:rsid w:val="00526470"/>
    <w:rsid w:val="005313A6"/>
    <w:rsid w:val="005314C4"/>
    <w:rsid w:val="005318BE"/>
    <w:rsid w:val="00532828"/>
    <w:rsid w:val="0053283F"/>
    <w:rsid w:val="00533155"/>
    <w:rsid w:val="0053367C"/>
    <w:rsid w:val="005348A3"/>
    <w:rsid w:val="00534C80"/>
    <w:rsid w:val="00536074"/>
    <w:rsid w:val="005364DD"/>
    <w:rsid w:val="005365CF"/>
    <w:rsid w:val="005369A1"/>
    <w:rsid w:val="00536AC6"/>
    <w:rsid w:val="00536BDC"/>
    <w:rsid w:val="00536C61"/>
    <w:rsid w:val="00537725"/>
    <w:rsid w:val="00537C3E"/>
    <w:rsid w:val="00540347"/>
    <w:rsid w:val="0054064F"/>
    <w:rsid w:val="005417DA"/>
    <w:rsid w:val="005427A5"/>
    <w:rsid w:val="00543D9D"/>
    <w:rsid w:val="00545148"/>
    <w:rsid w:val="0054520D"/>
    <w:rsid w:val="005452F4"/>
    <w:rsid w:val="00547E21"/>
    <w:rsid w:val="00547EDD"/>
    <w:rsid w:val="00552748"/>
    <w:rsid w:val="0055301F"/>
    <w:rsid w:val="005533B6"/>
    <w:rsid w:val="00553417"/>
    <w:rsid w:val="00553F48"/>
    <w:rsid w:val="0055486B"/>
    <w:rsid w:val="0055489A"/>
    <w:rsid w:val="00554994"/>
    <w:rsid w:val="00554F20"/>
    <w:rsid w:val="00555780"/>
    <w:rsid w:val="00556133"/>
    <w:rsid w:val="00556195"/>
    <w:rsid w:val="00556556"/>
    <w:rsid w:val="00556699"/>
    <w:rsid w:val="0055685B"/>
    <w:rsid w:val="00556938"/>
    <w:rsid w:val="005579C3"/>
    <w:rsid w:val="00557CF0"/>
    <w:rsid w:val="00561532"/>
    <w:rsid w:val="005622B4"/>
    <w:rsid w:val="005623D7"/>
    <w:rsid w:val="0056293F"/>
    <w:rsid w:val="00562C79"/>
    <w:rsid w:val="00562D3E"/>
    <w:rsid w:val="005632AF"/>
    <w:rsid w:val="00563FC2"/>
    <w:rsid w:val="0056540A"/>
    <w:rsid w:val="005669CB"/>
    <w:rsid w:val="00566BB9"/>
    <w:rsid w:val="0057056E"/>
    <w:rsid w:val="00570C09"/>
    <w:rsid w:val="00570DC1"/>
    <w:rsid w:val="005711AE"/>
    <w:rsid w:val="00571553"/>
    <w:rsid w:val="00571D11"/>
    <w:rsid w:val="00572921"/>
    <w:rsid w:val="00574071"/>
    <w:rsid w:val="00574970"/>
    <w:rsid w:val="00574D39"/>
    <w:rsid w:val="00576D63"/>
    <w:rsid w:val="005775A3"/>
    <w:rsid w:val="0057773F"/>
    <w:rsid w:val="005821D8"/>
    <w:rsid w:val="00582F60"/>
    <w:rsid w:val="005830B8"/>
    <w:rsid w:val="0058335F"/>
    <w:rsid w:val="005851F1"/>
    <w:rsid w:val="00585650"/>
    <w:rsid w:val="005859F6"/>
    <w:rsid w:val="005864A2"/>
    <w:rsid w:val="00590174"/>
    <w:rsid w:val="00591CD0"/>
    <w:rsid w:val="0059278A"/>
    <w:rsid w:val="0059296F"/>
    <w:rsid w:val="0059307A"/>
    <w:rsid w:val="00593496"/>
    <w:rsid w:val="00593CAA"/>
    <w:rsid w:val="00594806"/>
    <w:rsid w:val="005951C4"/>
    <w:rsid w:val="00595B25"/>
    <w:rsid w:val="005960A9"/>
    <w:rsid w:val="00596DCF"/>
    <w:rsid w:val="005A02CE"/>
    <w:rsid w:val="005A16F8"/>
    <w:rsid w:val="005A17B7"/>
    <w:rsid w:val="005A1C57"/>
    <w:rsid w:val="005A1EE0"/>
    <w:rsid w:val="005A205B"/>
    <w:rsid w:val="005A2253"/>
    <w:rsid w:val="005A23B7"/>
    <w:rsid w:val="005A2869"/>
    <w:rsid w:val="005A305D"/>
    <w:rsid w:val="005A315E"/>
    <w:rsid w:val="005A3A7F"/>
    <w:rsid w:val="005A6C11"/>
    <w:rsid w:val="005B01B8"/>
    <w:rsid w:val="005B10DD"/>
    <w:rsid w:val="005B187C"/>
    <w:rsid w:val="005B1B67"/>
    <w:rsid w:val="005B216C"/>
    <w:rsid w:val="005B2474"/>
    <w:rsid w:val="005B2D3E"/>
    <w:rsid w:val="005B3533"/>
    <w:rsid w:val="005B456A"/>
    <w:rsid w:val="005B57D0"/>
    <w:rsid w:val="005B74C1"/>
    <w:rsid w:val="005C0378"/>
    <w:rsid w:val="005C0A44"/>
    <w:rsid w:val="005C29FB"/>
    <w:rsid w:val="005C2ACC"/>
    <w:rsid w:val="005C2CA9"/>
    <w:rsid w:val="005C3A73"/>
    <w:rsid w:val="005C3B19"/>
    <w:rsid w:val="005C5A90"/>
    <w:rsid w:val="005C5F23"/>
    <w:rsid w:val="005C658D"/>
    <w:rsid w:val="005C65B0"/>
    <w:rsid w:val="005C6F17"/>
    <w:rsid w:val="005D0446"/>
    <w:rsid w:val="005D05FA"/>
    <w:rsid w:val="005D0785"/>
    <w:rsid w:val="005D0815"/>
    <w:rsid w:val="005D0AF3"/>
    <w:rsid w:val="005D0B56"/>
    <w:rsid w:val="005D1EDA"/>
    <w:rsid w:val="005D295B"/>
    <w:rsid w:val="005D3083"/>
    <w:rsid w:val="005D3CB2"/>
    <w:rsid w:val="005D3F13"/>
    <w:rsid w:val="005D409F"/>
    <w:rsid w:val="005D552C"/>
    <w:rsid w:val="005D5821"/>
    <w:rsid w:val="005D5D59"/>
    <w:rsid w:val="005D6D6B"/>
    <w:rsid w:val="005D73E4"/>
    <w:rsid w:val="005D770D"/>
    <w:rsid w:val="005D788A"/>
    <w:rsid w:val="005D7BEB"/>
    <w:rsid w:val="005E1F31"/>
    <w:rsid w:val="005E203E"/>
    <w:rsid w:val="005E2093"/>
    <w:rsid w:val="005E2475"/>
    <w:rsid w:val="005E2787"/>
    <w:rsid w:val="005E3DA8"/>
    <w:rsid w:val="005E46B4"/>
    <w:rsid w:val="005E577D"/>
    <w:rsid w:val="005E6133"/>
    <w:rsid w:val="005E775E"/>
    <w:rsid w:val="005E788F"/>
    <w:rsid w:val="005E7E3C"/>
    <w:rsid w:val="005F0DAE"/>
    <w:rsid w:val="005F11A2"/>
    <w:rsid w:val="005F1A9E"/>
    <w:rsid w:val="005F1AF6"/>
    <w:rsid w:val="005F1DF0"/>
    <w:rsid w:val="005F2925"/>
    <w:rsid w:val="005F2BEA"/>
    <w:rsid w:val="005F3248"/>
    <w:rsid w:val="005F3A3E"/>
    <w:rsid w:val="005F47BB"/>
    <w:rsid w:val="005F564F"/>
    <w:rsid w:val="005F60B4"/>
    <w:rsid w:val="005F6C68"/>
    <w:rsid w:val="005F6DE5"/>
    <w:rsid w:val="005F7B0F"/>
    <w:rsid w:val="00601721"/>
    <w:rsid w:val="0060175F"/>
    <w:rsid w:val="00601FEF"/>
    <w:rsid w:val="0060277F"/>
    <w:rsid w:val="00603027"/>
    <w:rsid w:val="00603719"/>
    <w:rsid w:val="0060525E"/>
    <w:rsid w:val="00605703"/>
    <w:rsid w:val="00607279"/>
    <w:rsid w:val="00607824"/>
    <w:rsid w:val="00607B4E"/>
    <w:rsid w:val="00607EA0"/>
    <w:rsid w:val="006103C9"/>
    <w:rsid w:val="00610710"/>
    <w:rsid w:val="006116CF"/>
    <w:rsid w:val="0061183C"/>
    <w:rsid w:val="0061183D"/>
    <w:rsid w:val="00612E1E"/>
    <w:rsid w:val="006159EF"/>
    <w:rsid w:val="006161A7"/>
    <w:rsid w:val="00616BC0"/>
    <w:rsid w:val="0061749F"/>
    <w:rsid w:val="00624444"/>
    <w:rsid w:val="00626493"/>
    <w:rsid w:val="006273CA"/>
    <w:rsid w:val="006273E0"/>
    <w:rsid w:val="00627ADC"/>
    <w:rsid w:val="00627ECF"/>
    <w:rsid w:val="00630020"/>
    <w:rsid w:val="00630FD2"/>
    <w:rsid w:val="0063194D"/>
    <w:rsid w:val="00632189"/>
    <w:rsid w:val="006322C8"/>
    <w:rsid w:val="00632E9A"/>
    <w:rsid w:val="00635ACE"/>
    <w:rsid w:val="00636F06"/>
    <w:rsid w:val="006401D0"/>
    <w:rsid w:val="00640E8A"/>
    <w:rsid w:val="00643207"/>
    <w:rsid w:val="00643351"/>
    <w:rsid w:val="006439EC"/>
    <w:rsid w:val="00643AAB"/>
    <w:rsid w:val="00643FB6"/>
    <w:rsid w:val="00644763"/>
    <w:rsid w:val="00644E04"/>
    <w:rsid w:val="00645857"/>
    <w:rsid w:val="00645D00"/>
    <w:rsid w:val="00645E8A"/>
    <w:rsid w:val="006468E4"/>
    <w:rsid w:val="00646BF2"/>
    <w:rsid w:val="00646F90"/>
    <w:rsid w:val="0064701D"/>
    <w:rsid w:val="00647480"/>
    <w:rsid w:val="00647524"/>
    <w:rsid w:val="00647E27"/>
    <w:rsid w:val="00650F09"/>
    <w:rsid w:val="0065163C"/>
    <w:rsid w:val="00651B47"/>
    <w:rsid w:val="00652BF2"/>
    <w:rsid w:val="00652E17"/>
    <w:rsid w:val="006539A1"/>
    <w:rsid w:val="00653C04"/>
    <w:rsid w:val="00654454"/>
    <w:rsid w:val="00654DFC"/>
    <w:rsid w:val="00655A9B"/>
    <w:rsid w:val="00655D75"/>
    <w:rsid w:val="00656EDE"/>
    <w:rsid w:val="00661FBD"/>
    <w:rsid w:val="0066223B"/>
    <w:rsid w:val="00664856"/>
    <w:rsid w:val="00670258"/>
    <w:rsid w:val="00670668"/>
    <w:rsid w:val="00670CFC"/>
    <w:rsid w:val="00670EEE"/>
    <w:rsid w:val="00671D25"/>
    <w:rsid w:val="006720F4"/>
    <w:rsid w:val="00672C22"/>
    <w:rsid w:val="00674004"/>
    <w:rsid w:val="006752B6"/>
    <w:rsid w:val="0067614E"/>
    <w:rsid w:val="00676563"/>
    <w:rsid w:val="00676DE4"/>
    <w:rsid w:val="0067758A"/>
    <w:rsid w:val="00677843"/>
    <w:rsid w:val="00677E8E"/>
    <w:rsid w:val="00677FCF"/>
    <w:rsid w:val="0068059C"/>
    <w:rsid w:val="006809E1"/>
    <w:rsid w:val="00680C42"/>
    <w:rsid w:val="00680DF4"/>
    <w:rsid w:val="0068166D"/>
    <w:rsid w:val="00681D21"/>
    <w:rsid w:val="00682B49"/>
    <w:rsid w:val="00684945"/>
    <w:rsid w:val="00685450"/>
    <w:rsid w:val="00685A41"/>
    <w:rsid w:val="006863DC"/>
    <w:rsid w:val="00686835"/>
    <w:rsid w:val="006873AA"/>
    <w:rsid w:val="00690FDD"/>
    <w:rsid w:val="00692197"/>
    <w:rsid w:val="006939B4"/>
    <w:rsid w:val="00694C90"/>
    <w:rsid w:val="00695057"/>
    <w:rsid w:val="006962B5"/>
    <w:rsid w:val="00696B46"/>
    <w:rsid w:val="00696E75"/>
    <w:rsid w:val="00697240"/>
    <w:rsid w:val="0069782A"/>
    <w:rsid w:val="006A216B"/>
    <w:rsid w:val="006A2D6F"/>
    <w:rsid w:val="006A3D92"/>
    <w:rsid w:val="006A4333"/>
    <w:rsid w:val="006A489B"/>
    <w:rsid w:val="006A4D88"/>
    <w:rsid w:val="006A5488"/>
    <w:rsid w:val="006A54C1"/>
    <w:rsid w:val="006A608A"/>
    <w:rsid w:val="006A6CE8"/>
    <w:rsid w:val="006A7463"/>
    <w:rsid w:val="006A780E"/>
    <w:rsid w:val="006B00A0"/>
    <w:rsid w:val="006B1D55"/>
    <w:rsid w:val="006B26E3"/>
    <w:rsid w:val="006B2AB7"/>
    <w:rsid w:val="006B2BCF"/>
    <w:rsid w:val="006B418A"/>
    <w:rsid w:val="006B4BA7"/>
    <w:rsid w:val="006B55A5"/>
    <w:rsid w:val="006B672F"/>
    <w:rsid w:val="006B6CBB"/>
    <w:rsid w:val="006C0D06"/>
    <w:rsid w:val="006C1BCD"/>
    <w:rsid w:val="006C1C32"/>
    <w:rsid w:val="006C1F4F"/>
    <w:rsid w:val="006C280E"/>
    <w:rsid w:val="006C2B9D"/>
    <w:rsid w:val="006C2BDB"/>
    <w:rsid w:val="006C2BE7"/>
    <w:rsid w:val="006C3385"/>
    <w:rsid w:val="006C34BB"/>
    <w:rsid w:val="006C3BBD"/>
    <w:rsid w:val="006C442D"/>
    <w:rsid w:val="006C5218"/>
    <w:rsid w:val="006C67DF"/>
    <w:rsid w:val="006C74CB"/>
    <w:rsid w:val="006D000B"/>
    <w:rsid w:val="006D1CC3"/>
    <w:rsid w:val="006D28BC"/>
    <w:rsid w:val="006D314B"/>
    <w:rsid w:val="006D4010"/>
    <w:rsid w:val="006D4C4B"/>
    <w:rsid w:val="006D4C86"/>
    <w:rsid w:val="006D50E3"/>
    <w:rsid w:val="006D5B48"/>
    <w:rsid w:val="006D707F"/>
    <w:rsid w:val="006D70FB"/>
    <w:rsid w:val="006E1AFF"/>
    <w:rsid w:val="006E1FDF"/>
    <w:rsid w:val="006E6875"/>
    <w:rsid w:val="006E7FB0"/>
    <w:rsid w:val="006F03F5"/>
    <w:rsid w:val="006F051B"/>
    <w:rsid w:val="006F181A"/>
    <w:rsid w:val="006F18AB"/>
    <w:rsid w:val="006F3DE9"/>
    <w:rsid w:val="006F55F8"/>
    <w:rsid w:val="006F5910"/>
    <w:rsid w:val="006F664C"/>
    <w:rsid w:val="006F666D"/>
    <w:rsid w:val="0070073C"/>
    <w:rsid w:val="0070083F"/>
    <w:rsid w:val="0070150A"/>
    <w:rsid w:val="00702CD8"/>
    <w:rsid w:val="007041C2"/>
    <w:rsid w:val="00704240"/>
    <w:rsid w:val="007048D1"/>
    <w:rsid w:val="00704E05"/>
    <w:rsid w:val="00705E14"/>
    <w:rsid w:val="00707BB9"/>
    <w:rsid w:val="00710A32"/>
    <w:rsid w:val="00710E34"/>
    <w:rsid w:val="007127F4"/>
    <w:rsid w:val="007134F3"/>
    <w:rsid w:val="00713A36"/>
    <w:rsid w:val="0071466F"/>
    <w:rsid w:val="00714CEF"/>
    <w:rsid w:val="007158E0"/>
    <w:rsid w:val="00716249"/>
    <w:rsid w:val="007178F3"/>
    <w:rsid w:val="00720991"/>
    <w:rsid w:val="00720B1F"/>
    <w:rsid w:val="00720D4F"/>
    <w:rsid w:val="007211CD"/>
    <w:rsid w:val="00721A7F"/>
    <w:rsid w:val="00722C10"/>
    <w:rsid w:val="0072320A"/>
    <w:rsid w:val="00723635"/>
    <w:rsid w:val="00725EA5"/>
    <w:rsid w:val="00727F45"/>
    <w:rsid w:val="00730220"/>
    <w:rsid w:val="007309E6"/>
    <w:rsid w:val="00730B4C"/>
    <w:rsid w:val="00732AC9"/>
    <w:rsid w:val="0073331B"/>
    <w:rsid w:val="00734846"/>
    <w:rsid w:val="007349E3"/>
    <w:rsid w:val="00735685"/>
    <w:rsid w:val="007362A2"/>
    <w:rsid w:val="00736663"/>
    <w:rsid w:val="00736FE2"/>
    <w:rsid w:val="007370EB"/>
    <w:rsid w:val="0073772B"/>
    <w:rsid w:val="0074077E"/>
    <w:rsid w:val="007428CA"/>
    <w:rsid w:val="00742937"/>
    <w:rsid w:val="00743B26"/>
    <w:rsid w:val="007449B8"/>
    <w:rsid w:val="007457DF"/>
    <w:rsid w:val="00745C7F"/>
    <w:rsid w:val="00746003"/>
    <w:rsid w:val="007521FB"/>
    <w:rsid w:val="00753243"/>
    <w:rsid w:val="007552D8"/>
    <w:rsid w:val="00756499"/>
    <w:rsid w:val="00757BC2"/>
    <w:rsid w:val="00757C6B"/>
    <w:rsid w:val="007603A1"/>
    <w:rsid w:val="00760D52"/>
    <w:rsid w:val="00760DCC"/>
    <w:rsid w:val="0076108D"/>
    <w:rsid w:val="007615C5"/>
    <w:rsid w:val="00761A93"/>
    <w:rsid w:val="0076318C"/>
    <w:rsid w:val="00763913"/>
    <w:rsid w:val="00763C90"/>
    <w:rsid w:val="00766371"/>
    <w:rsid w:val="0076700B"/>
    <w:rsid w:val="007700A7"/>
    <w:rsid w:val="00771208"/>
    <w:rsid w:val="00772976"/>
    <w:rsid w:val="007736A4"/>
    <w:rsid w:val="00773C41"/>
    <w:rsid w:val="00774E38"/>
    <w:rsid w:val="007771FA"/>
    <w:rsid w:val="0077731F"/>
    <w:rsid w:val="00777527"/>
    <w:rsid w:val="0078014B"/>
    <w:rsid w:val="0078088F"/>
    <w:rsid w:val="00780FEA"/>
    <w:rsid w:val="0078170E"/>
    <w:rsid w:val="00781B03"/>
    <w:rsid w:val="00781CBB"/>
    <w:rsid w:val="00781FE5"/>
    <w:rsid w:val="00782C95"/>
    <w:rsid w:val="007834AB"/>
    <w:rsid w:val="007836B5"/>
    <w:rsid w:val="00783BB8"/>
    <w:rsid w:val="007852BF"/>
    <w:rsid w:val="00785CFC"/>
    <w:rsid w:val="00787280"/>
    <w:rsid w:val="00790E0A"/>
    <w:rsid w:val="00791627"/>
    <w:rsid w:val="00791EAD"/>
    <w:rsid w:val="007926F2"/>
    <w:rsid w:val="00792DB0"/>
    <w:rsid w:val="00792E3A"/>
    <w:rsid w:val="00793678"/>
    <w:rsid w:val="00793868"/>
    <w:rsid w:val="00794AB7"/>
    <w:rsid w:val="00794D02"/>
    <w:rsid w:val="00795457"/>
    <w:rsid w:val="00795AB0"/>
    <w:rsid w:val="00795BFD"/>
    <w:rsid w:val="00796EDE"/>
    <w:rsid w:val="00797605"/>
    <w:rsid w:val="00797C59"/>
    <w:rsid w:val="007A0120"/>
    <w:rsid w:val="007A0C02"/>
    <w:rsid w:val="007A42D3"/>
    <w:rsid w:val="007A4647"/>
    <w:rsid w:val="007A4912"/>
    <w:rsid w:val="007A491B"/>
    <w:rsid w:val="007A50B5"/>
    <w:rsid w:val="007A61A5"/>
    <w:rsid w:val="007A6E5B"/>
    <w:rsid w:val="007A6E73"/>
    <w:rsid w:val="007A6F75"/>
    <w:rsid w:val="007B03FF"/>
    <w:rsid w:val="007B0B76"/>
    <w:rsid w:val="007B4056"/>
    <w:rsid w:val="007B4D78"/>
    <w:rsid w:val="007B520C"/>
    <w:rsid w:val="007B544F"/>
    <w:rsid w:val="007B65D9"/>
    <w:rsid w:val="007B6DB0"/>
    <w:rsid w:val="007B7CA0"/>
    <w:rsid w:val="007C0756"/>
    <w:rsid w:val="007C0841"/>
    <w:rsid w:val="007C13DB"/>
    <w:rsid w:val="007C1DC0"/>
    <w:rsid w:val="007C3AD4"/>
    <w:rsid w:val="007C4C68"/>
    <w:rsid w:val="007C575E"/>
    <w:rsid w:val="007C7BF3"/>
    <w:rsid w:val="007D001D"/>
    <w:rsid w:val="007D1A30"/>
    <w:rsid w:val="007D25D4"/>
    <w:rsid w:val="007D2E10"/>
    <w:rsid w:val="007D2E49"/>
    <w:rsid w:val="007D30A4"/>
    <w:rsid w:val="007D3D9D"/>
    <w:rsid w:val="007D4902"/>
    <w:rsid w:val="007D5030"/>
    <w:rsid w:val="007D67D5"/>
    <w:rsid w:val="007D6A1F"/>
    <w:rsid w:val="007D6CDF"/>
    <w:rsid w:val="007D7131"/>
    <w:rsid w:val="007E0EC6"/>
    <w:rsid w:val="007E1488"/>
    <w:rsid w:val="007E1F2D"/>
    <w:rsid w:val="007E1FA0"/>
    <w:rsid w:val="007E2411"/>
    <w:rsid w:val="007E30D8"/>
    <w:rsid w:val="007E3F31"/>
    <w:rsid w:val="007E6AF0"/>
    <w:rsid w:val="007E6B26"/>
    <w:rsid w:val="007E6FD2"/>
    <w:rsid w:val="007E7189"/>
    <w:rsid w:val="007F0417"/>
    <w:rsid w:val="007F0D56"/>
    <w:rsid w:val="007F196D"/>
    <w:rsid w:val="007F2433"/>
    <w:rsid w:val="007F4966"/>
    <w:rsid w:val="007F66BA"/>
    <w:rsid w:val="007F7D4A"/>
    <w:rsid w:val="00802DC0"/>
    <w:rsid w:val="00803154"/>
    <w:rsid w:val="00803B8F"/>
    <w:rsid w:val="00804E0D"/>
    <w:rsid w:val="00805F0F"/>
    <w:rsid w:val="00806968"/>
    <w:rsid w:val="00806FB0"/>
    <w:rsid w:val="008071EE"/>
    <w:rsid w:val="00807E8E"/>
    <w:rsid w:val="00810B17"/>
    <w:rsid w:val="00810B95"/>
    <w:rsid w:val="00810F0C"/>
    <w:rsid w:val="00811744"/>
    <w:rsid w:val="00812C50"/>
    <w:rsid w:val="00814343"/>
    <w:rsid w:val="00814FBD"/>
    <w:rsid w:val="00816F01"/>
    <w:rsid w:val="00817DA5"/>
    <w:rsid w:val="00820477"/>
    <w:rsid w:val="008205DE"/>
    <w:rsid w:val="00821E51"/>
    <w:rsid w:val="00821F00"/>
    <w:rsid w:val="0082255E"/>
    <w:rsid w:val="0082277E"/>
    <w:rsid w:val="00822C6B"/>
    <w:rsid w:val="00822D80"/>
    <w:rsid w:val="0082324F"/>
    <w:rsid w:val="00824ABF"/>
    <w:rsid w:val="0082553A"/>
    <w:rsid w:val="00825802"/>
    <w:rsid w:val="00825A9D"/>
    <w:rsid w:val="008302B2"/>
    <w:rsid w:val="008306C8"/>
    <w:rsid w:val="00831A2F"/>
    <w:rsid w:val="008328E6"/>
    <w:rsid w:val="00833C28"/>
    <w:rsid w:val="00834863"/>
    <w:rsid w:val="00834A82"/>
    <w:rsid w:val="00834C3D"/>
    <w:rsid w:val="00835307"/>
    <w:rsid w:val="00835FE3"/>
    <w:rsid w:val="00837131"/>
    <w:rsid w:val="00837545"/>
    <w:rsid w:val="008379ED"/>
    <w:rsid w:val="00837DEA"/>
    <w:rsid w:val="00840C7D"/>
    <w:rsid w:val="00840DFC"/>
    <w:rsid w:val="00840E2D"/>
    <w:rsid w:val="0084140C"/>
    <w:rsid w:val="0084218B"/>
    <w:rsid w:val="0084258B"/>
    <w:rsid w:val="00843642"/>
    <w:rsid w:val="008442A7"/>
    <w:rsid w:val="00844D69"/>
    <w:rsid w:val="00845141"/>
    <w:rsid w:val="00846A62"/>
    <w:rsid w:val="00846AC3"/>
    <w:rsid w:val="008470D7"/>
    <w:rsid w:val="00847407"/>
    <w:rsid w:val="0085038F"/>
    <w:rsid w:val="008505A4"/>
    <w:rsid w:val="008505EC"/>
    <w:rsid w:val="00850976"/>
    <w:rsid w:val="00850EA0"/>
    <w:rsid w:val="00851EA7"/>
    <w:rsid w:val="0085259F"/>
    <w:rsid w:val="00852D39"/>
    <w:rsid w:val="00853FC3"/>
    <w:rsid w:val="008542C1"/>
    <w:rsid w:val="008547D2"/>
    <w:rsid w:val="00854E40"/>
    <w:rsid w:val="00855691"/>
    <w:rsid w:val="008606E1"/>
    <w:rsid w:val="008607FE"/>
    <w:rsid w:val="00860915"/>
    <w:rsid w:val="00860B31"/>
    <w:rsid w:val="00860B89"/>
    <w:rsid w:val="0086105D"/>
    <w:rsid w:val="00861115"/>
    <w:rsid w:val="00864011"/>
    <w:rsid w:val="00865450"/>
    <w:rsid w:val="00865681"/>
    <w:rsid w:val="008667D6"/>
    <w:rsid w:val="00870487"/>
    <w:rsid w:val="00870A11"/>
    <w:rsid w:val="00872C5E"/>
    <w:rsid w:val="0087313E"/>
    <w:rsid w:val="00875D83"/>
    <w:rsid w:val="008763BC"/>
    <w:rsid w:val="00876FA2"/>
    <w:rsid w:val="00877243"/>
    <w:rsid w:val="00877C1A"/>
    <w:rsid w:val="00880951"/>
    <w:rsid w:val="00880FEF"/>
    <w:rsid w:val="00881405"/>
    <w:rsid w:val="00881DCC"/>
    <w:rsid w:val="0088225D"/>
    <w:rsid w:val="008835E8"/>
    <w:rsid w:val="00883ACB"/>
    <w:rsid w:val="008845ED"/>
    <w:rsid w:val="00884AB5"/>
    <w:rsid w:val="00885056"/>
    <w:rsid w:val="0088528F"/>
    <w:rsid w:val="0088536F"/>
    <w:rsid w:val="00886371"/>
    <w:rsid w:val="00886DAE"/>
    <w:rsid w:val="00886F90"/>
    <w:rsid w:val="00887F82"/>
    <w:rsid w:val="00890803"/>
    <w:rsid w:val="00890BE1"/>
    <w:rsid w:val="00890EC1"/>
    <w:rsid w:val="00891F65"/>
    <w:rsid w:val="0089235B"/>
    <w:rsid w:val="00892D87"/>
    <w:rsid w:val="008932DB"/>
    <w:rsid w:val="008947F7"/>
    <w:rsid w:val="00894A01"/>
    <w:rsid w:val="0089527C"/>
    <w:rsid w:val="00895A19"/>
    <w:rsid w:val="008976CB"/>
    <w:rsid w:val="0089783F"/>
    <w:rsid w:val="00897E13"/>
    <w:rsid w:val="008A13E5"/>
    <w:rsid w:val="008A23AA"/>
    <w:rsid w:val="008A2618"/>
    <w:rsid w:val="008A4587"/>
    <w:rsid w:val="008A483B"/>
    <w:rsid w:val="008A4AEA"/>
    <w:rsid w:val="008A4CEA"/>
    <w:rsid w:val="008A586B"/>
    <w:rsid w:val="008A58E5"/>
    <w:rsid w:val="008A6768"/>
    <w:rsid w:val="008A790D"/>
    <w:rsid w:val="008A7D13"/>
    <w:rsid w:val="008A7E36"/>
    <w:rsid w:val="008B0987"/>
    <w:rsid w:val="008B0F7E"/>
    <w:rsid w:val="008B1BA0"/>
    <w:rsid w:val="008B231C"/>
    <w:rsid w:val="008B2596"/>
    <w:rsid w:val="008B3157"/>
    <w:rsid w:val="008B3BE6"/>
    <w:rsid w:val="008B6BC0"/>
    <w:rsid w:val="008B7120"/>
    <w:rsid w:val="008B7541"/>
    <w:rsid w:val="008C0E61"/>
    <w:rsid w:val="008C1201"/>
    <w:rsid w:val="008C2A9D"/>
    <w:rsid w:val="008C2AE6"/>
    <w:rsid w:val="008C3CAF"/>
    <w:rsid w:val="008C3D96"/>
    <w:rsid w:val="008C4D94"/>
    <w:rsid w:val="008C51B9"/>
    <w:rsid w:val="008C55DA"/>
    <w:rsid w:val="008C5F63"/>
    <w:rsid w:val="008C6A0C"/>
    <w:rsid w:val="008C7DD9"/>
    <w:rsid w:val="008C7E95"/>
    <w:rsid w:val="008C7ECF"/>
    <w:rsid w:val="008D072E"/>
    <w:rsid w:val="008D07FA"/>
    <w:rsid w:val="008D09D5"/>
    <w:rsid w:val="008D15B6"/>
    <w:rsid w:val="008D17BB"/>
    <w:rsid w:val="008D36ED"/>
    <w:rsid w:val="008D41D7"/>
    <w:rsid w:val="008D43D9"/>
    <w:rsid w:val="008D451C"/>
    <w:rsid w:val="008D4998"/>
    <w:rsid w:val="008D5608"/>
    <w:rsid w:val="008D591C"/>
    <w:rsid w:val="008D67A7"/>
    <w:rsid w:val="008D7617"/>
    <w:rsid w:val="008D7C29"/>
    <w:rsid w:val="008E012F"/>
    <w:rsid w:val="008E0A39"/>
    <w:rsid w:val="008E0EAD"/>
    <w:rsid w:val="008E139B"/>
    <w:rsid w:val="008E218E"/>
    <w:rsid w:val="008E2593"/>
    <w:rsid w:val="008E2A1B"/>
    <w:rsid w:val="008E3346"/>
    <w:rsid w:val="008E3BB8"/>
    <w:rsid w:val="008E5A02"/>
    <w:rsid w:val="008E63AD"/>
    <w:rsid w:val="008E70C9"/>
    <w:rsid w:val="008E7610"/>
    <w:rsid w:val="008E797E"/>
    <w:rsid w:val="008F00DC"/>
    <w:rsid w:val="008F0299"/>
    <w:rsid w:val="008F0AFE"/>
    <w:rsid w:val="008F2A09"/>
    <w:rsid w:val="008F4219"/>
    <w:rsid w:val="008F5A3C"/>
    <w:rsid w:val="008F5C1A"/>
    <w:rsid w:val="008F690F"/>
    <w:rsid w:val="008F6EEC"/>
    <w:rsid w:val="008F707E"/>
    <w:rsid w:val="008F7808"/>
    <w:rsid w:val="008F78B9"/>
    <w:rsid w:val="008F7B08"/>
    <w:rsid w:val="0090161A"/>
    <w:rsid w:val="00901A17"/>
    <w:rsid w:val="00902696"/>
    <w:rsid w:val="00903E66"/>
    <w:rsid w:val="00903F3B"/>
    <w:rsid w:val="009065F4"/>
    <w:rsid w:val="009071CF"/>
    <w:rsid w:val="00907203"/>
    <w:rsid w:val="0090769A"/>
    <w:rsid w:val="00907B1E"/>
    <w:rsid w:val="00907E26"/>
    <w:rsid w:val="00907EF0"/>
    <w:rsid w:val="0091119D"/>
    <w:rsid w:val="00911B68"/>
    <w:rsid w:val="0091253C"/>
    <w:rsid w:val="0091269A"/>
    <w:rsid w:val="0091326F"/>
    <w:rsid w:val="009134AC"/>
    <w:rsid w:val="00913C02"/>
    <w:rsid w:val="00913FD7"/>
    <w:rsid w:val="00915424"/>
    <w:rsid w:val="00916A3B"/>
    <w:rsid w:val="0091734C"/>
    <w:rsid w:val="00921626"/>
    <w:rsid w:val="009219C7"/>
    <w:rsid w:val="00921D81"/>
    <w:rsid w:val="009226CC"/>
    <w:rsid w:val="00922B8C"/>
    <w:rsid w:val="00923493"/>
    <w:rsid w:val="0092558E"/>
    <w:rsid w:val="009256A5"/>
    <w:rsid w:val="00925A44"/>
    <w:rsid w:val="00925F1A"/>
    <w:rsid w:val="009260C1"/>
    <w:rsid w:val="00927AE8"/>
    <w:rsid w:val="00931184"/>
    <w:rsid w:val="00931895"/>
    <w:rsid w:val="00931A10"/>
    <w:rsid w:val="00931C3C"/>
    <w:rsid w:val="009321BE"/>
    <w:rsid w:val="00932819"/>
    <w:rsid w:val="00932EBB"/>
    <w:rsid w:val="00933970"/>
    <w:rsid w:val="00934F92"/>
    <w:rsid w:val="00935B40"/>
    <w:rsid w:val="00935F40"/>
    <w:rsid w:val="00936A02"/>
    <w:rsid w:val="00937F5E"/>
    <w:rsid w:val="0094004A"/>
    <w:rsid w:val="0094046B"/>
    <w:rsid w:val="00940BD0"/>
    <w:rsid w:val="00940C6B"/>
    <w:rsid w:val="00940EB7"/>
    <w:rsid w:val="00942258"/>
    <w:rsid w:val="009422A7"/>
    <w:rsid w:val="00945E59"/>
    <w:rsid w:val="00946EFD"/>
    <w:rsid w:val="00950007"/>
    <w:rsid w:val="009500A5"/>
    <w:rsid w:val="009522D1"/>
    <w:rsid w:val="00953390"/>
    <w:rsid w:val="0095461E"/>
    <w:rsid w:val="0095462F"/>
    <w:rsid w:val="009549CC"/>
    <w:rsid w:val="00955136"/>
    <w:rsid w:val="00955748"/>
    <w:rsid w:val="00955C45"/>
    <w:rsid w:val="00956240"/>
    <w:rsid w:val="0095698F"/>
    <w:rsid w:val="00956ADD"/>
    <w:rsid w:val="00960177"/>
    <w:rsid w:val="00960F12"/>
    <w:rsid w:val="00961436"/>
    <w:rsid w:val="00962B0B"/>
    <w:rsid w:val="00962F6F"/>
    <w:rsid w:val="00963803"/>
    <w:rsid w:val="00963985"/>
    <w:rsid w:val="00964483"/>
    <w:rsid w:val="00964A65"/>
    <w:rsid w:val="009650C5"/>
    <w:rsid w:val="00965E24"/>
    <w:rsid w:val="00966901"/>
    <w:rsid w:val="009671C8"/>
    <w:rsid w:val="009671C9"/>
    <w:rsid w:val="00970388"/>
    <w:rsid w:val="00971248"/>
    <w:rsid w:val="00971352"/>
    <w:rsid w:val="009715B2"/>
    <w:rsid w:val="00972741"/>
    <w:rsid w:val="00972886"/>
    <w:rsid w:val="00972D18"/>
    <w:rsid w:val="00973D44"/>
    <w:rsid w:val="009742CD"/>
    <w:rsid w:val="009755F2"/>
    <w:rsid w:val="00975EE2"/>
    <w:rsid w:val="00976B23"/>
    <w:rsid w:val="00976CF1"/>
    <w:rsid w:val="009771E7"/>
    <w:rsid w:val="009813AF"/>
    <w:rsid w:val="00982636"/>
    <w:rsid w:val="0098314B"/>
    <w:rsid w:val="009838AB"/>
    <w:rsid w:val="00985428"/>
    <w:rsid w:val="00985E43"/>
    <w:rsid w:val="00986084"/>
    <w:rsid w:val="009865DE"/>
    <w:rsid w:val="00986B2F"/>
    <w:rsid w:val="00987312"/>
    <w:rsid w:val="009876DC"/>
    <w:rsid w:val="00987E0B"/>
    <w:rsid w:val="00991CA7"/>
    <w:rsid w:val="0099307D"/>
    <w:rsid w:val="009957F2"/>
    <w:rsid w:val="00997992"/>
    <w:rsid w:val="00997DF6"/>
    <w:rsid w:val="009A232F"/>
    <w:rsid w:val="009A28C4"/>
    <w:rsid w:val="009A6116"/>
    <w:rsid w:val="009A6EC4"/>
    <w:rsid w:val="009B0DB5"/>
    <w:rsid w:val="009B103F"/>
    <w:rsid w:val="009B158F"/>
    <w:rsid w:val="009B1598"/>
    <w:rsid w:val="009B2BE3"/>
    <w:rsid w:val="009B3CF7"/>
    <w:rsid w:val="009B4380"/>
    <w:rsid w:val="009B4895"/>
    <w:rsid w:val="009B58AD"/>
    <w:rsid w:val="009B6136"/>
    <w:rsid w:val="009B6B7A"/>
    <w:rsid w:val="009C1162"/>
    <w:rsid w:val="009C4E3B"/>
    <w:rsid w:val="009C554D"/>
    <w:rsid w:val="009C7AAC"/>
    <w:rsid w:val="009D0356"/>
    <w:rsid w:val="009D1A90"/>
    <w:rsid w:val="009D233F"/>
    <w:rsid w:val="009D321E"/>
    <w:rsid w:val="009D33C6"/>
    <w:rsid w:val="009D3BC7"/>
    <w:rsid w:val="009D4814"/>
    <w:rsid w:val="009D49B7"/>
    <w:rsid w:val="009D4F7F"/>
    <w:rsid w:val="009D519B"/>
    <w:rsid w:val="009D52BA"/>
    <w:rsid w:val="009D5F34"/>
    <w:rsid w:val="009D6555"/>
    <w:rsid w:val="009D7DEE"/>
    <w:rsid w:val="009E07F8"/>
    <w:rsid w:val="009E0F50"/>
    <w:rsid w:val="009E1DE6"/>
    <w:rsid w:val="009E20CE"/>
    <w:rsid w:val="009E2727"/>
    <w:rsid w:val="009E2BC2"/>
    <w:rsid w:val="009E3B74"/>
    <w:rsid w:val="009E406F"/>
    <w:rsid w:val="009E4210"/>
    <w:rsid w:val="009E51A7"/>
    <w:rsid w:val="009E6D3D"/>
    <w:rsid w:val="009E6D44"/>
    <w:rsid w:val="009E7392"/>
    <w:rsid w:val="009E7E6C"/>
    <w:rsid w:val="009F0365"/>
    <w:rsid w:val="009F0CD5"/>
    <w:rsid w:val="009F1E09"/>
    <w:rsid w:val="009F3F3E"/>
    <w:rsid w:val="009F5DB3"/>
    <w:rsid w:val="009F5EC0"/>
    <w:rsid w:val="009F6E0F"/>
    <w:rsid w:val="00A0005D"/>
    <w:rsid w:val="00A00F2D"/>
    <w:rsid w:val="00A010B9"/>
    <w:rsid w:val="00A013A4"/>
    <w:rsid w:val="00A01971"/>
    <w:rsid w:val="00A02125"/>
    <w:rsid w:val="00A0221F"/>
    <w:rsid w:val="00A02AD2"/>
    <w:rsid w:val="00A02FAA"/>
    <w:rsid w:val="00A041EC"/>
    <w:rsid w:val="00A0521B"/>
    <w:rsid w:val="00A064C8"/>
    <w:rsid w:val="00A06938"/>
    <w:rsid w:val="00A06A9F"/>
    <w:rsid w:val="00A07636"/>
    <w:rsid w:val="00A100A5"/>
    <w:rsid w:val="00A10352"/>
    <w:rsid w:val="00A10729"/>
    <w:rsid w:val="00A109CB"/>
    <w:rsid w:val="00A11B0A"/>
    <w:rsid w:val="00A12130"/>
    <w:rsid w:val="00A124DF"/>
    <w:rsid w:val="00A126C9"/>
    <w:rsid w:val="00A12F71"/>
    <w:rsid w:val="00A135C9"/>
    <w:rsid w:val="00A13CE2"/>
    <w:rsid w:val="00A14189"/>
    <w:rsid w:val="00A1461D"/>
    <w:rsid w:val="00A14922"/>
    <w:rsid w:val="00A14CFF"/>
    <w:rsid w:val="00A157B5"/>
    <w:rsid w:val="00A164FD"/>
    <w:rsid w:val="00A16757"/>
    <w:rsid w:val="00A16C5F"/>
    <w:rsid w:val="00A16DD5"/>
    <w:rsid w:val="00A16DE9"/>
    <w:rsid w:val="00A17AAC"/>
    <w:rsid w:val="00A17CE1"/>
    <w:rsid w:val="00A211BC"/>
    <w:rsid w:val="00A21210"/>
    <w:rsid w:val="00A21BEA"/>
    <w:rsid w:val="00A22478"/>
    <w:rsid w:val="00A237A7"/>
    <w:rsid w:val="00A237EE"/>
    <w:rsid w:val="00A23F0B"/>
    <w:rsid w:val="00A24819"/>
    <w:rsid w:val="00A24E05"/>
    <w:rsid w:val="00A265D7"/>
    <w:rsid w:val="00A27A6D"/>
    <w:rsid w:val="00A27C66"/>
    <w:rsid w:val="00A27F99"/>
    <w:rsid w:val="00A327AD"/>
    <w:rsid w:val="00A32C5C"/>
    <w:rsid w:val="00A3359E"/>
    <w:rsid w:val="00A33661"/>
    <w:rsid w:val="00A347D7"/>
    <w:rsid w:val="00A35568"/>
    <w:rsid w:val="00A36AB6"/>
    <w:rsid w:val="00A373A9"/>
    <w:rsid w:val="00A37CEA"/>
    <w:rsid w:val="00A40C8A"/>
    <w:rsid w:val="00A41352"/>
    <w:rsid w:val="00A41B27"/>
    <w:rsid w:val="00A41E11"/>
    <w:rsid w:val="00A42762"/>
    <w:rsid w:val="00A42CAC"/>
    <w:rsid w:val="00A4346B"/>
    <w:rsid w:val="00A440E8"/>
    <w:rsid w:val="00A4441B"/>
    <w:rsid w:val="00A44573"/>
    <w:rsid w:val="00A46067"/>
    <w:rsid w:val="00A4652B"/>
    <w:rsid w:val="00A46F2F"/>
    <w:rsid w:val="00A4709B"/>
    <w:rsid w:val="00A472D5"/>
    <w:rsid w:val="00A4745C"/>
    <w:rsid w:val="00A475EC"/>
    <w:rsid w:val="00A5010B"/>
    <w:rsid w:val="00A513FE"/>
    <w:rsid w:val="00A523FF"/>
    <w:rsid w:val="00A52803"/>
    <w:rsid w:val="00A52927"/>
    <w:rsid w:val="00A532DF"/>
    <w:rsid w:val="00A55D17"/>
    <w:rsid w:val="00A55FE6"/>
    <w:rsid w:val="00A56443"/>
    <w:rsid w:val="00A57441"/>
    <w:rsid w:val="00A57476"/>
    <w:rsid w:val="00A611D7"/>
    <w:rsid w:val="00A61755"/>
    <w:rsid w:val="00A61AF1"/>
    <w:rsid w:val="00A623B7"/>
    <w:rsid w:val="00A627A0"/>
    <w:rsid w:val="00A62932"/>
    <w:rsid w:val="00A62E1E"/>
    <w:rsid w:val="00A630B0"/>
    <w:rsid w:val="00A633F3"/>
    <w:rsid w:val="00A63DE9"/>
    <w:rsid w:val="00A63E8A"/>
    <w:rsid w:val="00A647A8"/>
    <w:rsid w:val="00A66619"/>
    <w:rsid w:val="00A66DD9"/>
    <w:rsid w:val="00A678E5"/>
    <w:rsid w:val="00A705D0"/>
    <w:rsid w:val="00A71A1C"/>
    <w:rsid w:val="00A71C86"/>
    <w:rsid w:val="00A725D8"/>
    <w:rsid w:val="00A726C6"/>
    <w:rsid w:val="00A73A80"/>
    <w:rsid w:val="00A75F48"/>
    <w:rsid w:val="00A76172"/>
    <w:rsid w:val="00A76942"/>
    <w:rsid w:val="00A7719D"/>
    <w:rsid w:val="00A81AC4"/>
    <w:rsid w:val="00A83490"/>
    <w:rsid w:val="00A84105"/>
    <w:rsid w:val="00A869C9"/>
    <w:rsid w:val="00A8770C"/>
    <w:rsid w:val="00A87A40"/>
    <w:rsid w:val="00A901AE"/>
    <w:rsid w:val="00A91CED"/>
    <w:rsid w:val="00A93F17"/>
    <w:rsid w:val="00A943D2"/>
    <w:rsid w:val="00A955EC"/>
    <w:rsid w:val="00A9628E"/>
    <w:rsid w:val="00A97485"/>
    <w:rsid w:val="00AA01CE"/>
    <w:rsid w:val="00AA05C8"/>
    <w:rsid w:val="00AA1EA4"/>
    <w:rsid w:val="00AA1FF0"/>
    <w:rsid w:val="00AA2A63"/>
    <w:rsid w:val="00AA3C7D"/>
    <w:rsid w:val="00AA51BF"/>
    <w:rsid w:val="00AA5658"/>
    <w:rsid w:val="00AA5EF8"/>
    <w:rsid w:val="00AA6DF6"/>
    <w:rsid w:val="00AA7E7D"/>
    <w:rsid w:val="00AB03B5"/>
    <w:rsid w:val="00AB0929"/>
    <w:rsid w:val="00AB1B81"/>
    <w:rsid w:val="00AB22B7"/>
    <w:rsid w:val="00AB28A0"/>
    <w:rsid w:val="00AB3374"/>
    <w:rsid w:val="00AB41AA"/>
    <w:rsid w:val="00AB492B"/>
    <w:rsid w:val="00AB6221"/>
    <w:rsid w:val="00AB64CE"/>
    <w:rsid w:val="00AB66A4"/>
    <w:rsid w:val="00AB71FE"/>
    <w:rsid w:val="00AB7B54"/>
    <w:rsid w:val="00AC0EF8"/>
    <w:rsid w:val="00AC105B"/>
    <w:rsid w:val="00AC131F"/>
    <w:rsid w:val="00AC1E5F"/>
    <w:rsid w:val="00AC24DD"/>
    <w:rsid w:val="00AC3014"/>
    <w:rsid w:val="00AC3A0C"/>
    <w:rsid w:val="00AC3DB4"/>
    <w:rsid w:val="00AC4B6C"/>
    <w:rsid w:val="00AC56B4"/>
    <w:rsid w:val="00AC56F7"/>
    <w:rsid w:val="00AC5D9D"/>
    <w:rsid w:val="00AC6299"/>
    <w:rsid w:val="00AC66AD"/>
    <w:rsid w:val="00AC7B0B"/>
    <w:rsid w:val="00AD01C1"/>
    <w:rsid w:val="00AD0209"/>
    <w:rsid w:val="00AD02AB"/>
    <w:rsid w:val="00AD073A"/>
    <w:rsid w:val="00AD0A44"/>
    <w:rsid w:val="00AD1119"/>
    <w:rsid w:val="00AD1A8C"/>
    <w:rsid w:val="00AD263D"/>
    <w:rsid w:val="00AD34F0"/>
    <w:rsid w:val="00AD3B46"/>
    <w:rsid w:val="00AD4B37"/>
    <w:rsid w:val="00AD5ECE"/>
    <w:rsid w:val="00AD603E"/>
    <w:rsid w:val="00AE03D6"/>
    <w:rsid w:val="00AE0A53"/>
    <w:rsid w:val="00AE123F"/>
    <w:rsid w:val="00AE3575"/>
    <w:rsid w:val="00AE4002"/>
    <w:rsid w:val="00AE499B"/>
    <w:rsid w:val="00AE4B99"/>
    <w:rsid w:val="00AE75D5"/>
    <w:rsid w:val="00AF02BD"/>
    <w:rsid w:val="00AF0A84"/>
    <w:rsid w:val="00AF1316"/>
    <w:rsid w:val="00AF1420"/>
    <w:rsid w:val="00AF20B4"/>
    <w:rsid w:val="00AF2F62"/>
    <w:rsid w:val="00AF31A0"/>
    <w:rsid w:val="00AF3F23"/>
    <w:rsid w:val="00AF462B"/>
    <w:rsid w:val="00AF511C"/>
    <w:rsid w:val="00AF5514"/>
    <w:rsid w:val="00AF5B75"/>
    <w:rsid w:val="00AF5F3C"/>
    <w:rsid w:val="00AF62C9"/>
    <w:rsid w:val="00AF64F5"/>
    <w:rsid w:val="00AF779A"/>
    <w:rsid w:val="00B00904"/>
    <w:rsid w:val="00B0118B"/>
    <w:rsid w:val="00B02AB0"/>
    <w:rsid w:val="00B02C62"/>
    <w:rsid w:val="00B02D47"/>
    <w:rsid w:val="00B03334"/>
    <w:rsid w:val="00B039AD"/>
    <w:rsid w:val="00B04602"/>
    <w:rsid w:val="00B04E23"/>
    <w:rsid w:val="00B0571C"/>
    <w:rsid w:val="00B0601C"/>
    <w:rsid w:val="00B07260"/>
    <w:rsid w:val="00B0746A"/>
    <w:rsid w:val="00B07608"/>
    <w:rsid w:val="00B1087B"/>
    <w:rsid w:val="00B10A2A"/>
    <w:rsid w:val="00B122BA"/>
    <w:rsid w:val="00B1324F"/>
    <w:rsid w:val="00B13255"/>
    <w:rsid w:val="00B1417B"/>
    <w:rsid w:val="00B1437D"/>
    <w:rsid w:val="00B14801"/>
    <w:rsid w:val="00B14D8B"/>
    <w:rsid w:val="00B154BD"/>
    <w:rsid w:val="00B1658A"/>
    <w:rsid w:val="00B1702E"/>
    <w:rsid w:val="00B1766D"/>
    <w:rsid w:val="00B201A2"/>
    <w:rsid w:val="00B209E3"/>
    <w:rsid w:val="00B226BE"/>
    <w:rsid w:val="00B25A4A"/>
    <w:rsid w:val="00B25BA0"/>
    <w:rsid w:val="00B26089"/>
    <w:rsid w:val="00B268BD"/>
    <w:rsid w:val="00B276A5"/>
    <w:rsid w:val="00B2780B"/>
    <w:rsid w:val="00B309E7"/>
    <w:rsid w:val="00B30B20"/>
    <w:rsid w:val="00B30BC0"/>
    <w:rsid w:val="00B30EB3"/>
    <w:rsid w:val="00B310EF"/>
    <w:rsid w:val="00B316CC"/>
    <w:rsid w:val="00B31E0B"/>
    <w:rsid w:val="00B32412"/>
    <w:rsid w:val="00B331C3"/>
    <w:rsid w:val="00B3414C"/>
    <w:rsid w:val="00B342C2"/>
    <w:rsid w:val="00B347A9"/>
    <w:rsid w:val="00B34CA9"/>
    <w:rsid w:val="00B360EF"/>
    <w:rsid w:val="00B370DB"/>
    <w:rsid w:val="00B37B2D"/>
    <w:rsid w:val="00B40D8A"/>
    <w:rsid w:val="00B412E4"/>
    <w:rsid w:val="00B42C4C"/>
    <w:rsid w:val="00B43020"/>
    <w:rsid w:val="00B43B0B"/>
    <w:rsid w:val="00B45169"/>
    <w:rsid w:val="00B4600F"/>
    <w:rsid w:val="00B46310"/>
    <w:rsid w:val="00B473F0"/>
    <w:rsid w:val="00B474A4"/>
    <w:rsid w:val="00B47863"/>
    <w:rsid w:val="00B51950"/>
    <w:rsid w:val="00B51BC0"/>
    <w:rsid w:val="00B52B2A"/>
    <w:rsid w:val="00B53179"/>
    <w:rsid w:val="00B53E59"/>
    <w:rsid w:val="00B53EB8"/>
    <w:rsid w:val="00B540E6"/>
    <w:rsid w:val="00B5445E"/>
    <w:rsid w:val="00B54C5C"/>
    <w:rsid w:val="00B55765"/>
    <w:rsid w:val="00B55CAA"/>
    <w:rsid w:val="00B55EB0"/>
    <w:rsid w:val="00B56BCA"/>
    <w:rsid w:val="00B56F3E"/>
    <w:rsid w:val="00B578EC"/>
    <w:rsid w:val="00B60676"/>
    <w:rsid w:val="00B6087F"/>
    <w:rsid w:val="00B62BA5"/>
    <w:rsid w:val="00B63980"/>
    <w:rsid w:val="00B63D2E"/>
    <w:rsid w:val="00B63FDF"/>
    <w:rsid w:val="00B658EA"/>
    <w:rsid w:val="00B66507"/>
    <w:rsid w:val="00B67099"/>
    <w:rsid w:val="00B6773A"/>
    <w:rsid w:val="00B67D6C"/>
    <w:rsid w:val="00B71856"/>
    <w:rsid w:val="00B73847"/>
    <w:rsid w:val="00B73CC6"/>
    <w:rsid w:val="00B74209"/>
    <w:rsid w:val="00B751C5"/>
    <w:rsid w:val="00B755AD"/>
    <w:rsid w:val="00B75682"/>
    <w:rsid w:val="00B760B8"/>
    <w:rsid w:val="00B766C5"/>
    <w:rsid w:val="00B81BF1"/>
    <w:rsid w:val="00B81CCE"/>
    <w:rsid w:val="00B85766"/>
    <w:rsid w:val="00B861DB"/>
    <w:rsid w:val="00B86716"/>
    <w:rsid w:val="00B86AA6"/>
    <w:rsid w:val="00B86D64"/>
    <w:rsid w:val="00B8771C"/>
    <w:rsid w:val="00B925B8"/>
    <w:rsid w:val="00B928C7"/>
    <w:rsid w:val="00B92986"/>
    <w:rsid w:val="00B93210"/>
    <w:rsid w:val="00B93BF8"/>
    <w:rsid w:val="00B94B6F"/>
    <w:rsid w:val="00B94BF9"/>
    <w:rsid w:val="00B94ED8"/>
    <w:rsid w:val="00B95312"/>
    <w:rsid w:val="00B96E5F"/>
    <w:rsid w:val="00B97296"/>
    <w:rsid w:val="00BA1EA0"/>
    <w:rsid w:val="00BA28CC"/>
    <w:rsid w:val="00BA3169"/>
    <w:rsid w:val="00BA44EB"/>
    <w:rsid w:val="00BA4D2C"/>
    <w:rsid w:val="00BA4D43"/>
    <w:rsid w:val="00BA53EC"/>
    <w:rsid w:val="00BA5F37"/>
    <w:rsid w:val="00BA631B"/>
    <w:rsid w:val="00BA6758"/>
    <w:rsid w:val="00BA6BDB"/>
    <w:rsid w:val="00BB0C43"/>
    <w:rsid w:val="00BB171F"/>
    <w:rsid w:val="00BB1E57"/>
    <w:rsid w:val="00BB23EB"/>
    <w:rsid w:val="00BB2787"/>
    <w:rsid w:val="00BB31C1"/>
    <w:rsid w:val="00BB45B8"/>
    <w:rsid w:val="00BB5C8D"/>
    <w:rsid w:val="00BB6B04"/>
    <w:rsid w:val="00BB71B2"/>
    <w:rsid w:val="00BC090A"/>
    <w:rsid w:val="00BC17D4"/>
    <w:rsid w:val="00BC1A19"/>
    <w:rsid w:val="00BC261C"/>
    <w:rsid w:val="00BC3229"/>
    <w:rsid w:val="00BC323E"/>
    <w:rsid w:val="00BC37F3"/>
    <w:rsid w:val="00BC544E"/>
    <w:rsid w:val="00BC57C4"/>
    <w:rsid w:val="00BC6DE8"/>
    <w:rsid w:val="00BD0AAB"/>
    <w:rsid w:val="00BD228D"/>
    <w:rsid w:val="00BD22A1"/>
    <w:rsid w:val="00BD27DE"/>
    <w:rsid w:val="00BD59FE"/>
    <w:rsid w:val="00BD5D9E"/>
    <w:rsid w:val="00BD6355"/>
    <w:rsid w:val="00BD6512"/>
    <w:rsid w:val="00BD67CE"/>
    <w:rsid w:val="00BD720B"/>
    <w:rsid w:val="00BD7357"/>
    <w:rsid w:val="00BD77C2"/>
    <w:rsid w:val="00BD796A"/>
    <w:rsid w:val="00BE0396"/>
    <w:rsid w:val="00BE1F7F"/>
    <w:rsid w:val="00BE2297"/>
    <w:rsid w:val="00BE2ADD"/>
    <w:rsid w:val="00BE4414"/>
    <w:rsid w:val="00BE55C1"/>
    <w:rsid w:val="00BE5AA1"/>
    <w:rsid w:val="00BE6431"/>
    <w:rsid w:val="00BE6CA4"/>
    <w:rsid w:val="00BE75D0"/>
    <w:rsid w:val="00BE79A7"/>
    <w:rsid w:val="00BF156B"/>
    <w:rsid w:val="00BF1BF8"/>
    <w:rsid w:val="00BF1DC7"/>
    <w:rsid w:val="00BF403D"/>
    <w:rsid w:val="00BF78B7"/>
    <w:rsid w:val="00BF7B07"/>
    <w:rsid w:val="00C007D8"/>
    <w:rsid w:val="00C01007"/>
    <w:rsid w:val="00C018EB"/>
    <w:rsid w:val="00C02FF3"/>
    <w:rsid w:val="00C03888"/>
    <w:rsid w:val="00C03A5F"/>
    <w:rsid w:val="00C05243"/>
    <w:rsid w:val="00C057C1"/>
    <w:rsid w:val="00C06663"/>
    <w:rsid w:val="00C073E3"/>
    <w:rsid w:val="00C07E1D"/>
    <w:rsid w:val="00C10A2C"/>
    <w:rsid w:val="00C13F83"/>
    <w:rsid w:val="00C146B2"/>
    <w:rsid w:val="00C14B86"/>
    <w:rsid w:val="00C16534"/>
    <w:rsid w:val="00C17C21"/>
    <w:rsid w:val="00C21F6A"/>
    <w:rsid w:val="00C22169"/>
    <w:rsid w:val="00C237EA"/>
    <w:rsid w:val="00C23B91"/>
    <w:rsid w:val="00C23E73"/>
    <w:rsid w:val="00C24014"/>
    <w:rsid w:val="00C265E6"/>
    <w:rsid w:val="00C26A2D"/>
    <w:rsid w:val="00C27C91"/>
    <w:rsid w:val="00C30260"/>
    <w:rsid w:val="00C31634"/>
    <w:rsid w:val="00C33AA9"/>
    <w:rsid w:val="00C35AE2"/>
    <w:rsid w:val="00C363D4"/>
    <w:rsid w:val="00C36B73"/>
    <w:rsid w:val="00C36E30"/>
    <w:rsid w:val="00C37010"/>
    <w:rsid w:val="00C402B9"/>
    <w:rsid w:val="00C41386"/>
    <w:rsid w:val="00C41448"/>
    <w:rsid w:val="00C42288"/>
    <w:rsid w:val="00C4358B"/>
    <w:rsid w:val="00C45065"/>
    <w:rsid w:val="00C4578F"/>
    <w:rsid w:val="00C460B2"/>
    <w:rsid w:val="00C4628F"/>
    <w:rsid w:val="00C46D32"/>
    <w:rsid w:val="00C46D3D"/>
    <w:rsid w:val="00C51014"/>
    <w:rsid w:val="00C51033"/>
    <w:rsid w:val="00C5134F"/>
    <w:rsid w:val="00C517DD"/>
    <w:rsid w:val="00C51BE4"/>
    <w:rsid w:val="00C51BF7"/>
    <w:rsid w:val="00C51E76"/>
    <w:rsid w:val="00C52200"/>
    <w:rsid w:val="00C5229C"/>
    <w:rsid w:val="00C5230E"/>
    <w:rsid w:val="00C539AA"/>
    <w:rsid w:val="00C54200"/>
    <w:rsid w:val="00C54C4E"/>
    <w:rsid w:val="00C55B98"/>
    <w:rsid w:val="00C56735"/>
    <w:rsid w:val="00C57D4C"/>
    <w:rsid w:val="00C602C5"/>
    <w:rsid w:val="00C6164D"/>
    <w:rsid w:val="00C6236C"/>
    <w:rsid w:val="00C63FDB"/>
    <w:rsid w:val="00C64A89"/>
    <w:rsid w:val="00C64E65"/>
    <w:rsid w:val="00C65A7B"/>
    <w:rsid w:val="00C664B7"/>
    <w:rsid w:val="00C66718"/>
    <w:rsid w:val="00C6769B"/>
    <w:rsid w:val="00C6784C"/>
    <w:rsid w:val="00C71B16"/>
    <w:rsid w:val="00C7300B"/>
    <w:rsid w:val="00C7326C"/>
    <w:rsid w:val="00C73D52"/>
    <w:rsid w:val="00C741F2"/>
    <w:rsid w:val="00C7421E"/>
    <w:rsid w:val="00C7427C"/>
    <w:rsid w:val="00C755D9"/>
    <w:rsid w:val="00C757DD"/>
    <w:rsid w:val="00C75810"/>
    <w:rsid w:val="00C75B96"/>
    <w:rsid w:val="00C7671F"/>
    <w:rsid w:val="00C77287"/>
    <w:rsid w:val="00C80878"/>
    <w:rsid w:val="00C81814"/>
    <w:rsid w:val="00C81DB0"/>
    <w:rsid w:val="00C82122"/>
    <w:rsid w:val="00C849F2"/>
    <w:rsid w:val="00C84AA1"/>
    <w:rsid w:val="00C84E15"/>
    <w:rsid w:val="00C85D7A"/>
    <w:rsid w:val="00C85F0C"/>
    <w:rsid w:val="00C86670"/>
    <w:rsid w:val="00C866CA"/>
    <w:rsid w:val="00C86E13"/>
    <w:rsid w:val="00C909F4"/>
    <w:rsid w:val="00C911B9"/>
    <w:rsid w:val="00C91306"/>
    <w:rsid w:val="00C91E8D"/>
    <w:rsid w:val="00C92AEC"/>
    <w:rsid w:val="00C93E0B"/>
    <w:rsid w:val="00C94481"/>
    <w:rsid w:val="00C94666"/>
    <w:rsid w:val="00C95131"/>
    <w:rsid w:val="00C9617F"/>
    <w:rsid w:val="00C96304"/>
    <w:rsid w:val="00C96831"/>
    <w:rsid w:val="00C96C0E"/>
    <w:rsid w:val="00C96EE4"/>
    <w:rsid w:val="00C97815"/>
    <w:rsid w:val="00CA0FB1"/>
    <w:rsid w:val="00CA2082"/>
    <w:rsid w:val="00CA2264"/>
    <w:rsid w:val="00CA27C5"/>
    <w:rsid w:val="00CA2FFD"/>
    <w:rsid w:val="00CA3758"/>
    <w:rsid w:val="00CA4899"/>
    <w:rsid w:val="00CA4D09"/>
    <w:rsid w:val="00CA4DA8"/>
    <w:rsid w:val="00CA4FAE"/>
    <w:rsid w:val="00CA5449"/>
    <w:rsid w:val="00CA571B"/>
    <w:rsid w:val="00CA5811"/>
    <w:rsid w:val="00CA6C25"/>
    <w:rsid w:val="00CA6DB6"/>
    <w:rsid w:val="00CA6DC4"/>
    <w:rsid w:val="00CA7106"/>
    <w:rsid w:val="00CB244B"/>
    <w:rsid w:val="00CB2CFD"/>
    <w:rsid w:val="00CB3357"/>
    <w:rsid w:val="00CB3CFD"/>
    <w:rsid w:val="00CB56A6"/>
    <w:rsid w:val="00CB6698"/>
    <w:rsid w:val="00CB73DB"/>
    <w:rsid w:val="00CB74D5"/>
    <w:rsid w:val="00CB75B1"/>
    <w:rsid w:val="00CB7774"/>
    <w:rsid w:val="00CC0317"/>
    <w:rsid w:val="00CC0546"/>
    <w:rsid w:val="00CC0C83"/>
    <w:rsid w:val="00CC1AC8"/>
    <w:rsid w:val="00CC1C75"/>
    <w:rsid w:val="00CC2D34"/>
    <w:rsid w:val="00CC397B"/>
    <w:rsid w:val="00CC499F"/>
    <w:rsid w:val="00CC6766"/>
    <w:rsid w:val="00CC6BB0"/>
    <w:rsid w:val="00CC7E1E"/>
    <w:rsid w:val="00CD0352"/>
    <w:rsid w:val="00CD0BEF"/>
    <w:rsid w:val="00CD0DC3"/>
    <w:rsid w:val="00CD0E68"/>
    <w:rsid w:val="00CD145D"/>
    <w:rsid w:val="00CD37E4"/>
    <w:rsid w:val="00CD3EF5"/>
    <w:rsid w:val="00CD436F"/>
    <w:rsid w:val="00CD439C"/>
    <w:rsid w:val="00CD48AD"/>
    <w:rsid w:val="00CD48C0"/>
    <w:rsid w:val="00CD5096"/>
    <w:rsid w:val="00CD5FFF"/>
    <w:rsid w:val="00CD701E"/>
    <w:rsid w:val="00CD705C"/>
    <w:rsid w:val="00CD7F8A"/>
    <w:rsid w:val="00CE0163"/>
    <w:rsid w:val="00CE0F16"/>
    <w:rsid w:val="00CE1883"/>
    <w:rsid w:val="00CE192F"/>
    <w:rsid w:val="00CE195E"/>
    <w:rsid w:val="00CE1AEE"/>
    <w:rsid w:val="00CE1ECF"/>
    <w:rsid w:val="00CE2919"/>
    <w:rsid w:val="00CE2994"/>
    <w:rsid w:val="00CE29B8"/>
    <w:rsid w:val="00CE4D8A"/>
    <w:rsid w:val="00CE6AAF"/>
    <w:rsid w:val="00CE6B9C"/>
    <w:rsid w:val="00CE7DAD"/>
    <w:rsid w:val="00CF02B4"/>
    <w:rsid w:val="00CF0D22"/>
    <w:rsid w:val="00CF114D"/>
    <w:rsid w:val="00CF38AA"/>
    <w:rsid w:val="00CF4A70"/>
    <w:rsid w:val="00CF5395"/>
    <w:rsid w:val="00CF5669"/>
    <w:rsid w:val="00CF5C8D"/>
    <w:rsid w:val="00CF6007"/>
    <w:rsid w:val="00CF740A"/>
    <w:rsid w:val="00CF757E"/>
    <w:rsid w:val="00D0155E"/>
    <w:rsid w:val="00D02F9D"/>
    <w:rsid w:val="00D03477"/>
    <w:rsid w:val="00D03507"/>
    <w:rsid w:val="00D03C57"/>
    <w:rsid w:val="00D05AED"/>
    <w:rsid w:val="00D0700B"/>
    <w:rsid w:val="00D07565"/>
    <w:rsid w:val="00D07AE5"/>
    <w:rsid w:val="00D10151"/>
    <w:rsid w:val="00D1019E"/>
    <w:rsid w:val="00D1073B"/>
    <w:rsid w:val="00D1076F"/>
    <w:rsid w:val="00D113CC"/>
    <w:rsid w:val="00D1306A"/>
    <w:rsid w:val="00D13767"/>
    <w:rsid w:val="00D1463F"/>
    <w:rsid w:val="00D14D5D"/>
    <w:rsid w:val="00D158F0"/>
    <w:rsid w:val="00D1663A"/>
    <w:rsid w:val="00D17425"/>
    <w:rsid w:val="00D20CD5"/>
    <w:rsid w:val="00D210CB"/>
    <w:rsid w:val="00D22DDF"/>
    <w:rsid w:val="00D2328C"/>
    <w:rsid w:val="00D2437E"/>
    <w:rsid w:val="00D247AE"/>
    <w:rsid w:val="00D25053"/>
    <w:rsid w:val="00D269CC"/>
    <w:rsid w:val="00D27725"/>
    <w:rsid w:val="00D2776D"/>
    <w:rsid w:val="00D27B9C"/>
    <w:rsid w:val="00D3045C"/>
    <w:rsid w:val="00D30957"/>
    <w:rsid w:val="00D30D34"/>
    <w:rsid w:val="00D311F2"/>
    <w:rsid w:val="00D31B82"/>
    <w:rsid w:val="00D3226A"/>
    <w:rsid w:val="00D32D13"/>
    <w:rsid w:val="00D33177"/>
    <w:rsid w:val="00D33D90"/>
    <w:rsid w:val="00D40364"/>
    <w:rsid w:val="00D409C7"/>
    <w:rsid w:val="00D40DB9"/>
    <w:rsid w:val="00D41878"/>
    <w:rsid w:val="00D424E1"/>
    <w:rsid w:val="00D42B06"/>
    <w:rsid w:val="00D42B7A"/>
    <w:rsid w:val="00D43D70"/>
    <w:rsid w:val="00D45721"/>
    <w:rsid w:val="00D45972"/>
    <w:rsid w:val="00D47025"/>
    <w:rsid w:val="00D500F3"/>
    <w:rsid w:val="00D50242"/>
    <w:rsid w:val="00D50479"/>
    <w:rsid w:val="00D52113"/>
    <w:rsid w:val="00D5219E"/>
    <w:rsid w:val="00D5306B"/>
    <w:rsid w:val="00D534DB"/>
    <w:rsid w:val="00D54373"/>
    <w:rsid w:val="00D547B6"/>
    <w:rsid w:val="00D55120"/>
    <w:rsid w:val="00D555EC"/>
    <w:rsid w:val="00D55757"/>
    <w:rsid w:val="00D55BEB"/>
    <w:rsid w:val="00D5642E"/>
    <w:rsid w:val="00D5649E"/>
    <w:rsid w:val="00D565E7"/>
    <w:rsid w:val="00D56743"/>
    <w:rsid w:val="00D56AE2"/>
    <w:rsid w:val="00D57E17"/>
    <w:rsid w:val="00D60679"/>
    <w:rsid w:val="00D60B9C"/>
    <w:rsid w:val="00D60F60"/>
    <w:rsid w:val="00D611F1"/>
    <w:rsid w:val="00D6141A"/>
    <w:rsid w:val="00D6177B"/>
    <w:rsid w:val="00D619D5"/>
    <w:rsid w:val="00D62D51"/>
    <w:rsid w:val="00D62E7A"/>
    <w:rsid w:val="00D63E66"/>
    <w:rsid w:val="00D64596"/>
    <w:rsid w:val="00D653B3"/>
    <w:rsid w:val="00D659DB"/>
    <w:rsid w:val="00D65BFE"/>
    <w:rsid w:val="00D6605E"/>
    <w:rsid w:val="00D669D7"/>
    <w:rsid w:val="00D66E09"/>
    <w:rsid w:val="00D66EA6"/>
    <w:rsid w:val="00D70E84"/>
    <w:rsid w:val="00D71190"/>
    <w:rsid w:val="00D71A41"/>
    <w:rsid w:val="00D72424"/>
    <w:rsid w:val="00D7309C"/>
    <w:rsid w:val="00D73F21"/>
    <w:rsid w:val="00D753F0"/>
    <w:rsid w:val="00D75D2A"/>
    <w:rsid w:val="00D77132"/>
    <w:rsid w:val="00D77BFE"/>
    <w:rsid w:val="00D77E94"/>
    <w:rsid w:val="00D81698"/>
    <w:rsid w:val="00D81DF1"/>
    <w:rsid w:val="00D836B7"/>
    <w:rsid w:val="00D83CDC"/>
    <w:rsid w:val="00D84537"/>
    <w:rsid w:val="00D84624"/>
    <w:rsid w:val="00D8473D"/>
    <w:rsid w:val="00D86392"/>
    <w:rsid w:val="00D86775"/>
    <w:rsid w:val="00D8797D"/>
    <w:rsid w:val="00D87B13"/>
    <w:rsid w:val="00D90B5A"/>
    <w:rsid w:val="00D91281"/>
    <w:rsid w:val="00D91519"/>
    <w:rsid w:val="00D945A2"/>
    <w:rsid w:val="00D94AE5"/>
    <w:rsid w:val="00D9588F"/>
    <w:rsid w:val="00D959C2"/>
    <w:rsid w:val="00D95A71"/>
    <w:rsid w:val="00D96240"/>
    <w:rsid w:val="00D962FE"/>
    <w:rsid w:val="00D964CC"/>
    <w:rsid w:val="00D97396"/>
    <w:rsid w:val="00D97F00"/>
    <w:rsid w:val="00DA0047"/>
    <w:rsid w:val="00DA15C1"/>
    <w:rsid w:val="00DA1B1B"/>
    <w:rsid w:val="00DA3FB9"/>
    <w:rsid w:val="00DA56F6"/>
    <w:rsid w:val="00DA5924"/>
    <w:rsid w:val="00DA5AD6"/>
    <w:rsid w:val="00DA623F"/>
    <w:rsid w:val="00DA6720"/>
    <w:rsid w:val="00DA6CB5"/>
    <w:rsid w:val="00DA73E5"/>
    <w:rsid w:val="00DA7A4D"/>
    <w:rsid w:val="00DB0203"/>
    <w:rsid w:val="00DB05FF"/>
    <w:rsid w:val="00DB0A7B"/>
    <w:rsid w:val="00DB2372"/>
    <w:rsid w:val="00DB34B9"/>
    <w:rsid w:val="00DB3867"/>
    <w:rsid w:val="00DB3D88"/>
    <w:rsid w:val="00DB3ED7"/>
    <w:rsid w:val="00DB44AC"/>
    <w:rsid w:val="00DB4F87"/>
    <w:rsid w:val="00DB65DC"/>
    <w:rsid w:val="00DB769C"/>
    <w:rsid w:val="00DC027D"/>
    <w:rsid w:val="00DC0BF6"/>
    <w:rsid w:val="00DC0FC0"/>
    <w:rsid w:val="00DC2277"/>
    <w:rsid w:val="00DC26DC"/>
    <w:rsid w:val="00DC2D1E"/>
    <w:rsid w:val="00DC2EE0"/>
    <w:rsid w:val="00DC3A5C"/>
    <w:rsid w:val="00DC4A8D"/>
    <w:rsid w:val="00DC4FA8"/>
    <w:rsid w:val="00DC4FAA"/>
    <w:rsid w:val="00DC58B7"/>
    <w:rsid w:val="00DC5AE5"/>
    <w:rsid w:val="00DC614B"/>
    <w:rsid w:val="00DC6637"/>
    <w:rsid w:val="00DC6EC1"/>
    <w:rsid w:val="00DC7059"/>
    <w:rsid w:val="00DC726E"/>
    <w:rsid w:val="00DC79CC"/>
    <w:rsid w:val="00DC7AF2"/>
    <w:rsid w:val="00DD0009"/>
    <w:rsid w:val="00DD2DB1"/>
    <w:rsid w:val="00DD3B03"/>
    <w:rsid w:val="00DD3FF6"/>
    <w:rsid w:val="00DD4CBF"/>
    <w:rsid w:val="00DD4FC6"/>
    <w:rsid w:val="00DD6566"/>
    <w:rsid w:val="00DD745E"/>
    <w:rsid w:val="00DE0333"/>
    <w:rsid w:val="00DE0447"/>
    <w:rsid w:val="00DE059C"/>
    <w:rsid w:val="00DE15FF"/>
    <w:rsid w:val="00DE1890"/>
    <w:rsid w:val="00DE32FE"/>
    <w:rsid w:val="00DE4372"/>
    <w:rsid w:val="00DE5CC0"/>
    <w:rsid w:val="00DE61D8"/>
    <w:rsid w:val="00DE696D"/>
    <w:rsid w:val="00DE71AD"/>
    <w:rsid w:val="00DF020F"/>
    <w:rsid w:val="00DF2A08"/>
    <w:rsid w:val="00DF4C5A"/>
    <w:rsid w:val="00DF5B1D"/>
    <w:rsid w:val="00DF7D23"/>
    <w:rsid w:val="00DF7D6A"/>
    <w:rsid w:val="00E01810"/>
    <w:rsid w:val="00E02363"/>
    <w:rsid w:val="00E02F04"/>
    <w:rsid w:val="00E03018"/>
    <w:rsid w:val="00E039D5"/>
    <w:rsid w:val="00E06335"/>
    <w:rsid w:val="00E067FA"/>
    <w:rsid w:val="00E10CBE"/>
    <w:rsid w:val="00E10F11"/>
    <w:rsid w:val="00E126AC"/>
    <w:rsid w:val="00E12E1A"/>
    <w:rsid w:val="00E12E81"/>
    <w:rsid w:val="00E1348D"/>
    <w:rsid w:val="00E13A53"/>
    <w:rsid w:val="00E14987"/>
    <w:rsid w:val="00E14AC2"/>
    <w:rsid w:val="00E14DE4"/>
    <w:rsid w:val="00E15838"/>
    <w:rsid w:val="00E16BFD"/>
    <w:rsid w:val="00E20B02"/>
    <w:rsid w:val="00E2173E"/>
    <w:rsid w:val="00E2227A"/>
    <w:rsid w:val="00E22F4D"/>
    <w:rsid w:val="00E2507A"/>
    <w:rsid w:val="00E26EB3"/>
    <w:rsid w:val="00E32917"/>
    <w:rsid w:val="00E32AF9"/>
    <w:rsid w:val="00E339E4"/>
    <w:rsid w:val="00E33BC8"/>
    <w:rsid w:val="00E33C0D"/>
    <w:rsid w:val="00E34375"/>
    <w:rsid w:val="00E3486F"/>
    <w:rsid w:val="00E354D2"/>
    <w:rsid w:val="00E357B2"/>
    <w:rsid w:val="00E35DED"/>
    <w:rsid w:val="00E37001"/>
    <w:rsid w:val="00E40157"/>
    <w:rsid w:val="00E42770"/>
    <w:rsid w:val="00E42CF4"/>
    <w:rsid w:val="00E4387A"/>
    <w:rsid w:val="00E44B8D"/>
    <w:rsid w:val="00E45C51"/>
    <w:rsid w:val="00E50190"/>
    <w:rsid w:val="00E517F5"/>
    <w:rsid w:val="00E51B7F"/>
    <w:rsid w:val="00E520B8"/>
    <w:rsid w:val="00E53850"/>
    <w:rsid w:val="00E54BA3"/>
    <w:rsid w:val="00E5604B"/>
    <w:rsid w:val="00E60C1D"/>
    <w:rsid w:val="00E6201D"/>
    <w:rsid w:val="00E621AA"/>
    <w:rsid w:val="00E62987"/>
    <w:rsid w:val="00E64B11"/>
    <w:rsid w:val="00E64FFA"/>
    <w:rsid w:val="00E66D70"/>
    <w:rsid w:val="00E66E36"/>
    <w:rsid w:val="00E70700"/>
    <w:rsid w:val="00E71DE5"/>
    <w:rsid w:val="00E724C9"/>
    <w:rsid w:val="00E7377C"/>
    <w:rsid w:val="00E73D6A"/>
    <w:rsid w:val="00E743A4"/>
    <w:rsid w:val="00E746F6"/>
    <w:rsid w:val="00E74FBC"/>
    <w:rsid w:val="00E7502A"/>
    <w:rsid w:val="00E75F25"/>
    <w:rsid w:val="00E76651"/>
    <w:rsid w:val="00E77585"/>
    <w:rsid w:val="00E77ABD"/>
    <w:rsid w:val="00E77B48"/>
    <w:rsid w:val="00E807E0"/>
    <w:rsid w:val="00E816DF"/>
    <w:rsid w:val="00E830DC"/>
    <w:rsid w:val="00E84288"/>
    <w:rsid w:val="00E851A9"/>
    <w:rsid w:val="00E8525A"/>
    <w:rsid w:val="00E85261"/>
    <w:rsid w:val="00E86316"/>
    <w:rsid w:val="00E8752E"/>
    <w:rsid w:val="00E877A0"/>
    <w:rsid w:val="00E90107"/>
    <w:rsid w:val="00E902DA"/>
    <w:rsid w:val="00E90BC3"/>
    <w:rsid w:val="00E90E5D"/>
    <w:rsid w:val="00E90FE9"/>
    <w:rsid w:val="00E92688"/>
    <w:rsid w:val="00E92B2C"/>
    <w:rsid w:val="00E92DD5"/>
    <w:rsid w:val="00E937E3"/>
    <w:rsid w:val="00E93FE8"/>
    <w:rsid w:val="00E95545"/>
    <w:rsid w:val="00E9599C"/>
    <w:rsid w:val="00E966B9"/>
    <w:rsid w:val="00E97059"/>
    <w:rsid w:val="00E97892"/>
    <w:rsid w:val="00EA06EA"/>
    <w:rsid w:val="00EA118D"/>
    <w:rsid w:val="00EA1EF3"/>
    <w:rsid w:val="00EA1F33"/>
    <w:rsid w:val="00EA2059"/>
    <w:rsid w:val="00EA55A8"/>
    <w:rsid w:val="00EA612D"/>
    <w:rsid w:val="00EA61E3"/>
    <w:rsid w:val="00EA651C"/>
    <w:rsid w:val="00EB0514"/>
    <w:rsid w:val="00EB14E1"/>
    <w:rsid w:val="00EB19CF"/>
    <w:rsid w:val="00EB2783"/>
    <w:rsid w:val="00EB2E79"/>
    <w:rsid w:val="00EB4379"/>
    <w:rsid w:val="00EB491A"/>
    <w:rsid w:val="00EB6888"/>
    <w:rsid w:val="00EB696E"/>
    <w:rsid w:val="00EB71F2"/>
    <w:rsid w:val="00EB74BA"/>
    <w:rsid w:val="00EC1106"/>
    <w:rsid w:val="00EC1351"/>
    <w:rsid w:val="00EC1BD1"/>
    <w:rsid w:val="00EC239A"/>
    <w:rsid w:val="00EC39B6"/>
    <w:rsid w:val="00EC3ABC"/>
    <w:rsid w:val="00EC4F78"/>
    <w:rsid w:val="00EC50C7"/>
    <w:rsid w:val="00EC573F"/>
    <w:rsid w:val="00EC699B"/>
    <w:rsid w:val="00EC6DC7"/>
    <w:rsid w:val="00EC75ED"/>
    <w:rsid w:val="00ED0215"/>
    <w:rsid w:val="00ED1069"/>
    <w:rsid w:val="00ED11F3"/>
    <w:rsid w:val="00ED16DE"/>
    <w:rsid w:val="00ED1B76"/>
    <w:rsid w:val="00ED24F2"/>
    <w:rsid w:val="00ED3967"/>
    <w:rsid w:val="00ED5048"/>
    <w:rsid w:val="00ED68C0"/>
    <w:rsid w:val="00ED68EF"/>
    <w:rsid w:val="00ED6B8C"/>
    <w:rsid w:val="00ED7A27"/>
    <w:rsid w:val="00ED7A64"/>
    <w:rsid w:val="00EE09EF"/>
    <w:rsid w:val="00EE0C08"/>
    <w:rsid w:val="00EE1053"/>
    <w:rsid w:val="00EE10C8"/>
    <w:rsid w:val="00EE1EA2"/>
    <w:rsid w:val="00EE43D8"/>
    <w:rsid w:val="00EE46BE"/>
    <w:rsid w:val="00EE50D3"/>
    <w:rsid w:val="00EE56DE"/>
    <w:rsid w:val="00EE60BC"/>
    <w:rsid w:val="00EE61AE"/>
    <w:rsid w:val="00EF00C6"/>
    <w:rsid w:val="00EF08FB"/>
    <w:rsid w:val="00EF1544"/>
    <w:rsid w:val="00EF33B6"/>
    <w:rsid w:val="00EF3D89"/>
    <w:rsid w:val="00EF4849"/>
    <w:rsid w:val="00EF4B64"/>
    <w:rsid w:val="00EF509A"/>
    <w:rsid w:val="00EF5D3A"/>
    <w:rsid w:val="00EF6BC4"/>
    <w:rsid w:val="00F0069A"/>
    <w:rsid w:val="00F01A3F"/>
    <w:rsid w:val="00F02AA0"/>
    <w:rsid w:val="00F02B8B"/>
    <w:rsid w:val="00F04364"/>
    <w:rsid w:val="00F044A7"/>
    <w:rsid w:val="00F055A3"/>
    <w:rsid w:val="00F05CC3"/>
    <w:rsid w:val="00F05FD1"/>
    <w:rsid w:val="00F079C2"/>
    <w:rsid w:val="00F07BEC"/>
    <w:rsid w:val="00F11AFC"/>
    <w:rsid w:val="00F132A6"/>
    <w:rsid w:val="00F13730"/>
    <w:rsid w:val="00F13B1D"/>
    <w:rsid w:val="00F1484E"/>
    <w:rsid w:val="00F14A17"/>
    <w:rsid w:val="00F15AE2"/>
    <w:rsid w:val="00F16081"/>
    <w:rsid w:val="00F16882"/>
    <w:rsid w:val="00F16B6D"/>
    <w:rsid w:val="00F17B59"/>
    <w:rsid w:val="00F21614"/>
    <w:rsid w:val="00F21954"/>
    <w:rsid w:val="00F21B70"/>
    <w:rsid w:val="00F21CB2"/>
    <w:rsid w:val="00F22A15"/>
    <w:rsid w:val="00F23545"/>
    <w:rsid w:val="00F2381D"/>
    <w:rsid w:val="00F24029"/>
    <w:rsid w:val="00F24126"/>
    <w:rsid w:val="00F24E02"/>
    <w:rsid w:val="00F255C4"/>
    <w:rsid w:val="00F26156"/>
    <w:rsid w:val="00F262B9"/>
    <w:rsid w:val="00F26574"/>
    <w:rsid w:val="00F26722"/>
    <w:rsid w:val="00F26C85"/>
    <w:rsid w:val="00F27D69"/>
    <w:rsid w:val="00F304D6"/>
    <w:rsid w:val="00F329C2"/>
    <w:rsid w:val="00F32EA1"/>
    <w:rsid w:val="00F3376B"/>
    <w:rsid w:val="00F3596B"/>
    <w:rsid w:val="00F35B6C"/>
    <w:rsid w:val="00F35D7B"/>
    <w:rsid w:val="00F3748F"/>
    <w:rsid w:val="00F40078"/>
    <w:rsid w:val="00F4081E"/>
    <w:rsid w:val="00F41240"/>
    <w:rsid w:val="00F41F1A"/>
    <w:rsid w:val="00F4223A"/>
    <w:rsid w:val="00F438A4"/>
    <w:rsid w:val="00F43989"/>
    <w:rsid w:val="00F451F7"/>
    <w:rsid w:val="00F45304"/>
    <w:rsid w:val="00F4530F"/>
    <w:rsid w:val="00F4556C"/>
    <w:rsid w:val="00F45A4B"/>
    <w:rsid w:val="00F46F57"/>
    <w:rsid w:val="00F50BD8"/>
    <w:rsid w:val="00F50F24"/>
    <w:rsid w:val="00F51036"/>
    <w:rsid w:val="00F5114B"/>
    <w:rsid w:val="00F5155C"/>
    <w:rsid w:val="00F51709"/>
    <w:rsid w:val="00F5171B"/>
    <w:rsid w:val="00F5275C"/>
    <w:rsid w:val="00F52BBC"/>
    <w:rsid w:val="00F52DBC"/>
    <w:rsid w:val="00F52FFF"/>
    <w:rsid w:val="00F5352B"/>
    <w:rsid w:val="00F53B37"/>
    <w:rsid w:val="00F53DAB"/>
    <w:rsid w:val="00F53EB7"/>
    <w:rsid w:val="00F5461C"/>
    <w:rsid w:val="00F54A6B"/>
    <w:rsid w:val="00F55156"/>
    <w:rsid w:val="00F560AB"/>
    <w:rsid w:val="00F56114"/>
    <w:rsid w:val="00F563D3"/>
    <w:rsid w:val="00F574F6"/>
    <w:rsid w:val="00F60074"/>
    <w:rsid w:val="00F60AF5"/>
    <w:rsid w:val="00F60E56"/>
    <w:rsid w:val="00F63152"/>
    <w:rsid w:val="00F6346A"/>
    <w:rsid w:val="00F6486B"/>
    <w:rsid w:val="00F65A08"/>
    <w:rsid w:val="00F678E8"/>
    <w:rsid w:val="00F67E84"/>
    <w:rsid w:val="00F702B4"/>
    <w:rsid w:val="00F70C8D"/>
    <w:rsid w:val="00F726E3"/>
    <w:rsid w:val="00F739FB"/>
    <w:rsid w:val="00F73D4B"/>
    <w:rsid w:val="00F73DA2"/>
    <w:rsid w:val="00F74417"/>
    <w:rsid w:val="00F75DA4"/>
    <w:rsid w:val="00F7607B"/>
    <w:rsid w:val="00F760F5"/>
    <w:rsid w:val="00F7696D"/>
    <w:rsid w:val="00F777B7"/>
    <w:rsid w:val="00F77955"/>
    <w:rsid w:val="00F77B1E"/>
    <w:rsid w:val="00F77BE2"/>
    <w:rsid w:val="00F77DF3"/>
    <w:rsid w:val="00F77FDA"/>
    <w:rsid w:val="00F8068A"/>
    <w:rsid w:val="00F8122B"/>
    <w:rsid w:val="00F81AF0"/>
    <w:rsid w:val="00F8379B"/>
    <w:rsid w:val="00F879CB"/>
    <w:rsid w:val="00F9071D"/>
    <w:rsid w:val="00F90FA9"/>
    <w:rsid w:val="00F9140B"/>
    <w:rsid w:val="00F91DC5"/>
    <w:rsid w:val="00F93A31"/>
    <w:rsid w:val="00F93AC4"/>
    <w:rsid w:val="00F94505"/>
    <w:rsid w:val="00F95792"/>
    <w:rsid w:val="00F95943"/>
    <w:rsid w:val="00F95973"/>
    <w:rsid w:val="00F96F03"/>
    <w:rsid w:val="00F97B6F"/>
    <w:rsid w:val="00FA04AF"/>
    <w:rsid w:val="00FA0B69"/>
    <w:rsid w:val="00FA0FA7"/>
    <w:rsid w:val="00FA18D7"/>
    <w:rsid w:val="00FA19B9"/>
    <w:rsid w:val="00FA1B21"/>
    <w:rsid w:val="00FA1FB6"/>
    <w:rsid w:val="00FA2241"/>
    <w:rsid w:val="00FA26F0"/>
    <w:rsid w:val="00FA27DF"/>
    <w:rsid w:val="00FA3017"/>
    <w:rsid w:val="00FA41BC"/>
    <w:rsid w:val="00FA423B"/>
    <w:rsid w:val="00FA56F4"/>
    <w:rsid w:val="00FA5A11"/>
    <w:rsid w:val="00FA5F2F"/>
    <w:rsid w:val="00FA7F19"/>
    <w:rsid w:val="00FA7F82"/>
    <w:rsid w:val="00FB0302"/>
    <w:rsid w:val="00FB0587"/>
    <w:rsid w:val="00FB07FE"/>
    <w:rsid w:val="00FB11EB"/>
    <w:rsid w:val="00FB1B9E"/>
    <w:rsid w:val="00FB3F0A"/>
    <w:rsid w:val="00FB5111"/>
    <w:rsid w:val="00FB51D6"/>
    <w:rsid w:val="00FB5238"/>
    <w:rsid w:val="00FB6CD3"/>
    <w:rsid w:val="00FB6F33"/>
    <w:rsid w:val="00FB768A"/>
    <w:rsid w:val="00FC0047"/>
    <w:rsid w:val="00FC0AF5"/>
    <w:rsid w:val="00FC26B7"/>
    <w:rsid w:val="00FC2D5E"/>
    <w:rsid w:val="00FC4E93"/>
    <w:rsid w:val="00FC5073"/>
    <w:rsid w:val="00FC5409"/>
    <w:rsid w:val="00FC69AF"/>
    <w:rsid w:val="00FC6C45"/>
    <w:rsid w:val="00FC77D6"/>
    <w:rsid w:val="00FC7F37"/>
    <w:rsid w:val="00FD00C3"/>
    <w:rsid w:val="00FD029E"/>
    <w:rsid w:val="00FD101E"/>
    <w:rsid w:val="00FD1175"/>
    <w:rsid w:val="00FD1BDD"/>
    <w:rsid w:val="00FD24A0"/>
    <w:rsid w:val="00FD25AB"/>
    <w:rsid w:val="00FD2769"/>
    <w:rsid w:val="00FD3839"/>
    <w:rsid w:val="00FD3990"/>
    <w:rsid w:val="00FD4370"/>
    <w:rsid w:val="00FD4520"/>
    <w:rsid w:val="00FD4629"/>
    <w:rsid w:val="00FD4671"/>
    <w:rsid w:val="00FD4D24"/>
    <w:rsid w:val="00FD5586"/>
    <w:rsid w:val="00FD6761"/>
    <w:rsid w:val="00FE0097"/>
    <w:rsid w:val="00FE038C"/>
    <w:rsid w:val="00FE0CDE"/>
    <w:rsid w:val="00FE1419"/>
    <w:rsid w:val="00FE1C07"/>
    <w:rsid w:val="00FE25A8"/>
    <w:rsid w:val="00FE2926"/>
    <w:rsid w:val="00FE3715"/>
    <w:rsid w:val="00FE46B3"/>
    <w:rsid w:val="00FE4931"/>
    <w:rsid w:val="00FE6919"/>
    <w:rsid w:val="00FE6CE0"/>
    <w:rsid w:val="00FE766D"/>
    <w:rsid w:val="00FE7AA9"/>
    <w:rsid w:val="00FF0E54"/>
    <w:rsid w:val="00FF1749"/>
    <w:rsid w:val="00FF2094"/>
    <w:rsid w:val="00FF29D4"/>
    <w:rsid w:val="00FF29FA"/>
    <w:rsid w:val="00FF340D"/>
    <w:rsid w:val="00FF3830"/>
    <w:rsid w:val="00FF3FAB"/>
    <w:rsid w:val="00FF4419"/>
    <w:rsid w:val="00FF53BF"/>
    <w:rsid w:val="00FF5C50"/>
    <w:rsid w:val="00FF5F32"/>
    <w:rsid w:val="00FF6175"/>
    <w:rsid w:val="00FF69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6E40E13"/>
  <w15:chartTrackingRefBased/>
  <w15:docId w15:val="{B227F05E-02C1-4457-9669-907F428C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104"/>
    <w:pPr>
      <w:spacing w:after="200" w:line="276" w:lineRule="auto"/>
    </w:pPr>
    <w:rPr>
      <w:rFonts w:ascii="Times New Roman" w:hAnsi="Times New Roman"/>
      <w:sz w:val="22"/>
      <w:szCs w:val="22"/>
      <w:lang w:val="es-ES" w:eastAsia="en-US"/>
    </w:rPr>
  </w:style>
  <w:style w:type="paragraph" w:styleId="1">
    <w:name w:val="heading 1"/>
    <w:basedOn w:val="a"/>
    <w:next w:val="a"/>
    <w:link w:val="10"/>
    <w:autoRedefine/>
    <w:qFormat/>
    <w:rsid w:val="00D7309C"/>
    <w:pPr>
      <w:keepNext/>
      <w:spacing w:after="0" w:line="360" w:lineRule="auto"/>
      <w:jc w:val="center"/>
      <w:outlineLvl w:val="0"/>
    </w:pPr>
    <w:rPr>
      <w:b/>
      <w:bCs/>
      <w:kern w:val="32"/>
      <w:sz w:val="28"/>
      <w:szCs w:val="28"/>
      <w:lang w:val="en-US"/>
    </w:rPr>
  </w:style>
  <w:style w:type="paragraph" w:styleId="2">
    <w:name w:val="heading 2"/>
    <w:basedOn w:val="a"/>
    <w:next w:val="a"/>
    <w:autoRedefine/>
    <w:qFormat/>
    <w:rsid w:val="00AE3575"/>
    <w:pPr>
      <w:keepNext/>
      <w:spacing w:before="240" w:after="60"/>
      <w:outlineLvl w:val="1"/>
    </w:pPr>
    <w:rPr>
      <w:rFonts w:cs="Arial"/>
      <w:b/>
      <w:bCs/>
      <w:iCs/>
      <w:szCs w:val="28"/>
      <w:lang w:val="es-AR" w:eastAsia="es-ES"/>
    </w:rPr>
  </w:style>
  <w:style w:type="paragraph" w:styleId="3">
    <w:name w:val="heading 3"/>
    <w:basedOn w:val="a"/>
    <w:next w:val="a"/>
    <w:link w:val="30"/>
    <w:uiPriority w:val="9"/>
    <w:qFormat/>
    <w:rsid w:val="00DE5CC0"/>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7700A7"/>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7309C"/>
    <w:rPr>
      <w:rFonts w:ascii="Times New Roman" w:hAnsi="Times New Roman"/>
      <w:b/>
      <w:bCs/>
      <w:kern w:val="32"/>
      <w:sz w:val="28"/>
      <w:szCs w:val="28"/>
      <w:lang w:val="en-US" w:eastAsia="en-US"/>
    </w:rPr>
  </w:style>
  <w:style w:type="character" w:styleId="a3">
    <w:name w:val="Hyperlink"/>
    <w:uiPriority w:val="99"/>
    <w:unhideWhenUsed/>
    <w:rsid w:val="00834A82"/>
    <w:rPr>
      <w:color w:val="0563C1"/>
      <w:u w:val="single"/>
    </w:rPr>
  </w:style>
  <w:style w:type="character" w:customStyle="1" w:styleId="apple-converted-space">
    <w:name w:val="apple-converted-space"/>
    <w:rsid w:val="00834A82"/>
  </w:style>
  <w:style w:type="paragraph" w:styleId="a4">
    <w:name w:val="Title"/>
    <w:aliases w:val="Título"/>
    <w:basedOn w:val="a"/>
    <w:link w:val="a5"/>
    <w:qFormat/>
    <w:rsid w:val="00E84288"/>
    <w:pPr>
      <w:spacing w:before="240" w:after="60"/>
      <w:jc w:val="center"/>
      <w:outlineLvl w:val="0"/>
    </w:pPr>
    <w:rPr>
      <w:rFonts w:ascii="Arial" w:hAnsi="Arial" w:cs="Arial"/>
      <w:b/>
      <w:bCs/>
      <w:kern w:val="28"/>
      <w:sz w:val="28"/>
      <w:szCs w:val="32"/>
    </w:rPr>
  </w:style>
  <w:style w:type="character" w:customStyle="1" w:styleId="a5">
    <w:name w:val="Назва Знак"/>
    <w:aliases w:val="Título Знак"/>
    <w:link w:val="a4"/>
    <w:rsid w:val="00E84288"/>
    <w:rPr>
      <w:rFonts w:ascii="Arial" w:eastAsia="Calibri" w:hAnsi="Arial" w:cs="Arial"/>
      <w:b/>
      <w:bCs/>
      <w:kern w:val="28"/>
      <w:sz w:val="28"/>
      <w:szCs w:val="32"/>
      <w:lang w:val="es-ES" w:eastAsia="en-US" w:bidi="ar-SA"/>
    </w:rPr>
  </w:style>
  <w:style w:type="paragraph" w:styleId="a6">
    <w:name w:val="Plain Text"/>
    <w:basedOn w:val="a"/>
    <w:link w:val="a7"/>
    <w:rsid w:val="00E84288"/>
    <w:rPr>
      <w:rFonts w:ascii="Courier New" w:hAnsi="Courier New" w:cs="Courier New"/>
      <w:sz w:val="20"/>
      <w:szCs w:val="20"/>
    </w:rPr>
  </w:style>
  <w:style w:type="character" w:customStyle="1" w:styleId="a7">
    <w:name w:val="Текст Знак"/>
    <w:link w:val="a6"/>
    <w:rsid w:val="00E84288"/>
    <w:rPr>
      <w:rFonts w:ascii="Courier New" w:eastAsia="Calibri" w:hAnsi="Courier New" w:cs="Courier New"/>
      <w:lang w:val="es-ES" w:eastAsia="en-US" w:bidi="ar-SA"/>
    </w:rPr>
  </w:style>
  <w:style w:type="paragraph" w:styleId="a8">
    <w:name w:val="Body Text Indent"/>
    <w:basedOn w:val="a"/>
    <w:link w:val="a9"/>
    <w:rsid w:val="00E84288"/>
    <w:pPr>
      <w:spacing w:after="120"/>
      <w:ind w:left="283"/>
    </w:pPr>
  </w:style>
  <w:style w:type="character" w:customStyle="1" w:styleId="a9">
    <w:name w:val="Основний текст з відступом Знак"/>
    <w:link w:val="a8"/>
    <w:rsid w:val="00E84288"/>
    <w:rPr>
      <w:rFonts w:ascii="Calibri" w:eastAsia="Calibri" w:hAnsi="Calibri"/>
      <w:sz w:val="22"/>
      <w:szCs w:val="22"/>
      <w:lang w:val="es-ES" w:eastAsia="en-US" w:bidi="ar-SA"/>
    </w:rPr>
  </w:style>
  <w:style w:type="paragraph" w:styleId="20">
    <w:name w:val="Body Text First Indent 2"/>
    <w:basedOn w:val="a8"/>
    <w:link w:val="21"/>
    <w:rsid w:val="00E84288"/>
    <w:pPr>
      <w:ind w:firstLine="210"/>
    </w:pPr>
  </w:style>
  <w:style w:type="character" w:customStyle="1" w:styleId="21">
    <w:name w:val="Червоний рядок 2 Знак"/>
    <w:link w:val="20"/>
    <w:rsid w:val="00E84288"/>
    <w:rPr>
      <w:rFonts w:ascii="Calibri" w:eastAsia="Calibri" w:hAnsi="Calibri"/>
      <w:sz w:val="22"/>
      <w:szCs w:val="22"/>
      <w:lang w:val="es-ES" w:eastAsia="en-US" w:bidi="ar-SA"/>
    </w:rPr>
  </w:style>
  <w:style w:type="paragraph" w:styleId="HTML">
    <w:name w:val="HTML Preformatted"/>
    <w:basedOn w:val="a"/>
    <w:link w:val="HTML0"/>
    <w:uiPriority w:val="99"/>
    <w:rsid w:val="00610710"/>
    <w:rPr>
      <w:rFonts w:ascii="Courier New" w:hAnsi="Courier New" w:cs="Courier New"/>
      <w:sz w:val="20"/>
      <w:szCs w:val="20"/>
    </w:rPr>
  </w:style>
  <w:style w:type="table" w:styleId="11">
    <w:name w:val="Table Grid 1"/>
    <w:aliases w:val="Anales"/>
    <w:basedOn w:val="a1"/>
    <w:rsid w:val="00627ADC"/>
    <w:pPr>
      <w:spacing w:after="200" w:line="276" w:lineRule="auto"/>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Times New Roman" w:hAnsi="Times New Roman"/>
        <w:sz w:val="20"/>
      </w:rPr>
      <w:tblPr>
        <w:jc w:val="center"/>
      </w:tblPr>
      <w:trPr>
        <w:jc w:val="center"/>
      </w:trPr>
      <w:tcPr>
        <w:shd w:val="clear" w:color="auto" w:fill="000000"/>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Anales1">
    <w:name w:val="Anales1"/>
    <w:basedOn w:val="a1"/>
    <w:next w:val="11"/>
    <w:rsid w:val="009F0365"/>
    <w:rPr>
      <w:rFonts w:ascii="Times New Roman" w:eastAsia="Times New Roman" w:hAnsi="Times New Roman"/>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tblPr/>
      <w:tcPr>
        <w:shd w:val="clear" w:color="auto" w:fill="000000"/>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western1">
    <w:name w:val="western1"/>
    <w:basedOn w:val="a"/>
    <w:rsid w:val="00FB6CD3"/>
    <w:pPr>
      <w:spacing w:before="144" w:after="0"/>
      <w:ind w:firstLine="562"/>
      <w:jc w:val="both"/>
    </w:pPr>
    <w:rPr>
      <w:rFonts w:ascii="Arial" w:eastAsia="Times New Roman" w:hAnsi="Arial" w:cs="Arial"/>
      <w:color w:val="000000"/>
      <w:sz w:val="20"/>
      <w:szCs w:val="20"/>
      <w:lang w:eastAsia="es-ES"/>
    </w:rPr>
  </w:style>
  <w:style w:type="paragraph" w:customStyle="1" w:styleId="Tabla-anales">
    <w:name w:val="Tabla-anales"/>
    <w:basedOn w:val="a"/>
    <w:autoRedefine/>
    <w:rsid w:val="009957F2"/>
    <w:pPr>
      <w:spacing w:after="0" w:line="240" w:lineRule="auto"/>
    </w:pPr>
    <w:rPr>
      <w:rFonts w:eastAsia="Times New Roman" w:cs="Liberation Sans"/>
      <w:bCs/>
      <w:color w:val="000000"/>
      <w:sz w:val="20"/>
      <w:szCs w:val="20"/>
      <w:lang w:eastAsia="es-ES"/>
    </w:rPr>
  </w:style>
  <w:style w:type="paragraph" w:styleId="aa">
    <w:name w:val="footnote text"/>
    <w:basedOn w:val="a"/>
    <w:link w:val="ab"/>
    <w:uiPriority w:val="99"/>
    <w:rsid w:val="0057773F"/>
    <w:rPr>
      <w:sz w:val="20"/>
      <w:szCs w:val="20"/>
    </w:rPr>
  </w:style>
  <w:style w:type="character" w:styleId="ac">
    <w:name w:val="footnote reference"/>
    <w:uiPriority w:val="99"/>
    <w:rsid w:val="0057773F"/>
    <w:rPr>
      <w:vertAlign w:val="superscript"/>
    </w:rPr>
  </w:style>
  <w:style w:type="paragraph" w:styleId="ad">
    <w:name w:val="Body Text"/>
    <w:basedOn w:val="a"/>
    <w:rsid w:val="00684945"/>
    <w:pPr>
      <w:spacing w:after="120"/>
    </w:pPr>
  </w:style>
  <w:style w:type="table" w:styleId="ae">
    <w:name w:val="Grid Table Light"/>
    <w:basedOn w:val="a1"/>
    <w:uiPriority w:val="40"/>
    <w:rsid w:val="006F66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TML0">
    <w:name w:val="Стандартний HTML Знак"/>
    <w:link w:val="HTML"/>
    <w:uiPriority w:val="99"/>
    <w:rsid w:val="00EF4849"/>
    <w:rPr>
      <w:rFonts w:ascii="Courier New" w:hAnsi="Courier New" w:cs="Courier New"/>
      <w:lang w:eastAsia="en-US"/>
    </w:rPr>
  </w:style>
  <w:style w:type="character" w:styleId="af">
    <w:name w:val="annotation reference"/>
    <w:uiPriority w:val="99"/>
    <w:semiHidden/>
    <w:unhideWhenUsed/>
    <w:rsid w:val="004207D5"/>
    <w:rPr>
      <w:sz w:val="16"/>
      <w:szCs w:val="16"/>
    </w:rPr>
  </w:style>
  <w:style w:type="paragraph" w:styleId="af0">
    <w:name w:val="annotation text"/>
    <w:basedOn w:val="a"/>
    <w:link w:val="af1"/>
    <w:semiHidden/>
    <w:unhideWhenUsed/>
    <w:rsid w:val="004207D5"/>
    <w:rPr>
      <w:sz w:val="20"/>
      <w:szCs w:val="20"/>
    </w:rPr>
  </w:style>
  <w:style w:type="character" w:customStyle="1" w:styleId="af1">
    <w:name w:val="Текст примітки Знак"/>
    <w:link w:val="af0"/>
    <w:semiHidden/>
    <w:rsid w:val="004207D5"/>
    <w:rPr>
      <w:rFonts w:ascii="Times New Roman" w:hAnsi="Times New Roman"/>
      <w:lang w:eastAsia="en-US"/>
    </w:rPr>
  </w:style>
  <w:style w:type="paragraph" w:styleId="af2">
    <w:name w:val="annotation subject"/>
    <w:basedOn w:val="af0"/>
    <w:next w:val="af0"/>
    <w:link w:val="af3"/>
    <w:uiPriority w:val="99"/>
    <w:semiHidden/>
    <w:unhideWhenUsed/>
    <w:rsid w:val="004207D5"/>
    <w:rPr>
      <w:b/>
      <w:bCs/>
    </w:rPr>
  </w:style>
  <w:style w:type="character" w:customStyle="1" w:styleId="af3">
    <w:name w:val="Тема примітки Знак"/>
    <w:link w:val="af2"/>
    <w:uiPriority w:val="99"/>
    <w:semiHidden/>
    <w:rsid w:val="004207D5"/>
    <w:rPr>
      <w:rFonts w:ascii="Times New Roman" w:hAnsi="Times New Roman"/>
      <w:b/>
      <w:bCs/>
      <w:lang w:eastAsia="en-US"/>
    </w:rPr>
  </w:style>
  <w:style w:type="paragraph" w:styleId="af4">
    <w:name w:val="Balloon Text"/>
    <w:basedOn w:val="a"/>
    <w:link w:val="af5"/>
    <w:uiPriority w:val="99"/>
    <w:semiHidden/>
    <w:unhideWhenUsed/>
    <w:rsid w:val="004207D5"/>
    <w:pPr>
      <w:spacing w:after="0" w:line="240" w:lineRule="auto"/>
    </w:pPr>
    <w:rPr>
      <w:rFonts w:ascii="Segoe UI" w:hAnsi="Segoe UI" w:cs="Segoe UI"/>
      <w:sz w:val="18"/>
      <w:szCs w:val="18"/>
    </w:rPr>
  </w:style>
  <w:style w:type="character" w:customStyle="1" w:styleId="af5">
    <w:name w:val="Текст у виносці Знак"/>
    <w:link w:val="af4"/>
    <w:uiPriority w:val="99"/>
    <w:semiHidden/>
    <w:rsid w:val="004207D5"/>
    <w:rPr>
      <w:rFonts w:ascii="Segoe UI" w:hAnsi="Segoe UI" w:cs="Segoe UI"/>
      <w:sz w:val="18"/>
      <w:szCs w:val="18"/>
      <w:lang w:eastAsia="en-US"/>
    </w:rPr>
  </w:style>
  <w:style w:type="paragraph" w:customStyle="1" w:styleId="GrafTx2">
    <w:name w:val="Graf Tx2"/>
    <w:basedOn w:val="a"/>
    <w:link w:val="GrafTx2Car"/>
    <w:rsid w:val="00ED3967"/>
    <w:pPr>
      <w:spacing w:after="0" w:line="240" w:lineRule="auto"/>
      <w:jc w:val="center"/>
    </w:pPr>
    <w:rPr>
      <w:rFonts w:ascii="Verdana" w:eastAsia="Times New Roman" w:hAnsi="Verdana"/>
      <w:b/>
      <w:sz w:val="18"/>
      <w:szCs w:val="32"/>
      <w:lang w:val="en-GB" w:eastAsia="es-ES"/>
    </w:rPr>
  </w:style>
  <w:style w:type="character" w:customStyle="1" w:styleId="GrafTx2Car">
    <w:name w:val="Graf Tx2 Car"/>
    <w:link w:val="GrafTx2"/>
    <w:rsid w:val="00ED3967"/>
    <w:rPr>
      <w:rFonts w:ascii="Verdana" w:eastAsia="Times New Roman" w:hAnsi="Verdana"/>
      <w:b/>
      <w:sz w:val="18"/>
      <w:szCs w:val="32"/>
      <w:lang w:val="en-GB"/>
    </w:rPr>
  </w:style>
  <w:style w:type="character" w:customStyle="1" w:styleId="30">
    <w:name w:val="Заголовок 3 Знак"/>
    <w:link w:val="3"/>
    <w:uiPriority w:val="9"/>
    <w:semiHidden/>
    <w:rsid w:val="00DE5CC0"/>
    <w:rPr>
      <w:rFonts w:ascii="Calibri Light" w:eastAsia="Times New Roman" w:hAnsi="Calibri Light" w:cs="Times New Roman"/>
      <w:b/>
      <w:bCs/>
      <w:sz w:val="26"/>
      <w:szCs w:val="26"/>
      <w:lang w:eastAsia="en-US"/>
    </w:rPr>
  </w:style>
  <w:style w:type="paragraph" w:styleId="af6">
    <w:name w:val="header"/>
    <w:basedOn w:val="a"/>
    <w:link w:val="af7"/>
    <w:uiPriority w:val="99"/>
    <w:unhideWhenUsed/>
    <w:rsid w:val="005864A2"/>
    <w:pPr>
      <w:tabs>
        <w:tab w:val="center" w:pos="4419"/>
        <w:tab w:val="right" w:pos="8838"/>
      </w:tabs>
      <w:spacing w:after="0" w:line="240" w:lineRule="auto"/>
      <w:jc w:val="right"/>
    </w:pPr>
    <w:rPr>
      <w:rFonts w:ascii="Arial Narrow" w:hAnsi="Arial Narrow"/>
      <w:b/>
      <w:sz w:val="24"/>
      <w:lang w:val="es-PE"/>
    </w:rPr>
  </w:style>
  <w:style w:type="character" w:customStyle="1" w:styleId="af7">
    <w:name w:val="Верхній колонтитул Знак"/>
    <w:link w:val="af6"/>
    <w:uiPriority w:val="99"/>
    <w:rsid w:val="005864A2"/>
    <w:rPr>
      <w:rFonts w:ascii="Arial Narrow" w:hAnsi="Arial Narrow"/>
      <w:b/>
      <w:sz w:val="24"/>
      <w:szCs w:val="22"/>
      <w:lang w:val="es-PE" w:eastAsia="en-US"/>
    </w:rPr>
  </w:style>
  <w:style w:type="character" w:styleId="af8">
    <w:name w:val="FollowedHyperlink"/>
    <w:uiPriority w:val="99"/>
    <w:semiHidden/>
    <w:unhideWhenUsed/>
    <w:rsid w:val="00F14A17"/>
    <w:rPr>
      <w:color w:val="954F72"/>
      <w:u w:val="single"/>
    </w:rPr>
  </w:style>
  <w:style w:type="paragraph" w:styleId="af9">
    <w:name w:val="List Paragraph"/>
    <w:basedOn w:val="a"/>
    <w:uiPriority w:val="34"/>
    <w:qFormat/>
    <w:rsid w:val="00EC1351"/>
    <w:pPr>
      <w:ind w:left="720"/>
      <w:contextualSpacing/>
    </w:pPr>
    <w:rPr>
      <w:rFonts w:ascii="Calibri" w:hAnsi="Calibri"/>
      <w:lang w:val="es-ES_tradnl"/>
    </w:rPr>
  </w:style>
  <w:style w:type="paragraph" w:customStyle="1" w:styleId="Default">
    <w:name w:val="Default"/>
    <w:rsid w:val="00EC1351"/>
    <w:pPr>
      <w:autoSpaceDE w:val="0"/>
      <w:autoSpaceDN w:val="0"/>
      <w:adjustRightInd w:val="0"/>
    </w:pPr>
    <w:rPr>
      <w:rFonts w:ascii="Verdana" w:hAnsi="Verdana" w:cs="Verdana"/>
      <w:color w:val="000000"/>
      <w:sz w:val="24"/>
      <w:szCs w:val="24"/>
      <w:lang w:val="es-ES" w:eastAsia="en-US"/>
    </w:rPr>
  </w:style>
  <w:style w:type="character" w:customStyle="1" w:styleId="y2iqfc">
    <w:name w:val="y2iqfc"/>
    <w:rsid w:val="003D2FF7"/>
  </w:style>
  <w:style w:type="paragraph" w:customStyle="1" w:styleId="heditorfirst">
    <w:name w:val="heditor_first"/>
    <w:basedOn w:val="a"/>
    <w:rsid w:val="008542C1"/>
    <w:pPr>
      <w:spacing w:before="100" w:beforeAutospacing="1" w:after="100" w:afterAutospacing="1" w:line="240" w:lineRule="auto"/>
    </w:pPr>
    <w:rPr>
      <w:rFonts w:eastAsia="Times New Roman"/>
      <w:sz w:val="24"/>
      <w:szCs w:val="24"/>
      <w:lang w:eastAsia="es-ES"/>
    </w:rPr>
  </w:style>
  <w:style w:type="character" w:styleId="afa">
    <w:name w:val="Strong"/>
    <w:uiPriority w:val="22"/>
    <w:qFormat/>
    <w:rsid w:val="008542C1"/>
    <w:rPr>
      <w:b/>
      <w:bCs/>
    </w:rPr>
  </w:style>
  <w:style w:type="paragraph" w:styleId="afb">
    <w:name w:val="Normal (Web)"/>
    <w:basedOn w:val="a"/>
    <w:uiPriority w:val="99"/>
    <w:unhideWhenUsed/>
    <w:rsid w:val="00D66EA6"/>
    <w:pPr>
      <w:spacing w:before="100" w:beforeAutospacing="1" w:after="100" w:afterAutospacing="1" w:line="240" w:lineRule="auto"/>
    </w:pPr>
    <w:rPr>
      <w:rFonts w:eastAsia="Times New Roman"/>
      <w:sz w:val="24"/>
      <w:szCs w:val="24"/>
      <w:lang w:val="en-US"/>
    </w:rPr>
  </w:style>
  <w:style w:type="paragraph" w:customStyle="1" w:styleId="Estilo">
    <w:name w:val="Estilo"/>
    <w:rsid w:val="00795BFD"/>
    <w:pPr>
      <w:widowControl w:val="0"/>
      <w:autoSpaceDE w:val="0"/>
      <w:autoSpaceDN w:val="0"/>
      <w:adjustRightInd w:val="0"/>
    </w:pPr>
    <w:rPr>
      <w:rFonts w:ascii="Arial" w:eastAsia="Times New Roman" w:hAnsi="Arial" w:cs="Arial"/>
      <w:sz w:val="24"/>
      <w:szCs w:val="24"/>
      <w:lang w:val="es-ES" w:eastAsia="es-ES"/>
    </w:rPr>
  </w:style>
  <w:style w:type="table" w:styleId="afc">
    <w:name w:val="Table Grid"/>
    <w:basedOn w:val="a1"/>
    <w:uiPriority w:val="59"/>
    <w:rsid w:val="00C057C1"/>
    <w:rPr>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Без інтервалів Знак"/>
    <w:link w:val="afe"/>
    <w:uiPriority w:val="1"/>
    <w:locked/>
    <w:rsid w:val="00C057C1"/>
    <w:rPr>
      <w:rFonts w:cs="Calibri"/>
      <w:sz w:val="24"/>
      <w:szCs w:val="24"/>
    </w:rPr>
  </w:style>
  <w:style w:type="paragraph" w:styleId="afe">
    <w:name w:val="No Spacing"/>
    <w:link w:val="afd"/>
    <w:uiPriority w:val="1"/>
    <w:qFormat/>
    <w:rsid w:val="00C057C1"/>
    <w:rPr>
      <w:rFonts w:cs="Calibri"/>
      <w:sz w:val="24"/>
      <w:szCs w:val="24"/>
      <w:lang w:val="es-ES" w:eastAsia="es-ES"/>
    </w:rPr>
  </w:style>
  <w:style w:type="character" w:customStyle="1" w:styleId="ab">
    <w:name w:val="Текст виноски Знак"/>
    <w:link w:val="aa"/>
    <w:uiPriority w:val="99"/>
    <w:rsid w:val="00ED16DE"/>
    <w:rPr>
      <w:rFonts w:ascii="Times New Roman" w:hAnsi="Times New Roman"/>
      <w:lang w:eastAsia="en-US"/>
    </w:rPr>
  </w:style>
  <w:style w:type="paragraph" w:styleId="31">
    <w:name w:val="Body Text 3"/>
    <w:basedOn w:val="a"/>
    <w:link w:val="32"/>
    <w:uiPriority w:val="99"/>
    <w:semiHidden/>
    <w:unhideWhenUsed/>
    <w:rsid w:val="00503A94"/>
    <w:pPr>
      <w:spacing w:after="120"/>
    </w:pPr>
    <w:rPr>
      <w:sz w:val="16"/>
      <w:szCs w:val="16"/>
    </w:rPr>
  </w:style>
  <w:style w:type="character" w:customStyle="1" w:styleId="32">
    <w:name w:val="Основний текст 3 Знак"/>
    <w:link w:val="31"/>
    <w:uiPriority w:val="99"/>
    <w:semiHidden/>
    <w:rsid w:val="00503A94"/>
    <w:rPr>
      <w:rFonts w:ascii="Times New Roman" w:hAnsi="Times New Roman"/>
      <w:sz w:val="16"/>
      <w:szCs w:val="16"/>
      <w:lang w:eastAsia="en-US"/>
    </w:rPr>
  </w:style>
  <w:style w:type="character" w:styleId="aff">
    <w:name w:val="Unresolved Mention"/>
    <w:uiPriority w:val="99"/>
    <w:semiHidden/>
    <w:unhideWhenUsed/>
    <w:rsid w:val="00C27C91"/>
    <w:rPr>
      <w:color w:val="605E5C"/>
      <w:shd w:val="clear" w:color="auto" w:fill="E1DFDD"/>
    </w:rPr>
  </w:style>
  <w:style w:type="paragraph" w:styleId="aff0">
    <w:name w:val="footer"/>
    <w:basedOn w:val="a"/>
    <w:link w:val="aff1"/>
    <w:uiPriority w:val="99"/>
    <w:unhideWhenUsed/>
    <w:rsid w:val="00C86E13"/>
    <w:pPr>
      <w:tabs>
        <w:tab w:val="center" w:pos="4252"/>
        <w:tab w:val="right" w:pos="8504"/>
      </w:tabs>
    </w:pPr>
  </w:style>
  <w:style w:type="character" w:customStyle="1" w:styleId="aff1">
    <w:name w:val="Нижній колонтитул Знак"/>
    <w:link w:val="aff0"/>
    <w:uiPriority w:val="99"/>
    <w:rsid w:val="00C86E13"/>
    <w:rPr>
      <w:rFonts w:ascii="Times New Roman" w:hAnsi="Times New Roman"/>
      <w:sz w:val="22"/>
      <w:szCs w:val="22"/>
      <w:lang w:eastAsia="en-US"/>
    </w:rPr>
  </w:style>
  <w:style w:type="character" w:styleId="aff2">
    <w:name w:val="Emphasis"/>
    <w:uiPriority w:val="20"/>
    <w:qFormat/>
    <w:rsid w:val="005D0B56"/>
    <w:rPr>
      <w:i/>
      <w:iCs/>
    </w:rPr>
  </w:style>
  <w:style w:type="paragraph" w:customStyle="1" w:styleId="selectionshareable">
    <w:name w:val="selectionshareable"/>
    <w:basedOn w:val="a"/>
    <w:rsid w:val="00FC5073"/>
    <w:pPr>
      <w:spacing w:before="100" w:beforeAutospacing="1" w:after="100" w:afterAutospacing="1" w:line="240" w:lineRule="auto"/>
    </w:pPr>
    <w:rPr>
      <w:rFonts w:eastAsia="Times New Roman"/>
      <w:sz w:val="24"/>
      <w:szCs w:val="24"/>
      <w:lang w:eastAsia="es-ES"/>
    </w:rPr>
  </w:style>
  <w:style w:type="character" w:customStyle="1" w:styleId="A10">
    <w:name w:val="A1"/>
    <w:uiPriority w:val="99"/>
    <w:rsid w:val="00F60AF5"/>
    <w:rPr>
      <w:rFonts w:cs="Georgia"/>
      <w:color w:val="211D1E"/>
      <w:sz w:val="16"/>
      <w:szCs w:val="16"/>
    </w:rPr>
  </w:style>
  <w:style w:type="character" w:customStyle="1" w:styleId="hgkelc">
    <w:name w:val="hgkelc"/>
    <w:rsid w:val="00D86392"/>
  </w:style>
  <w:style w:type="paragraph" w:customStyle="1" w:styleId="resaltado2">
    <w:name w:val="resaltado2"/>
    <w:basedOn w:val="a"/>
    <w:rsid w:val="00DD3B03"/>
    <w:pPr>
      <w:spacing w:before="100" w:beforeAutospacing="1" w:after="100" w:afterAutospacing="1" w:line="240" w:lineRule="auto"/>
    </w:pPr>
    <w:rPr>
      <w:rFonts w:eastAsia="Times New Roman"/>
      <w:sz w:val="24"/>
      <w:szCs w:val="24"/>
      <w:lang w:eastAsia="es-ES"/>
    </w:rPr>
  </w:style>
  <w:style w:type="paragraph" w:customStyle="1" w:styleId="resaltado">
    <w:name w:val="resaltado"/>
    <w:basedOn w:val="a"/>
    <w:rsid w:val="00DD3B03"/>
    <w:pPr>
      <w:spacing w:before="100" w:beforeAutospacing="1" w:after="100" w:afterAutospacing="1" w:line="240" w:lineRule="auto"/>
    </w:pPr>
    <w:rPr>
      <w:rFonts w:eastAsia="Times New Roman"/>
      <w:sz w:val="24"/>
      <w:szCs w:val="24"/>
      <w:lang w:eastAsia="es-ES"/>
    </w:rPr>
  </w:style>
  <w:style w:type="character" w:customStyle="1" w:styleId="A100">
    <w:name w:val="A10"/>
    <w:uiPriority w:val="99"/>
    <w:rsid w:val="00430ED9"/>
    <w:rPr>
      <w:rFonts w:cs="Helvetica LT Std Light"/>
      <w:color w:val="0000FF"/>
      <w:sz w:val="20"/>
      <w:szCs w:val="20"/>
      <w:u w:val="single"/>
    </w:rPr>
  </w:style>
  <w:style w:type="character" w:customStyle="1" w:styleId="A30">
    <w:name w:val="A3"/>
    <w:uiPriority w:val="99"/>
    <w:rsid w:val="00311FAC"/>
    <w:rPr>
      <w:rFonts w:cs="Helvetica LT Std Light"/>
      <w:color w:val="211D1E"/>
      <w:sz w:val="16"/>
      <w:szCs w:val="16"/>
    </w:rPr>
  </w:style>
  <w:style w:type="character" w:customStyle="1" w:styleId="40">
    <w:name w:val="Заголовок 4 Знак"/>
    <w:link w:val="4"/>
    <w:uiPriority w:val="9"/>
    <w:semiHidden/>
    <w:rsid w:val="007700A7"/>
    <w:rPr>
      <w:rFonts w:ascii="Calibri" w:eastAsia="Times New Roman" w:hAnsi="Calibri" w:cs="Times New Roman"/>
      <w:b/>
      <w:bCs/>
      <w:sz w:val="28"/>
      <w:szCs w:val="28"/>
      <w:lang w:eastAsia="en-US"/>
    </w:rPr>
  </w:style>
  <w:style w:type="table" w:styleId="-16">
    <w:name w:val="Grid Table 1 Light Accent 6"/>
    <w:basedOn w:val="a1"/>
    <w:uiPriority w:val="46"/>
    <w:rsid w:val="00B00904"/>
    <w:rPr>
      <w:sz w:val="22"/>
      <w:szCs w:val="22"/>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title-text">
    <w:name w:val="title-text"/>
    <w:rsid w:val="009D519B"/>
  </w:style>
  <w:style w:type="character" w:customStyle="1" w:styleId="hwtze">
    <w:name w:val="hwtze"/>
    <w:rsid w:val="001C7B40"/>
  </w:style>
  <w:style w:type="character" w:customStyle="1" w:styleId="rynqvb">
    <w:name w:val="rynqvb"/>
    <w:rsid w:val="001C7B40"/>
  </w:style>
  <w:style w:type="paragraph" w:styleId="aff3">
    <w:name w:val="caption"/>
    <w:basedOn w:val="a"/>
    <w:next w:val="a"/>
    <w:uiPriority w:val="35"/>
    <w:semiHidden/>
    <w:unhideWhenUsed/>
    <w:qFormat/>
    <w:rsid w:val="00B54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852">
      <w:bodyDiv w:val="1"/>
      <w:marLeft w:val="0"/>
      <w:marRight w:val="0"/>
      <w:marTop w:val="0"/>
      <w:marBottom w:val="0"/>
      <w:divBdr>
        <w:top w:val="none" w:sz="0" w:space="0" w:color="auto"/>
        <w:left w:val="none" w:sz="0" w:space="0" w:color="auto"/>
        <w:bottom w:val="none" w:sz="0" w:space="0" w:color="auto"/>
        <w:right w:val="none" w:sz="0" w:space="0" w:color="auto"/>
      </w:divBdr>
      <w:divsChild>
        <w:div w:id="1054236342">
          <w:marLeft w:val="0"/>
          <w:marRight w:val="0"/>
          <w:marTop w:val="0"/>
          <w:marBottom w:val="0"/>
          <w:divBdr>
            <w:top w:val="none" w:sz="0" w:space="0" w:color="auto"/>
            <w:left w:val="none" w:sz="0" w:space="0" w:color="auto"/>
            <w:bottom w:val="none" w:sz="0" w:space="0" w:color="auto"/>
            <w:right w:val="none" w:sz="0" w:space="0" w:color="auto"/>
          </w:divBdr>
          <w:divsChild>
            <w:div w:id="527567501">
              <w:marLeft w:val="0"/>
              <w:marRight w:val="0"/>
              <w:marTop w:val="0"/>
              <w:marBottom w:val="0"/>
              <w:divBdr>
                <w:top w:val="none" w:sz="0" w:space="0" w:color="auto"/>
                <w:left w:val="none" w:sz="0" w:space="0" w:color="auto"/>
                <w:bottom w:val="none" w:sz="0" w:space="0" w:color="auto"/>
                <w:right w:val="none" w:sz="0" w:space="0" w:color="auto"/>
              </w:divBdr>
              <w:divsChild>
                <w:div w:id="414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912">
      <w:bodyDiv w:val="1"/>
      <w:marLeft w:val="0"/>
      <w:marRight w:val="0"/>
      <w:marTop w:val="0"/>
      <w:marBottom w:val="0"/>
      <w:divBdr>
        <w:top w:val="none" w:sz="0" w:space="0" w:color="auto"/>
        <w:left w:val="none" w:sz="0" w:space="0" w:color="auto"/>
        <w:bottom w:val="none" w:sz="0" w:space="0" w:color="auto"/>
        <w:right w:val="none" w:sz="0" w:space="0" w:color="auto"/>
      </w:divBdr>
    </w:div>
    <w:div w:id="44454270">
      <w:bodyDiv w:val="1"/>
      <w:marLeft w:val="0"/>
      <w:marRight w:val="0"/>
      <w:marTop w:val="0"/>
      <w:marBottom w:val="0"/>
      <w:divBdr>
        <w:top w:val="none" w:sz="0" w:space="0" w:color="auto"/>
        <w:left w:val="none" w:sz="0" w:space="0" w:color="auto"/>
        <w:bottom w:val="none" w:sz="0" w:space="0" w:color="auto"/>
        <w:right w:val="none" w:sz="0" w:space="0" w:color="auto"/>
      </w:divBdr>
      <w:divsChild>
        <w:div w:id="1321351502">
          <w:marLeft w:val="0"/>
          <w:marRight w:val="0"/>
          <w:marTop w:val="0"/>
          <w:marBottom w:val="0"/>
          <w:divBdr>
            <w:top w:val="none" w:sz="0" w:space="0" w:color="auto"/>
            <w:left w:val="none" w:sz="0" w:space="0" w:color="auto"/>
            <w:bottom w:val="none" w:sz="0" w:space="0" w:color="auto"/>
            <w:right w:val="none" w:sz="0" w:space="0" w:color="auto"/>
          </w:divBdr>
          <w:divsChild>
            <w:div w:id="1534881341">
              <w:marLeft w:val="0"/>
              <w:marRight w:val="0"/>
              <w:marTop w:val="0"/>
              <w:marBottom w:val="0"/>
              <w:divBdr>
                <w:top w:val="none" w:sz="0" w:space="0" w:color="auto"/>
                <w:left w:val="none" w:sz="0" w:space="0" w:color="auto"/>
                <w:bottom w:val="none" w:sz="0" w:space="0" w:color="auto"/>
                <w:right w:val="none" w:sz="0" w:space="0" w:color="auto"/>
              </w:divBdr>
              <w:divsChild>
                <w:div w:id="10989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941">
      <w:bodyDiv w:val="1"/>
      <w:marLeft w:val="0"/>
      <w:marRight w:val="0"/>
      <w:marTop w:val="0"/>
      <w:marBottom w:val="0"/>
      <w:divBdr>
        <w:top w:val="none" w:sz="0" w:space="0" w:color="auto"/>
        <w:left w:val="none" w:sz="0" w:space="0" w:color="auto"/>
        <w:bottom w:val="none" w:sz="0" w:space="0" w:color="auto"/>
        <w:right w:val="none" w:sz="0" w:space="0" w:color="auto"/>
      </w:divBdr>
      <w:divsChild>
        <w:div w:id="46492029">
          <w:marLeft w:val="0"/>
          <w:marRight w:val="0"/>
          <w:marTop w:val="0"/>
          <w:marBottom w:val="0"/>
          <w:divBdr>
            <w:top w:val="none" w:sz="0" w:space="0" w:color="auto"/>
            <w:left w:val="none" w:sz="0" w:space="0" w:color="auto"/>
            <w:bottom w:val="none" w:sz="0" w:space="0" w:color="auto"/>
            <w:right w:val="none" w:sz="0" w:space="0" w:color="auto"/>
          </w:divBdr>
        </w:div>
      </w:divsChild>
    </w:div>
    <w:div w:id="48070046">
      <w:bodyDiv w:val="1"/>
      <w:marLeft w:val="0"/>
      <w:marRight w:val="0"/>
      <w:marTop w:val="0"/>
      <w:marBottom w:val="0"/>
      <w:divBdr>
        <w:top w:val="none" w:sz="0" w:space="0" w:color="auto"/>
        <w:left w:val="none" w:sz="0" w:space="0" w:color="auto"/>
        <w:bottom w:val="none" w:sz="0" w:space="0" w:color="auto"/>
        <w:right w:val="none" w:sz="0" w:space="0" w:color="auto"/>
      </w:divBdr>
    </w:div>
    <w:div w:id="57244607">
      <w:bodyDiv w:val="1"/>
      <w:marLeft w:val="0"/>
      <w:marRight w:val="0"/>
      <w:marTop w:val="0"/>
      <w:marBottom w:val="0"/>
      <w:divBdr>
        <w:top w:val="none" w:sz="0" w:space="0" w:color="auto"/>
        <w:left w:val="none" w:sz="0" w:space="0" w:color="auto"/>
        <w:bottom w:val="none" w:sz="0" w:space="0" w:color="auto"/>
        <w:right w:val="none" w:sz="0" w:space="0" w:color="auto"/>
      </w:divBdr>
    </w:div>
    <w:div w:id="58554993">
      <w:bodyDiv w:val="1"/>
      <w:marLeft w:val="0"/>
      <w:marRight w:val="0"/>
      <w:marTop w:val="0"/>
      <w:marBottom w:val="0"/>
      <w:divBdr>
        <w:top w:val="none" w:sz="0" w:space="0" w:color="auto"/>
        <w:left w:val="none" w:sz="0" w:space="0" w:color="auto"/>
        <w:bottom w:val="none" w:sz="0" w:space="0" w:color="auto"/>
        <w:right w:val="none" w:sz="0" w:space="0" w:color="auto"/>
      </w:divBdr>
    </w:div>
    <w:div w:id="95171864">
      <w:bodyDiv w:val="1"/>
      <w:marLeft w:val="0"/>
      <w:marRight w:val="0"/>
      <w:marTop w:val="0"/>
      <w:marBottom w:val="0"/>
      <w:divBdr>
        <w:top w:val="none" w:sz="0" w:space="0" w:color="auto"/>
        <w:left w:val="none" w:sz="0" w:space="0" w:color="auto"/>
        <w:bottom w:val="none" w:sz="0" w:space="0" w:color="auto"/>
        <w:right w:val="none" w:sz="0" w:space="0" w:color="auto"/>
      </w:divBdr>
      <w:divsChild>
        <w:div w:id="45296767">
          <w:marLeft w:val="0"/>
          <w:marRight w:val="0"/>
          <w:marTop w:val="0"/>
          <w:marBottom w:val="0"/>
          <w:divBdr>
            <w:top w:val="none" w:sz="0" w:space="0" w:color="auto"/>
            <w:left w:val="none" w:sz="0" w:space="0" w:color="auto"/>
            <w:bottom w:val="none" w:sz="0" w:space="0" w:color="auto"/>
            <w:right w:val="none" w:sz="0" w:space="0" w:color="auto"/>
          </w:divBdr>
        </w:div>
        <w:div w:id="95253993">
          <w:marLeft w:val="0"/>
          <w:marRight w:val="0"/>
          <w:marTop w:val="0"/>
          <w:marBottom w:val="0"/>
          <w:divBdr>
            <w:top w:val="none" w:sz="0" w:space="0" w:color="auto"/>
            <w:left w:val="none" w:sz="0" w:space="0" w:color="auto"/>
            <w:bottom w:val="none" w:sz="0" w:space="0" w:color="auto"/>
            <w:right w:val="none" w:sz="0" w:space="0" w:color="auto"/>
          </w:divBdr>
        </w:div>
        <w:div w:id="738988240">
          <w:marLeft w:val="0"/>
          <w:marRight w:val="0"/>
          <w:marTop w:val="0"/>
          <w:marBottom w:val="0"/>
          <w:divBdr>
            <w:top w:val="none" w:sz="0" w:space="0" w:color="auto"/>
            <w:left w:val="none" w:sz="0" w:space="0" w:color="auto"/>
            <w:bottom w:val="none" w:sz="0" w:space="0" w:color="auto"/>
            <w:right w:val="none" w:sz="0" w:space="0" w:color="auto"/>
          </w:divBdr>
        </w:div>
      </w:divsChild>
    </w:div>
    <w:div w:id="109323659">
      <w:bodyDiv w:val="1"/>
      <w:marLeft w:val="0"/>
      <w:marRight w:val="0"/>
      <w:marTop w:val="0"/>
      <w:marBottom w:val="0"/>
      <w:divBdr>
        <w:top w:val="none" w:sz="0" w:space="0" w:color="auto"/>
        <w:left w:val="none" w:sz="0" w:space="0" w:color="auto"/>
        <w:bottom w:val="none" w:sz="0" w:space="0" w:color="auto"/>
        <w:right w:val="none" w:sz="0" w:space="0" w:color="auto"/>
      </w:divBdr>
    </w:div>
    <w:div w:id="122624689">
      <w:bodyDiv w:val="1"/>
      <w:marLeft w:val="0"/>
      <w:marRight w:val="0"/>
      <w:marTop w:val="0"/>
      <w:marBottom w:val="0"/>
      <w:divBdr>
        <w:top w:val="none" w:sz="0" w:space="0" w:color="auto"/>
        <w:left w:val="none" w:sz="0" w:space="0" w:color="auto"/>
        <w:bottom w:val="none" w:sz="0" w:space="0" w:color="auto"/>
        <w:right w:val="none" w:sz="0" w:space="0" w:color="auto"/>
      </w:divBdr>
    </w:div>
    <w:div w:id="126363312">
      <w:bodyDiv w:val="1"/>
      <w:marLeft w:val="0"/>
      <w:marRight w:val="0"/>
      <w:marTop w:val="0"/>
      <w:marBottom w:val="0"/>
      <w:divBdr>
        <w:top w:val="none" w:sz="0" w:space="0" w:color="auto"/>
        <w:left w:val="none" w:sz="0" w:space="0" w:color="auto"/>
        <w:bottom w:val="none" w:sz="0" w:space="0" w:color="auto"/>
        <w:right w:val="none" w:sz="0" w:space="0" w:color="auto"/>
      </w:divBdr>
    </w:div>
    <w:div w:id="171144901">
      <w:bodyDiv w:val="1"/>
      <w:marLeft w:val="0"/>
      <w:marRight w:val="0"/>
      <w:marTop w:val="0"/>
      <w:marBottom w:val="0"/>
      <w:divBdr>
        <w:top w:val="none" w:sz="0" w:space="0" w:color="auto"/>
        <w:left w:val="none" w:sz="0" w:space="0" w:color="auto"/>
        <w:bottom w:val="none" w:sz="0" w:space="0" w:color="auto"/>
        <w:right w:val="none" w:sz="0" w:space="0" w:color="auto"/>
      </w:divBdr>
    </w:div>
    <w:div w:id="173620352">
      <w:bodyDiv w:val="1"/>
      <w:marLeft w:val="0"/>
      <w:marRight w:val="0"/>
      <w:marTop w:val="0"/>
      <w:marBottom w:val="0"/>
      <w:divBdr>
        <w:top w:val="none" w:sz="0" w:space="0" w:color="auto"/>
        <w:left w:val="none" w:sz="0" w:space="0" w:color="auto"/>
        <w:bottom w:val="none" w:sz="0" w:space="0" w:color="auto"/>
        <w:right w:val="none" w:sz="0" w:space="0" w:color="auto"/>
      </w:divBdr>
    </w:div>
    <w:div w:id="174466600">
      <w:bodyDiv w:val="1"/>
      <w:marLeft w:val="0"/>
      <w:marRight w:val="0"/>
      <w:marTop w:val="0"/>
      <w:marBottom w:val="0"/>
      <w:divBdr>
        <w:top w:val="none" w:sz="0" w:space="0" w:color="auto"/>
        <w:left w:val="none" w:sz="0" w:space="0" w:color="auto"/>
        <w:bottom w:val="none" w:sz="0" w:space="0" w:color="auto"/>
        <w:right w:val="none" w:sz="0" w:space="0" w:color="auto"/>
      </w:divBdr>
    </w:div>
    <w:div w:id="183982052">
      <w:bodyDiv w:val="1"/>
      <w:marLeft w:val="0"/>
      <w:marRight w:val="0"/>
      <w:marTop w:val="0"/>
      <w:marBottom w:val="0"/>
      <w:divBdr>
        <w:top w:val="none" w:sz="0" w:space="0" w:color="auto"/>
        <w:left w:val="none" w:sz="0" w:space="0" w:color="auto"/>
        <w:bottom w:val="none" w:sz="0" w:space="0" w:color="auto"/>
        <w:right w:val="none" w:sz="0" w:space="0" w:color="auto"/>
      </w:divBdr>
      <w:divsChild>
        <w:div w:id="1355766807">
          <w:marLeft w:val="0"/>
          <w:marRight w:val="0"/>
          <w:marTop w:val="0"/>
          <w:marBottom w:val="0"/>
          <w:divBdr>
            <w:top w:val="none" w:sz="0" w:space="0" w:color="auto"/>
            <w:left w:val="none" w:sz="0" w:space="0" w:color="auto"/>
            <w:bottom w:val="none" w:sz="0" w:space="0" w:color="auto"/>
            <w:right w:val="none" w:sz="0" w:space="0" w:color="auto"/>
          </w:divBdr>
          <w:divsChild>
            <w:div w:id="1853253765">
              <w:marLeft w:val="0"/>
              <w:marRight w:val="0"/>
              <w:marTop w:val="0"/>
              <w:marBottom w:val="0"/>
              <w:divBdr>
                <w:top w:val="none" w:sz="0" w:space="0" w:color="auto"/>
                <w:left w:val="none" w:sz="0" w:space="0" w:color="auto"/>
                <w:bottom w:val="none" w:sz="0" w:space="0" w:color="auto"/>
                <w:right w:val="none" w:sz="0" w:space="0" w:color="auto"/>
              </w:divBdr>
              <w:divsChild>
                <w:div w:id="10112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6569">
      <w:bodyDiv w:val="1"/>
      <w:marLeft w:val="0"/>
      <w:marRight w:val="0"/>
      <w:marTop w:val="0"/>
      <w:marBottom w:val="0"/>
      <w:divBdr>
        <w:top w:val="none" w:sz="0" w:space="0" w:color="auto"/>
        <w:left w:val="none" w:sz="0" w:space="0" w:color="auto"/>
        <w:bottom w:val="none" w:sz="0" w:space="0" w:color="auto"/>
        <w:right w:val="none" w:sz="0" w:space="0" w:color="auto"/>
      </w:divBdr>
    </w:div>
    <w:div w:id="192695772">
      <w:bodyDiv w:val="1"/>
      <w:marLeft w:val="0"/>
      <w:marRight w:val="0"/>
      <w:marTop w:val="0"/>
      <w:marBottom w:val="0"/>
      <w:divBdr>
        <w:top w:val="none" w:sz="0" w:space="0" w:color="auto"/>
        <w:left w:val="none" w:sz="0" w:space="0" w:color="auto"/>
        <w:bottom w:val="none" w:sz="0" w:space="0" w:color="auto"/>
        <w:right w:val="none" w:sz="0" w:space="0" w:color="auto"/>
      </w:divBdr>
    </w:div>
    <w:div w:id="195429235">
      <w:bodyDiv w:val="1"/>
      <w:marLeft w:val="0"/>
      <w:marRight w:val="0"/>
      <w:marTop w:val="0"/>
      <w:marBottom w:val="0"/>
      <w:divBdr>
        <w:top w:val="none" w:sz="0" w:space="0" w:color="auto"/>
        <w:left w:val="none" w:sz="0" w:space="0" w:color="auto"/>
        <w:bottom w:val="none" w:sz="0" w:space="0" w:color="auto"/>
        <w:right w:val="none" w:sz="0" w:space="0" w:color="auto"/>
      </w:divBdr>
    </w:div>
    <w:div w:id="207300243">
      <w:bodyDiv w:val="1"/>
      <w:marLeft w:val="0"/>
      <w:marRight w:val="0"/>
      <w:marTop w:val="0"/>
      <w:marBottom w:val="0"/>
      <w:divBdr>
        <w:top w:val="none" w:sz="0" w:space="0" w:color="auto"/>
        <w:left w:val="none" w:sz="0" w:space="0" w:color="auto"/>
        <w:bottom w:val="none" w:sz="0" w:space="0" w:color="auto"/>
        <w:right w:val="none" w:sz="0" w:space="0" w:color="auto"/>
      </w:divBdr>
      <w:divsChild>
        <w:div w:id="123473988">
          <w:marLeft w:val="480"/>
          <w:marRight w:val="0"/>
          <w:marTop w:val="0"/>
          <w:marBottom w:val="0"/>
          <w:divBdr>
            <w:top w:val="none" w:sz="0" w:space="0" w:color="auto"/>
            <w:left w:val="none" w:sz="0" w:space="0" w:color="auto"/>
            <w:bottom w:val="none" w:sz="0" w:space="0" w:color="auto"/>
            <w:right w:val="none" w:sz="0" w:space="0" w:color="auto"/>
          </w:divBdr>
          <w:divsChild>
            <w:div w:id="1003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294">
      <w:bodyDiv w:val="1"/>
      <w:marLeft w:val="0"/>
      <w:marRight w:val="0"/>
      <w:marTop w:val="0"/>
      <w:marBottom w:val="0"/>
      <w:divBdr>
        <w:top w:val="none" w:sz="0" w:space="0" w:color="auto"/>
        <w:left w:val="none" w:sz="0" w:space="0" w:color="auto"/>
        <w:bottom w:val="none" w:sz="0" w:space="0" w:color="auto"/>
        <w:right w:val="none" w:sz="0" w:space="0" w:color="auto"/>
      </w:divBdr>
      <w:divsChild>
        <w:div w:id="783304072">
          <w:marLeft w:val="480"/>
          <w:marRight w:val="0"/>
          <w:marTop w:val="0"/>
          <w:marBottom w:val="0"/>
          <w:divBdr>
            <w:top w:val="none" w:sz="0" w:space="0" w:color="auto"/>
            <w:left w:val="none" w:sz="0" w:space="0" w:color="auto"/>
            <w:bottom w:val="none" w:sz="0" w:space="0" w:color="auto"/>
            <w:right w:val="none" w:sz="0" w:space="0" w:color="auto"/>
          </w:divBdr>
          <w:divsChild>
            <w:div w:id="516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4645">
      <w:bodyDiv w:val="1"/>
      <w:marLeft w:val="0"/>
      <w:marRight w:val="0"/>
      <w:marTop w:val="0"/>
      <w:marBottom w:val="0"/>
      <w:divBdr>
        <w:top w:val="none" w:sz="0" w:space="0" w:color="auto"/>
        <w:left w:val="none" w:sz="0" w:space="0" w:color="auto"/>
        <w:bottom w:val="none" w:sz="0" w:space="0" w:color="auto"/>
        <w:right w:val="none" w:sz="0" w:space="0" w:color="auto"/>
      </w:divBdr>
    </w:div>
    <w:div w:id="219100091">
      <w:bodyDiv w:val="1"/>
      <w:marLeft w:val="0"/>
      <w:marRight w:val="0"/>
      <w:marTop w:val="0"/>
      <w:marBottom w:val="0"/>
      <w:divBdr>
        <w:top w:val="none" w:sz="0" w:space="0" w:color="auto"/>
        <w:left w:val="none" w:sz="0" w:space="0" w:color="auto"/>
        <w:bottom w:val="none" w:sz="0" w:space="0" w:color="auto"/>
        <w:right w:val="none" w:sz="0" w:space="0" w:color="auto"/>
      </w:divBdr>
    </w:div>
    <w:div w:id="222913187">
      <w:bodyDiv w:val="1"/>
      <w:marLeft w:val="0"/>
      <w:marRight w:val="0"/>
      <w:marTop w:val="0"/>
      <w:marBottom w:val="0"/>
      <w:divBdr>
        <w:top w:val="none" w:sz="0" w:space="0" w:color="auto"/>
        <w:left w:val="none" w:sz="0" w:space="0" w:color="auto"/>
        <w:bottom w:val="none" w:sz="0" w:space="0" w:color="auto"/>
        <w:right w:val="none" w:sz="0" w:space="0" w:color="auto"/>
      </w:divBdr>
    </w:div>
    <w:div w:id="227764067">
      <w:bodyDiv w:val="1"/>
      <w:marLeft w:val="0"/>
      <w:marRight w:val="0"/>
      <w:marTop w:val="0"/>
      <w:marBottom w:val="0"/>
      <w:divBdr>
        <w:top w:val="none" w:sz="0" w:space="0" w:color="auto"/>
        <w:left w:val="none" w:sz="0" w:space="0" w:color="auto"/>
        <w:bottom w:val="none" w:sz="0" w:space="0" w:color="auto"/>
        <w:right w:val="none" w:sz="0" w:space="0" w:color="auto"/>
      </w:divBdr>
    </w:div>
    <w:div w:id="228924788">
      <w:bodyDiv w:val="1"/>
      <w:marLeft w:val="0"/>
      <w:marRight w:val="0"/>
      <w:marTop w:val="0"/>
      <w:marBottom w:val="0"/>
      <w:divBdr>
        <w:top w:val="none" w:sz="0" w:space="0" w:color="auto"/>
        <w:left w:val="none" w:sz="0" w:space="0" w:color="auto"/>
        <w:bottom w:val="none" w:sz="0" w:space="0" w:color="auto"/>
        <w:right w:val="none" w:sz="0" w:space="0" w:color="auto"/>
      </w:divBdr>
    </w:div>
    <w:div w:id="244921865">
      <w:bodyDiv w:val="1"/>
      <w:marLeft w:val="0"/>
      <w:marRight w:val="0"/>
      <w:marTop w:val="0"/>
      <w:marBottom w:val="0"/>
      <w:divBdr>
        <w:top w:val="none" w:sz="0" w:space="0" w:color="auto"/>
        <w:left w:val="none" w:sz="0" w:space="0" w:color="auto"/>
        <w:bottom w:val="none" w:sz="0" w:space="0" w:color="auto"/>
        <w:right w:val="none" w:sz="0" w:space="0" w:color="auto"/>
      </w:divBdr>
    </w:div>
    <w:div w:id="250821539">
      <w:bodyDiv w:val="1"/>
      <w:marLeft w:val="0"/>
      <w:marRight w:val="0"/>
      <w:marTop w:val="0"/>
      <w:marBottom w:val="0"/>
      <w:divBdr>
        <w:top w:val="none" w:sz="0" w:space="0" w:color="auto"/>
        <w:left w:val="none" w:sz="0" w:space="0" w:color="auto"/>
        <w:bottom w:val="none" w:sz="0" w:space="0" w:color="auto"/>
        <w:right w:val="none" w:sz="0" w:space="0" w:color="auto"/>
      </w:divBdr>
      <w:divsChild>
        <w:div w:id="1287393585">
          <w:marLeft w:val="480"/>
          <w:marRight w:val="0"/>
          <w:marTop w:val="0"/>
          <w:marBottom w:val="0"/>
          <w:divBdr>
            <w:top w:val="none" w:sz="0" w:space="0" w:color="auto"/>
            <w:left w:val="none" w:sz="0" w:space="0" w:color="auto"/>
            <w:bottom w:val="none" w:sz="0" w:space="0" w:color="auto"/>
            <w:right w:val="none" w:sz="0" w:space="0" w:color="auto"/>
          </w:divBdr>
          <w:divsChild>
            <w:div w:id="14532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17879">
      <w:bodyDiv w:val="1"/>
      <w:marLeft w:val="0"/>
      <w:marRight w:val="0"/>
      <w:marTop w:val="0"/>
      <w:marBottom w:val="0"/>
      <w:divBdr>
        <w:top w:val="none" w:sz="0" w:space="0" w:color="auto"/>
        <w:left w:val="none" w:sz="0" w:space="0" w:color="auto"/>
        <w:bottom w:val="none" w:sz="0" w:space="0" w:color="auto"/>
        <w:right w:val="none" w:sz="0" w:space="0" w:color="auto"/>
      </w:divBdr>
      <w:divsChild>
        <w:div w:id="498232615">
          <w:marLeft w:val="480"/>
          <w:marRight w:val="0"/>
          <w:marTop w:val="0"/>
          <w:marBottom w:val="0"/>
          <w:divBdr>
            <w:top w:val="none" w:sz="0" w:space="0" w:color="auto"/>
            <w:left w:val="none" w:sz="0" w:space="0" w:color="auto"/>
            <w:bottom w:val="none" w:sz="0" w:space="0" w:color="auto"/>
            <w:right w:val="none" w:sz="0" w:space="0" w:color="auto"/>
          </w:divBdr>
          <w:divsChild>
            <w:div w:id="2258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1680">
      <w:bodyDiv w:val="1"/>
      <w:marLeft w:val="0"/>
      <w:marRight w:val="0"/>
      <w:marTop w:val="0"/>
      <w:marBottom w:val="0"/>
      <w:divBdr>
        <w:top w:val="none" w:sz="0" w:space="0" w:color="auto"/>
        <w:left w:val="none" w:sz="0" w:space="0" w:color="auto"/>
        <w:bottom w:val="none" w:sz="0" w:space="0" w:color="auto"/>
        <w:right w:val="none" w:sz="0" w:space="0" w:color="auto"/>
      </w:divBdr>
    </w:div>
    <w:div w:id="280457985">
      <w:bodyDiv w:val="1"/>
      <w:marLeft w:val="0"/>
      <w:marRight w:val="0"/>
      <w:marTop w:val="0"/>
      <w:marBottom w:val="0"/>
      <w:divBdr>
        <w:top w:val="none" w:sz="0" w:space="0" w:color="auto"/>
        <w:left w:val="none" w:sz="0" w:space="0" w:color="auto"/>
        <w:bottom w:val="none" w:sz="0" w:space="0" w:color="auto"/>
        <w:right w:val="none" w:sz="0" w:space="0" w:color="auto"/>
      </w:divBdr>
      <w:divsChild>
        <w:div w:id="1243955680">
          <w:marLeft w:val="0"/>
          <w:marRight w:val="0"/>
          <w:marTop w:val="0"/>
          <w:marBottom w:val="0"/>
          <w:divBdr>
            <w:top w:val="none" w:sz="0" w:space="0" w:color="auto"/>
            <w:left w:val="none" w:sz="0" w:space="0" w:color="auto"/>
            <w:bottom w:val="none" w:sz="0" w:space="0" w:color="auto"/>
            <w:right w:val="none" w:sz="0" w:space="0" w:color="auto"/>
          </w:divBdr>
        </w:div>
        <w:div w:id="1285041466">
          <w:marLeft w:val="0"/>
          <w:marRight w:val="0"/>
          <w:marTop w:val="0"/>
          <w:marBottom w:val="0"/>
          <w:divBdr>
            <w:top w:val="none" w:sz="0" w:space="0" w:color="auto"/>
            <w:left w:val="none" w:sz="0" w:space="0" w:color="auto"/>
            <w:bottom w:val="none" w:sz="0" w:space="0" w:color="auto"/>
            <w:right w:val="none" w:sz="0" w:space="0" w:color="auto"/>
          </w:divBdr>
        </w:div>
        <w:div w:id="1871141626">
          <w:marLeft w:val="0"/>
          <w:marRight w:val="0"/>
          <w:marTop w:val="0"/>
          <w:marBottom w:val="0"/>
          <w:divBdr>
            <w:top w:val="none" w:sz="0" w:space="0" w:color="auto"/>
            <w:left w:val="none" w:sz="0" w:space="0" w:color="auto"/>
            <w:bottom w:val="none" w:sz="0" w:space="0" w:color="auto"/>
            <w:right w:val="none" w:sz="0" w:space="0" w:color="auto"/>
          </w:divBdr>
        </w:div>
      </w:divsChild>
    </w:div>
    <w:div w:id="311061594">
      <w:bodyDiv w:val="1"/>
      <w:marLeft w:val="0"/>
      <w:marRight w:val="0"/>
      <w:marTop w:val="0"/>
      <w:marBottom w:val="0"/>
      <w:divBdr>
        <w:top w:val="none" w:sz="0" w:space="0" w:color="auto"/>
        <w:left w:val="none" w:sz="0" w:space="0" w:color="auto"/>
        <w:bottom w:val="none" w:sz="0" w:space="0" w:color="auto"/>
        <w:right w:val="none" w:sz="0" w:space="0" w:color="auto"/>
      </w:divBdr>
      <w:divsChild>
        <w:div w:id="1113784951">
          <w:marLeft w:val="0"/>
          <w:marRight w:val="0"/>
          <w:marTop w:val="0"/>
          <w:marBottom w:val="0"/>
          <w:divBdr>
            <w:top w:val="none" w:sz="0" w:space="0" w:color="auto"/>
            <w:left w:val="none" w:sz="0" w:space="0" w:color="auto"/>
            <w:bottom w:val="none" w:sz="0" w:space="0" w:color="auto"/>
            <w:right w:val="none" w:sz="0" w:space="0" w:color="auto"/>
          </w:divBdr>
          <w:divsChild>
            <w:div w:id="913204937">
              <w:marLeft w:val="0"/>
              <w:marRight w:val="0"/>
              <w:marTop w:val="0"/>
              <w:marBottom w:val="0"/>
              <w:divBdr>
                <w:top w:val="none" w:sz="0" w:space="0" w:color="auto"/>
                <w:left w:val="none" w:sz="0" w:space="0" w:color="auto"/>
                <w:bottom w:val="none" w:sz="0" w:space="0" w:color="auto"/>
                <w:right w:val="none" w:sz="0" w:space="0" w:color="auto"/>
              </w:divBdr>
              <w:divsChild>
                <w:div w:id="13818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19690">
      <w:bodyDiv w:val="1"/>
      <w:marLeft w:val="0"/>
      <w:marRight w:val="0"/>
      <w:marTop w:val="0"/>
      <w:marBottom w:val="0"/>
      <w:divBdr>
        <w:top w:val="none" w:sz="0" w:space="0" w:color="auto"/>
        <w:left w:val="none" w:sz="0" w:space="0" w:color="auto"/>
        <w:bottom w:val="none" w:sz="0" w:space="0" w:color="auto"/>
        <w:right w:val="none" w:sz="0" w:space="0" w:color="auto"/>
      </w:divBdr>
    </w:div>
    <w:div w:id="316349216">
      <w:bodyDiv w:val="1"/>
      <w:marLeft w:val="0"/>
      <w:marRight w:val="0"/>
      <w:marTop w:val="0"/>
      <w:marBottom w:val="0"/>
      <w:divBdr>
        <w:top w:val="none" w:sz="0" w:space="0" w:color="auto"/>
        <w:left w:val="none" w:sz="0" w:space="0" w:color="auto"/>
        <w:bottom w:val="none" w:sz="0" w:space="0" w:color="auto"/>
        <w:right w:val="none" w:sz="0" w:space="0" w:color="auto"/>
      </w:divBdr>
    </w:div>
    <w:div w:id="329792777">
      <w:bodyDiv w:val="1"/>
      <w:marLeft w:val="0"/>
      <w:marRight w:val="0"/>
      <w:marTop w:val="0"/>
      <w:marBottom w:val="0"/>
      <w:divBdr>
        <w:top w:val="none" w:sz="0" w:space="0" w:color="auto"/>
        <w:left w:val="none" w:sz="0" w:space="0" w:color="auto"/>
        <w:bottom w:val="none" w:sz="0" w:space="0" w:color="auto"/>
        <w:right w:val="none" w:sz="0" w:space="0" w:color="auto"/>
      </w:divBdr>
    </w:div>
    <w:div w:id="335545490">
      <w:bodyDiv w:val="1"/>
      <w:marLeft w:val="0"/>
      <w:marRight w:val="0"/>
      <w:marTop w:val="0"/>
      <w:marBottom w:val="0"/>
      <w:divBdr>
        <w:top w:val="none" w:sz="0" w:space="0" w:color="auto"/>
        <w:left w:val="none" w:sz="0" w:space="0" w:color="auto"/>
        <w:bottom w:val="none" w:sz="0" w:space="0" w:color="auto"/>
        <w:right w:val="none" w:sz="0" w:space="0" w:color="auto"/>
      </w:divBdr>
    </w:div>
    <w:div w:id="340205288">
      <w:bodyDiv w:val="1"/>
      <w:marLeft w:val="0"/>
      <w:marRight w:val="0"/>
      <w:marTop w:val="0"/>
      <w:marBottom w:val="0"/>
      <w:divBdr>
        <w:top w:val="none" w:sz="0" w:space="0" w:color="auto"/>
        <w:left w:val="none" w:sz="0" w:space="0" w:color="auto"/>
        <w:bottom w:val="none" w:sz="0" w:space="0" w:color="auto"/>
        <w:right w:val="none" w:sz="0" w:space="0" w:color="auto"/>
      </w:divBdr>
    </w:div>
    <w:div w:id="345637138">
      <w:bodyDiv w:val="1"/>
      <w:marLeft w:val="0"/>
      <w:marRight w:val="0"/>
      <w:marTop w:val="0"/>
      <w:marBottom w:val="0"/>
      <w:divBdr>
        <w:top w:val="none" w:sz="0" w:space="0" w:color="auto"/>
        <w:left w:val="none" w:sz="0" w:space="0" w:color="auto"/>
        <w:bottom w:val="none" w:sz="0" w:space="0" w:color="auto"/>
        <w:right w:val="none" w:sz="0" w:space="0" w:color="auto"/>
      </w:divBdr>
    </w:div>
    <w:div w:id="351154203">
      <w:bodyDiv w:val="1"/>
      <w:marLeft w:val="0"/>
      <w:marRight w:val="0"/>
      <w:marTop w:val="0"/>
      <w:marBottom w:val="0"/>
      <w:divBdr>
        <w:top w:val="none" w:sz="0" w:space="0" w:color="auto"/>
        <w:left w:val="none" w:sz="0" w:space="0" w:color="auto"/>
        <w:bottom w:val="none" w:sz="0" w:space="0" w:color="auto"/>
        <w:right w:val="none" w:sz="0" w:space="0" w:color="auto"/>
      </w:divBdr>
      <w:divsChild>
        <w:div w:id="1304314832">
          <w:marLeft w:val="0"/>
          <w:marRight w:val="0"/>
          <w:marTop w:val="0"/>
          <w:marBottom w:val="0"/>
          <w:divBdr>
            <w:top w:val="none" w:sz="0" w:space="0" w:color="auto"/>
            <w:left w:val="none" w:sz="0" w:space="0" w:color="auto"/>
            <w:bottom w:val="none" w:sz="0" w:space="0" w:color="auto"/>
            <w:right w:val="none" w:sz="0" w:space="0" w:color="auto"/>
          </w:divBdr>
        </w:div>
        <w:div w:id="1788044123">
          <w:marLeft w:val="0"/>
          <w:marRight w:val="0"/>
          <w:marTop w:val="0"/>
          <w:marBottom w:val="0"/>
          <w:divBdr>
            <w:top w:val="none" w:sz="0" w:space="0" w:color="auto"/>
            <w:left w:val="none" w:sz="0" w:space="0" w:color="auto"/>
            <w:bottom w:val="none" w:sz="0" w:space="0" w:color="auto"/>
            <w:right w:val="none" w:sz="0" w:space="0" w:color="auto"/>
          </w:divBdr>
        </w:div>
      </w:divsChild>
    </w:div>
    <w:div w:id="361248548">
      <w:bodyDiv w:val="1"/>
      <w:marLeft w:val="0"/>
      <w:marRight w:val="0"/>
      <w:marTop w:val="0"/>
      <w:marBottom w:val="0"/>
      <w:divBdr>
        <w:top w:val="none" w:sz="0" w:space="0" w:color="auto"/>
        <w:left w:val="none" w:sz="0" w:space="0" w:color="auto"/>
        <w:bottom w:val="none" w:sz="0" w:space="0" w:color="auto"/>
        <w:right w:val="none" w:sz="0" w:space="0" w:color="auto"/>
      </w:divBdr>
    </w:div>
    <w:div w:id="366028442">
      <w:bodyDiv w:val="1"/>
      <w:marLeft w:val="0"/>
      <w:marRight w:val="0"/>
      <w:marTop w:val="0"/>
      <w:marBottom w:val="0"/>
      <w:divBdr>
        <w:top w:val="none" w:sz="0" w:space="0" w:color="auto"/>
        <w:left w:val="none" w:sz="0" w:space="0" w:color="auto"/>
        <w:bottom w:val="none" w:sz="0" w:space="0" w:color="auto"/>
        <w:right w:val="none" w:sz="0" w:space="0" w:color="auto"/>
      </w:divBdr>
      <w:divsChild>
        <w:div w:id="230121292">
          <w:marLeft w:val="0"/>
          <w:marRight w:val="0"/>
          <w:marTop w:val="0"/>
          <w:marBottom w:val="0"/>
          <w:divBdr>
            <w:top w:val="none" w:sz="0" w:space="0" w:color="auto"/>
            <w:left w:val="none" w:sz="0" w:space="0" w:color="auto"/>
            <w:bottom w:val="none" w:sz="0" w:space="0" w:color="auto"/>
            <w:right w:val="none" w:sz="0" w:space="0" w:color="auto"/>
          </w:divBdr>
          <w:divsChild>
            <w:div w:id="10226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6728">
      <w:bodyDiv w:val="1"/>
      <w:marLeft w:val="0"/>
      <w:marRight w:val="0"/>
      <w:marTop w:val="0"/>
      <w:marBottom w:val="0"/>
      <w:divBdr>
        <w:top w:val="none" w:sz="0" w:space="0" w:color="auto"/>
        <w:left w:val="none" w:sz="0" w:space="0" w:color="auto"/>
        <w:bottom w:val="none" w:sz="0" w:space="0" w:color="auto"/>
        <w:right w:val="none" w:sz="0" w:space="0" w:color="auto"/>
      </w:divBdr>
    </w:div>
    <w:div w:id="374811416">
      <w:bodyDiv w:val="1"/>
      <w:marLeft w:val="0"/>
      <w:marRight w:val="0"/>
      <w:marTop w:val="0"/>
      <w:marBottom w:val="0"/>
      <w:divBdr>
        <w:top w:val="none" w:sz="0" w:space="0" w:color="auto"/>
        <w:left w:val="none" w:sz="0" w:space="0" w:color="auto"/>
        <w:bottom w:val="none" w:sz="0" w:space="0" w:color="auto"/>
        <w:right w:val="none" w:sz="0" w:space="0" w:color="auto"/>
      </w:divBdr>
    </w:div>
    <w:div w:id="376322994">
      <w:bodyDiv w:val="1"/>
      <w:marLeft w:val="0"/>
      <w:marRight w:val="0"/>
      <w:marTop w:val="0"/>
      <w:marBottom w:val="0"/>
      <w:divBdr>
        <w:top w:val="none" w:sz="0" w:space="0" w:color="auto"/>
        <w:left w:val="none" w:sz="0" w:space="0" w:color="auto"/>
        <w:bottom w:val="none" w:sz="0" w:space="0" w:color="auto"/>
        <w:right w:val="none" w:sz="0" w:space="0" w:color="auto"/>
      </w:divBdr>
    </w:div>
    <w:div w:id="388309536">
      <w:bodyDiv w:val="1"/>
      <w:marLeft w:val="0"/>
      <w:marRight w:val="0"/>
      <w:marTop w:val="0"/>
      <w:marBottom w:val="0"/>
      <w:divBdr>
        <w:top w:val="none" w:sz="0" w:space="0" w:color="auto"/>
        <w:left w:val="none" w:sz="0" w:space="0" w:color="auto"/>
        <w:bottom w:val="none" w:sz="0" w:space="0" w:color="auto"/>
        <w:right w:val="none" w:sz="0" w:space="0" w:color="auto"/>
      </w:divBdr>
    </w:div>
    <w:div w:id="390731079">
      <w:bodyDiv w:val="1"/>
      <w:marLeft w:val="0"/>
      <w:marRight w:val="0"/>
      <w:marTop w:val="0"/>
      <w:marBottom w:val="0"/>
      <w:divBdr>
        <w:top w:val="none" w:sz="0" w:space="0" w:color="auto"/>
        <w:left w:val="none" w:sz="0" w:space="0" w:color="auto"/>
        <w:bottom w:val="none" w:sz="0" w:space="0" w:color="auto"/>
        <w:right w:val="none" w:sz="0" w:space="0" w:color="auto"/>
      </w:divBdr>
    </w:div>
    <w:div w:id="393161466">
      <w:bodyDiv w:val="1"/>
      <w:marLeft w:val="0"/>
      <w:marRight w:val="0"/>
      <w:marTop w:val="0"/>
      <w:marBottom w:val="0"/>
      <w:divBdr>
        <w:top w:val="none" w:sz="0" w:space="0" w:color="auto"/>
        <w:left w:val="none" w:sz="0" w:space="0" w:color="auto"/>
        <w:bottom w:val="none" w:sz="0" w:space="0" w:color="auto"/>
        <w:right w:val="none" w:sz="0" w:space="0" w:color="auto"/>
      </w:divBdr>
    </w:div>
    <w:div w:id="398866452">
      <w:bodyDiv w:val="1"/>
      <w:marLeft w:val="0"/>
      <w:marRight w:val="0"/>
      <w:marTop w:val="0"/>
      <w:marBottom w:val="0"/>
      <w:divBdr>
        <w:top w:val="none" w:sz="0" w:space="0" w:color="auto"/>
        <w:left w:val="none" w:sz="0" w:space="0" w:color="auto"/>
        <w:bottom w:val="none" w:sz="0" w:space="0" w:color="auto"/>
        <w:right w:val="none" w:sz="0" w:space="0" w:color="auto"/>
      </w:divBdr>
      <w:divsChild>
        <w:div w:id="1957054369">
          <w:marLeft w:val="0"/>
          <w:marRight w:val="0"/>
          <w:marTop w:val="0"/>
          <w:marBottom w:val="0"/>
          <w:divBdr>
            <w:top w:val="none" w:sz="0" w:space="0" w:color="auto"/>
            <w:left w:val="none" w:sz="0" w:space="0" w:color="auto"/>
            <w:bottom w:val="none" w:sz="0" w:space="0" w:color="auto"/>
            <w:right w:val="none" w:sz="0" w:space="0" w:color="auto"/>
          </w:divBdr>
          <w:divsChild>
            <w:div w:id="1138913574">
              <w:marLeft w:val="0"/>
              <w:marRight w:val="0"/>
              <w:marTop w:val="0"/>
              <w:marBottom w:val="0"/>
              <w:divBdr>
                <w:top w:val="none" w:sz="0" w:space="0" w:color="auto"/>
                <w:left w:val="none" w:sz="0" w:space="0" w:color="auto"/>
                <w:bottom w:val="none" w:sz="0" w:space="0" w:color="auto"/>
                <w:right w:val="none" w:sz="0" w:space="0" w:color="auto"/>
              </w:divBdr>
              <w:divsChild>
                <w:div w:id="7656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54195">
      <w:bodyDiv w:val="1"/>
      <w:marLeft w:val="0"/>
      <w:marRight w:val="0"/>
      <w:marTop w:val="0"/>
      <w:marBottom w:val="0"/>
      <w:divBdr>
        <w:top w:val="none" w:sz="0" w:space="0" w:color="auto"/>
        <w:left w:val="none" w:sz="0" w:space="0" w:color="auto"/>
        <w:bottom w:val="none" w:sz="0" w:space="0" w:color="auto"/>
        <w:right w:val="none" w:sz="0" w:space="0" w:color="auto"/>
      </w:divBdr>
    </w:div>
    <w:div w:id="431585059">
      <w:bodyDiv w:val="1"/>
      <w:marLeft w:val="0"/>
      <w:marRight w:val="0"/>
      <w:marTop w:val="0"/>
      <w:marBottom w:val="0"/>
      <w:divBdr>
        <w:top w:val="none" w:sz="0" w:space="0" w:color="auto"/>
        <w:left w:val="none" w:sz="0" w:space="0" w:color="auto"/>
        <w:bottom w:val="none" w:sz="0" w:space="0" w:color="auto"/>
        <w:right w:val="none" w:sz="0" w:space="0" w:color="auto"/>
      </w:divBdr>
    </w:div>
    <w:div w:id="432362076">
      <w:bodyDiv w:val="1"/>
      <w:marLeft w:val="0"/>
      <w:marRight w:val="0"/>
      <w:marTop w:val="0"/>
      <w:marBottom w:val="0"/>
      <w:divBdr>
        <w:top w:val="none" w:sz="0" w:space="0" w:color="auto"/>
        <w:left w:val="none" w:sz="0" w:space="0" w:color="auto"/>
        <w:bottom w:val="none" w:sz="0" w:space="0" w:color="auto"/>
        <w:right w:val="none" w:sz="0" w:space="0" w:color="auto"/>
      </w:divBdr>
    </w:div>
    <w:div w:id="446779494">
      <w:bodyDiv w:val="1"/>
      <w:marLeft w:val="0"/>
      <w:marRight w:val="0"/>
      <w:marTop w:val="0"/>
      <w:marBottom w:val="0"/>
      <w:divBdr>
        <w:top w:val="none" w:sz="0" w:space="0" w:color="auto"/>
        <w:left w:val="none" w:sz="0" w:space="0" w:color="auto"/>
        <w:bottom w:val="none" w:sz="0" w:space="0" w:color="auto"/>
        <w:right w:val="none" w:sz="0" w:space="0" w:color="auto"/>
      </w:divBdr>
    </w:div>
    <w:div w:id="467404225">
      <w:bodyDiv w:val="1"/>
      <w:marLeft w:val="0"/>
      <w:marRight w:val="0"/>
      <w:marTop w:val="0"/>
      <w:marBottom w:val="0"/>
      <w:divBdr>
        <w:top w:val="none" w:sz="0" w:space="0" w:color="auto"/>
        <w:left w:val="none" w:sz="0" w:space="0" w:color="auto"/>
        <w:bottom w:val="none" w:sz="0" w:space="0" w:color="auto"/>
        <w:right w:val="none" w:sz="0" w:space="0" w:color="auto"/>
      </w:divBdr>
      <w:divsChild>
        <w:div w:id="2056849212">
          <w:marLeft w:val="0"/>
          <w:marRight w:val="0"/>
          <w:marTop w:val="0"/>
          <w:marBottom w:val="0"/>
          <w:divBdr>
            <w:top w:val="none" w:sz="0" w:space="0" w:color="auto"/>
            <w:left w:val="none" w:sz="0" w:space="0" w:color="auto"/>
            <w:bottom w:val="none" w:sz="0" w:space="0" w:color="auto"/>
            <w:right w:val="none" w:sz="0" w:space="0" w:color="auto"/>
          </w:divBdr>
          <w:divsChild>
            <w:div w:id="299385207">
              <w:marLeft w:val="0"/>
              <w:marRight w:val="0"/>
              <w:marTop w:val="0"/>
              <w:marBottom w:val="0"/>
              <w:divBdr>
                <w:top w:val="none" w:sz="0" w:space="0" w:color="auto"/>
                <w:left w:val="none" w:sz="0" w:space="0" w:color="auto"/>
                <w:bottom w:val="none" w:sz="0" w:space="0" w:color="auto"/>
                <w:right w:val="none" w:sz="0" w:space="0" w:color="auto"/>
              </w:divBdr>
              <w:divsChild>
                <w:div w:id="994064722">
                  <w:marLeft w:val="0"/>
                  <w:marRight w:val="0"/>
                  <w:marTop w:val="0"/>
                  <w:marBottom w:val="0"/>
                  <w:divBdr>
                    <w:top w:val="none" w:sz="0" w:space="0" w:color="auto"/>
                    <w:left w:val="none" w:sz="0" w:space="0" w:color="auto"/>
                    <w:bottom w:val="none" w:sz="0" w:space="0" w:color="auto"/>
                    <w:right w:val="none" w:sz="0" w:space="0" w:color="auto"/>
                  </w:divBdr>
                  <w:divsChild>
                    <w:div w:id="15277642">
                      <w:marLeft w:val="0"/>
                      <w:marRight w:val="0"/>
                      <w:marTop w:val="0"/>
                      <w:marBottom w:val="0"/>
                      <w:divBdr>
                        <w:top w:val="none" w:sz="0" w:space="0" w:color="auto"/>
                        <w:left w:val="none" w:sz="0" w:space="0" w:color="auto"/>
                        <w:bottom w:val="none" w:sz="0" w:space="0" w:color="auto"/>
                        <w:right w:val="none" w:sz="0" w:space="0" w:color="auto"/>
                      </w:divBdr>
                      <w:divsChild>
                        <w:div w:id="1773279150">
                          <w:marLeft w:val="0"/>
                          <w:marRight w:val="0"/>
                          <w:marTop w:val="0"/>
                          <w:marBottom w:val="0"/>
                          <w:divBdr>
                            <w:top w:val="none" w:sz="0" w:space="0" w:color="auto"/>
                            <w:left w:val="none" w:sz="0" w:space="0" w:color="auto"/>
                            <w:bottom w:val="none" w:sz="0" w:space="0" w:color="auto"/>
                            <w:right w:val="none" w:sz="0" w:space="0" w:color="auto"/>
                          </w:divBdr>
                        </w:div>
                      </w:divsChild>
                    </w:div>
                    <w:div w:id="560677534">
                      <w:marLeft w:val="0"/>
                      <w:marRight w:val="0"/>
                      <w:marTop w:val="0"/>
                      <w:marBottom w:val="0"/>
                      <w:divBdr>
                        <w:top w:val="none" w:sz="0" w:space="0" w:color="auto"/>
                        <w:left w:val="none" w:sz="0" w:space="0" w:color="auto"/>
                        <w:bottom w:val="none" w:sz="0" w:space="0" w:color="auto"/>
                        <w:right w:val="none" w:sz="0" w:space="0" w:color="auto"/>
                      </w:divBdr>
                      <w:divsChild>
                        <w:div w:id="408233077">
                          <w:marLeft w:val="0"/>
                          <w:marRight w:val="0"/>
                          <w:marTop w:val="0"/>
                          <w:marBottom w:val="0"/>
                          <w:divBdr>
                            <w:top w:val="none" w:sz="0" w:space="0" w:color="auto"/>
                            <w:left w:val="none" w:sz="0" w:space="0" w:color="auto"/>
                            <w:bottom w:val="none" w:sz="0" w:space="0" w:color="auto"/>
                            <w:right w:val="none" w:sz="0" w:space="0" w:color="auto"/>
                          </w:divBdr>
                          <w:divsChild>
                            <w:div w:id="1984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79930">
      <w:bodyDiv w:val="1"/>
      <w:marLeft w:val="0"/>
      <w:marRight w:val="0"/>
      <w:marTop w:val="0"/>
      <w:marBottom w:val="0"/>
      <w:divBdr>
        <w:top w:val="none" w:sz="0" w:space="0" w:color="auto"/>
        <w:left w:val="none" w:sz="0" w:space="0" w:color="auto"/>
        <w:bottom w:val="none" w:sz="0" w:space="0" w:color="auto"/>
        <w:right w:val="none" w:sz="0" w:space="0" w:color="auto"/>
      </w:divBdr>
      <w:divsChild>
        <w:div w:id="1612980300">
          <w:marLeft w:val="0"/>
          <w:marRight w:val="0"/>
          <w:marTop w:val="0"/>
          <w:marBottom w:val="0"/>
          <w:divBdr>
            <w:top w:val="none" w:sz="0" w:space="0" w:color="auto"/>
            <w:left w:val="none" w:sz="0" w:space="0" w:color="auto"/>
            <w:bottom w:val="none" w:sz="0" w:space="0" w:color="auto"/>
            <w:right w:val="none" w:sz="0" w:space="0" w:color="auto"/>
          </w:divBdr>
          <w:divsChild>
            <w:div w:id="1455556080">
              <w:marLeft w:val="0"/>
              <w:marRight w:val="0"/>
              <w:marTop w:val="0"/>
              <w:marBottom w:val="0"/>
              <w:divBdr>
                <w:top w:val="none" w:sz="0" w:space="0" w:color="auto"/>
                <w:left w:val="none" w:sz="0" w:space="0" w:color="auto"/>
                <w:bottom w:val="none" w:sz="0" w:space="0" w:color="auto"/>
                <w:right w:val="none" w:sz="0" w:space="0" w:color="auto"/>
              </w:divBdr>
              <w:divsChild>
                <w:div w:id="2077051618">
                  <w:marLeft w:val="0"/>
                  <w:marRight w:val="0"/>
                  <w:marTop w:val="0"/>
                  <w:marBottom w:val="0"/>
                  <w:divBdr>
                    <w:top w:val="none" w:sz="0" w:space="0" w:color="auto"/>
                    <w:left w:val="none" w:sz="0" w:space="0" w:color="auto"/>
                    <w:bottom w:val="none" w:sz="0" w:space="0" w:color="auto"/>
                    <w:right w:val="none" w:sz="0" w:space="0" w:color="auto"/>
                  </w:divBdr>
                  <w:divsChild>
                    <w:div w:id="1216116605">
                      <w:marLeft w:val="0"/>
                      <w:marRight w:val="0"/>
                      <w:marTop w:val="0"/>
                      <w:marBottom w:val="0"/>
                      <w:divBdr>
                        <w:top w:val="none" w:sz="0" w:space="0" w:color="auto"/>
                        <w:left w:val="none" w:sz="0" w:space="0" w:color="auto"/>
                        <w:bottom w:val="none" w:sz="0" w:space="0" w:color="auto"/>
                        <w:right w:val="none" w:sz="0" w:space="0" w:color="auto"/>
                      </w:divBdr>
                      <w:divsChild>
                        <w:div w:id="782268760">
                          <w:marLeft w:val="0"/>
                          <w:marRight w:val="0"/>
                          <w:marTop w:val="0"/>
                          <w:marBottom w:val="0"/>
                          <w:divBdr>
                            <w:top w:val="none" w:sz="0" w:space="0" w:color="auto"/>
                            <w:left w:val="none" w:sz="0" w:space="0" w:color="auto"/>
                            <w:bottom w:val="none" w:sz="0" w:space="0" w:color="auto"/>
                            <w:right w:val="none" w:sz="0" w:space="0" w:color="auto"/>
                          </w:divBdr>
                        </w:div>
                      </w:divsChild>
                    </w:div>
                    <w:div w:id="1950089706">
                      <w:marLeft w:val="0"/>
                      <w:marRight w:val="0"/>
                      <w:marTop w:val="0"/>
                      <w:marBottom w:val="0"/>
                      <w:divBdr>
                        <w:top w:val="none" w:sz="0" w:space="0" w:color="auto"/>
                        <w:left w:val="none" w:sz="0" w:space="0" w:color="auto"/>
                        <w:bottom w:val="none" w:sz="0" w:space="0" w:color="auto"/>
                        <w:right w:val="none" w:sz="0" w:space="0" w:color="auto"/>
                      </w:divBdr>
                      <w:divsChild>
                        <w:div w:id="1392735026">
                          <w:marLeft w:val="0"/>
                          <w:marRight w:val="0"/>
                          <w:marTop w:val="0"/>
                          <w:marBottom w:val="0"/>
                          <w:divBdr>
                            <w:top w:val="none" w:sz="0" w:space="0" w:color="auto"/>
                            <w:left w:val="none" w:sz="0" w:space="0" w:color="auto"/>
                            <w:bottom w:val="none" w:sz="0" w:space="0" w:color="auto"/>
                            <w:right w:val="none" w:sz="0" w:space="0" w:color="auto"/>
                          </w:divBdr>
                          <w:divsChild>
                            <w:div w:id="4338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46280">
      <w:bodyDiv w:val="1"/>
      <w:marLeft w:val="0"/>
      <w:marRight w:val="0"/>
      <w:marTop w:val="0"/>
      <w:marBottom w:val="0"/>
      <w:divBdr>
        <w:top w:val="none" w:sz="0" w:space="0" w:color="auto"/>
        <w:left w:val="none" w:sz="0" w:space="0" w:color="auto"/>
        <w:bottom w:val="none" w:sz="0" w:space="0" w:color="auto"/>
        <w:right w:val="none" w:sz="0" w:space="0" w:color="auto"/>
      </w:divBdr>
    </w:div>
    <w:div w:id="494610829">
      <w:bodyDiv w:val="1"/>
      <w:marLeft w:val="0"/>
      <w:marRight w:val="0"/>
      <w:marTop w:val="0"/>
      <w:marBottom w:val="0"/>
      <w:divBdr>
        <w:top w:val="none" w:sz="0" w:space="0" w:color="auto"/>
        <w:left w:val="none" w:sz="0" w:space="0" w:color="auto"/>
        <w:bottom w:val="none" w:sz="0" w:space="0" w:color="auto"/>
        <w:right w:val="none" w:sz="0" w:space="0" w:color="auto"/>
      </w:divBdr>
    </w:div>
    <w:div w:id="495534050">
      <w:bodyDiv w:val="1"/>
      <w:marLeft w:val="0"/>
      <w:marRight w:val="0"/>
      <w:marTop w:val="0"/>
      <w:marBottom w:val="0"/>
      <w:divBdr>
        <w:top w:val="none" w:sz="0" w:space="0" w:color="auto"/>
        <w:left w:val="none" w:sz="0" w:space="0" w:color="auto"/>
        <w:bottom w:val="none" w:sz="0" w:space="0" w:color="auto"/>
        <w:right w:val="none" w:sz="0" w:space="0" w:color="auto"/>
      </w:divBdr>
      <w:divsChild>
        <w:div w:id="2071030672">
          <w:marLeft w:val="0"/>
          <w:marRight w:val="0"/>
          <w:marTop w:val="0"/>
          <w:marBottom w:val="0"/>
          <w:divBdr>
            <w:top w:val="none" w:sz="0" w:space="0" w:color="auto"/>
            <w:left w:val="none" w:sz="0" w:space="0" w:color="auto"/>
            <w:bottom w:val="none" w:sz="0" w:space="0" w:color="auto"/>
            <w:right w:val="none" w:sz="0" w:space="0" w:color="auto"/>
          </w:divBdr>
          <w:divsChild>
            <w:div w:id="1728215479">
              <w:marLeft w:val="0"/>
              <w:marRight w:val="0"/>
              <w:marTop w:val="0"/>
              <w:marBottom w:val="0"/>
              <w:divBdr>
                <w:top w:val="none" w:sz="0" w:space="0" w:color="auto"/>
                <w:left w:val="none" w:sz="0" w:space="0" w:color="auto"/>
                <w:bottom w:val="none" w:sz="0" w:space="0" w:color="auto"/>
                <w:right w:val="none" w:sz="0" w:space="0" w:color="auto"/>
              </w:divBdr>
              <w:divsChild>
                <w:div w:id="2172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8441">
      <w:bodyDiv w:val="1"/>
      <w:marLeft w:val="0"/>
      <w:marRight w:val="0"/>
      <w:marTop w:val="0"/>
      <w:marBottom w:val="0"/>
      <w:divBdr>
        <w:top w:val="none" w:sz="0" w:space="0" w:color="auto"/>
        <w:left w:val="none" w:sz="0" w:space="0" w:color="auto"/>
        <w:bottom w:val="none" w:sz="0" w:space="0" w:color="auto"/>
        <w:right w:val="none" w:sz="0" w:space="0" w:color="auto"/>
      </w:divBdr>
    </w:div>
    <w:div w:id="505751393">
      <w:bodyDiv w:val="1"/>
      <w:marLeft w:val="0"/>
      <w:marRight w:val="0"/>
      <w:marTop w:val="0"/>
      <w:marBottom w:val="0"/>
      <w:divBdr>
        <w:top w:val="none" w:sz="0" w:space="0" w:color="auto"/>
        <w:left w:val="none" w:sz="0" w:space="0" w:color="auto"/>
        <w:bottom w:val="none" w:sz="0" w:space="0" w:color="auto"/>
        <w:right w:val="none" w:sz="0" w:space="0" w:color="auto"/>
      </w:divBdr>
    </w:div>
    <w:div w:id="507986480">
      <w:bodyDiv w:val="1"/>
      <w:marLeft w:val="0"/>
      <w:marRight w:val="0"/>
      <w:marTop w:val="0"/>
      <w:marBottom w:val="0"/>
      <w:divBdr>
        <w:top w:val="none" w:sz="0" w:space="0" w:color="auto"/>
        <w:left w:val="none" w:sz="0" w:space="0" w:color="auto"/>
        <w:bottom w:val="none" w:sz="0" w:space="0" w:color="auto"/>
        <w:right w:val="none" w:sz="0" w:space="0" w:color="auto"/>
      </w:divBdr>
      <w:divsChild>
        <w:div w:id="9449386">
          <w:marLeft w:val="0"/>
          <w:marRight w:val="0"/>
          <w:marTop w:val="0"/>
          <w:marBottom w:val="0"/>
          <w:divBdr>
            <w:top w:val="none" w:sz="0" w:space="0" w:color="auto"/>
            <w:left w:val="none" w:sz="0" w:space="0" w:color="auto"/>
            <w:bottom w:val="none" w:sz="0" w:space="0" w:color="auto"/>
            <w:right w:val="none" w:sz="0" w:space="0" w:color="auto"/>
          </w:divBdr>
        </w:div>
        <w:div w:id="294454954">
          <w:marLeft w:val="0"/>
          <w:marRight w:val="0"/>
          <w:marTop w:val="0"/>
          <w:marBottom w:val="0"/>
          <w:divBdr>
            <w:top w:val="none" w:sz="0" w:space="0" w:color="auto"/>
            <w:left w:val="none" w:sz="0" w:space="0" w:color="auto"/>
            <w:bottom w:val="none" w:sz="0" w:space="0" w:color="auto"/>
            <w:right w:val="none" w:sz="0" w:space="0" w:color="auto"/>
          </w:divBdr>
        </w:div>
        <w:div w:id="297691038">
          <w:marLeft w:val="0"/>
          <w:marRight w:val="0"/>
          <w:marTop w:val="0"/>
          <w:marBottom w:val="0"/>
          <w:divBdr>
            <w:top w:val="none" w:sz="0" w:space="0" w:color="auto"/>
            <w:left w:val="none" w:sz="0" w:space="0" w:color="auto"/>
            <w:bottom w:val="none" w:sz="0" w:space="0" w:color="auto"/>
            <w:right w:val="none" w:sz="0" w:space="0" w:color="auto"/>
          </w:divBdr>
        </w:div>
        <w:div w:id="579943666">
          <w:marLeft w:val="0"/>
          <w:marRight w:val="0"/>
          <w:marTop w:val="0"/>
          <w:marBottom w:val="0"/>
          <w:divBdr>
            <w:top w:val="none" w:sz="0" w:space="0" w:color="auto"/>
            <w:left w:val="none" w:sz="0" w:space="0" w:color="auto"/>
            <w:bottom w:val="none" w:sz="0" w:space="0" w:color="auto"/>
            <w:right w:val="none" w:sz="0" w:space="0" w:color="auto"/>
          </w:divBdr>
        </w:div>
        <w:div w:id="773524565">
          <w:marLeft w:val="0"/>
          <w:marRight w:val="0"/>
          <w:marTop w:val="0"/>
          <w:marBottom w:val="0"/>
          <w:divBdr>
            <w:top w:val="none" w:sz="0" w:space="0" w:color="auto"/>
            <w:left w:val="none" w:sz="0" w:space="0" w:color="auto"/>
            <w:bottom w:val="none" w:sz="0" w:space="0" w:color="auto"/>
            <w:right w:val="none" w:sz="0" w:space="0" w:color="auto"/>
          </w:divBdr>
        </w:div>
        <w:div w:id="1007824193">
          <w:marLeft w:val="0"/>
          <w:marRight w:val="0"/>
          <w:marTop w:val="0"/>
          <w:marBottom w:val="0"/>
          <w:divBdr>
            <w:top w:val="none" w:sz="0" w:space="0" w:color="auto"/>
            <w:left w:val="none" w:sz="0" w:space="0" w:color="auto"/>
            <w:bottom w:val="none" w:sz="0" w:space="0" w:color="auto"/>
            <w:right w:val="none" w:sz="0" w:space="0" w:color="auto"/>
          </w:divBdr>
        </w:div>
        <w:div w:id="1371345781">
          <w:marLeft w:val="0"/>
          <w:marRight w:val="0"/>
          <w:marTop w:val="0"/>
          <w:marBottom w:val="0"/>
          <w:divBdr>
            <w:top w:val="none" w:sz="0" w:space="0" w:color="auto"/>
            <w:left w:val="none" w:sz="0" w:space="0" w:color="auto"/>
            <w:bottom w:val="none" w:sz="0" w:space="0" w:color="auto"/>
            <w:right w:val="none" w:sz="0" w:space="0" w:color="auto"/>
          </w:divBdr>
        </w:div>
        <w:div w:id="1965501073">
          <w:marLeft w:val="0"/>
          <w:marRight w:val="0"/>
          <w:marTop w:val="0"/>
          <w:marBottom w:val="0"/>
          <w:divBdr>
            <w:top w:val="none" w:sz="0" w:space="0" w:color="auto"/>
            <w:left w:val="none" w:sz="0" w:space="0" w:color="auto"/>
            <w:bottom w:val="none" w:sz="0" w:space="0" w:color="auto"/>
            <w:right w:val="none" w:sz="0" w:space="0" w:color="auto"/>
          </w:divBdr>
        </w:div>
      </w:divsChild>
    </w:div>
    <w:div w:id="515384337">
      <w:bodyDiv w:val="1"/>
      <w:marLeft w:val="0"/>
      <w:marRight w:val="0"/>
      <w:marTop w:val="0"/>
      <w:marBottom w:val="0"/>
      <w:divBdr>
        <w:top w:val="none" w:sz="0" w:space="0" w:color="auto"/>
        <w:left w:val="none" w:sz="0" w:space="0" w:color="auto"/>
        <w:bottom w:val="none" w:sz="0" w:space="0" w:color="auto"/>
        <w:right w:val="none" w:sz="0" w:space="0" w:color="auto"/>
      </w:divBdr>
      <w:divsChild>
        <w:div w:id="36391464">
          <w:marLeft w:val="0"/>
          <w:marRight w:val="0"/>
          <w:marTop w:val="0"/>
          <w:marBottom w:val="0"/>
          <w:divBdr>
            <w:top w:val="none" w:sz="0" w:space="0" w:color="auto"/>
            <w:left w:val="none" w:sz="0" w:space="0" w:color="auto"/>
            <w:bottom w:val="none" w:sz="0" w:space="0" w:color="auto"/>
            <w:right w:val="none" w:sz="0" w:space="0" w:color="auto"/>
          </w:divBdr>
        </w:div>
        <w:div w:id="202836986">
          <w:marLeft w:val="0"/>
          <w:marRight w:val="0"/>
          <w:marTop w:val="0"/>
          <w:marBottom w:val="0"/>
          <w:divBdr>
            <w:top w:val="none" w:sz="0" w:space="0" w:color="auto"/>
            <w:left w:val="none" w:sz="0" w:space="0" w:color="auto"/>
            <w:bottom w:val="none" w:sz="0" w:space="0" w:color="auto"/>
            <w:right w:val="none" w:sz="0" w:space="0" w:color="auto"/>
          </w:divBdr>
        </w:div>
        <w:div w:id="778990806">
          <w:marLeft w:val="0"/>
          <w:marRight w:val="0"/>
          <w:marTop w:val="0"/>
          <w:marBottom w:val="0"/>
          <w:divBdr>
            <w:top w:val="none" w:sz="0" w:space="0" w:color="auto"/>
            <w:left w:val="none" w:sz="0" w:space="0" w:color="auto"/>
            <w:bottom w:val="none" w:sz="0" w:space="0" w:color="auto"/>
            <w:right w:val="none" w:sz="0" w:space="0" w:color="auto"/>
          </w:divBdr>
        </w:div>
        <w:div w:id="1803227050">
          <w:marLeft w:val="0"/>
          <w:marRight w:val="0"/>
          <w:marTop w:val="0"/>
          <w:marBottom w:val="0"/>
          <w:divBdr>
            <w:top w:val="none" w:sz="0" w:space="0" w:color="auto"/>
            <w:left w:val="none" w:sz="0" w:space="0" w:color="auto"/>
            <w:bottom w:val="none" w:sz="0" w:space="0" w:color="auto"/>
            <w:right w:val="none" w:sz="0" w:space="0" w:color="auto"/>
          </w:divBdr>
        </w:div>
        <w:div w:id="1803957853">
          <w:marLeft w:val="0"/>
          <w:marRight w:val="0"/>
          <w:marTop w:val="0"/>
          <w:marBottom w:val="0"/>
          <w:divBdr>
            <w:top w:val="none" w:sz="0" w:space="0" w:color="auto"/>
            <w:left w:val="none" w:sz="0" w:space="0" w:color="auto"/>
            <w:bottom w:val="none" w:sz="0" w:space="0" w:color="auto"/>
            <w:right w:val="none" w:sz="0" w:space="0" w:color="auto"/>
          </w:divBdr>
        </w:div>
        <w:div w:id="2139255243">
          <w:marLeft w:val="0"/>
          <w:marRight w:val="0"/>
          <w:marTop w:val="0"/>
          <w:marBottom w:val="0"/>
          <w:divBdr>
            <w:top w:val="none" w:sz="0" w:space="0" w:color="auto"/>
            <w:left w:val="none" w:sz="0" w:space="0" w:color="auto"/>
            <w:bottom w:val="none" w:sz="0" w:space="0" w:color="auto"/>
            <w:right w:val="none" w:sz="0" w:space="0" w:color="auto"/>
          </w:divBdr>
        </w:div>
      </w:divsChild>
    </w:div>
    <w:div w:id="521167086">
      <w:bodyDiv w:val="1"/>
      <w:marLeft w:val="0"/>
      <w:marRight w:val="0"/>
      <w:marTop w:val="0"/>
      <w:marBottom w:val="0"/>
      <w:divBdr>
        <w:top w:val="none" w:sz="0" w:space="0" w:color="auto"/>
        <w:left w:val="none" w:sz="0" w:space="0" w:color="auto"/>
        <w:bottom w:val="none" w:sz="0" w:space="0" w:color="auto"/>
        <w:right w:val="none" w:sz="0" w:space="0" w:color="auto"/>
      </w:divBdr>
      <w:divsChild>
        <w:div w:id="855851666">
          <w:marLeft w:val="547"/>
          <w:marRight w:val="0"/>
          <w:marTop w:val="0"/>
          <w:marBottom w:val="0"/>
          <w:divBdr>
            <w:top w:val="none" w:sz="0" w:space="0" w:color="auto"/>
            <w:left w:val="none" w:sz="0" w:space="0" w:color="auto"/>
            <w:bottom w:val="none" w:sz="0" w:space="0" w:color="auto"/>
            <w:right w:val="none" w:sz="0" w:space="0" w:color="auto"/>
          </w:divBdr>
        </w:div>
        <w:div w:id="1002440087">
          <w:marLeft w:val="547"/>
          <w:marRight w:val="0"/>
          <w:marTop w:val="0"/>
          <w:marBottom w:val="0"/>
          <w:divBdr>
            <w:top w:val="none" w:sz="0" w:space="0" w:color="auto"/>
            <w:left w:val="none" w:sz="0" w:space="0" w:color="auto"/>
            <w:bottom w:val="none" w:sz="0" w:space="0" w:color="auto"/>
            <w:right w:val="none" w:sz="0" w:space="0" w:color="auto"/>
          </w:divBdr>
        </w:div>
        <w:div w:id="1350646699">
          <w:marLeft w:val="547"/>
          <w:marRight w:val="0"/>
          <w:marTop w:val="0"/>
          <w:marBottom w:val="0"/>
          <w:divBdr>
            <w:top w:val="none" w:sz="0" w:space="0" w:color="auto"/>
            <w:left w:val="none" w:sz="0" w:space="0" w:color="auto"/>
            <w:bottom w:val="none" w:sz="0" w:space="0" w:color="auto"/>
            <w:right w:val="none" w:sz="0" w:space="0" w:color="auto"/>
          </w:divBdr>
        </w:div>
        <w:div w:id="1424106292">
          <w:marLeft w:val="547"/>
          <w:marRight w:val="0"/>
          <w:marTop w:val="0"/>
          <w:marBottom w:val="0"/>
          <w:divBdr>
            <w:top w:val="none" w:sz="0" w:space="0" w:color="auto"/>
            <w:left w:val="none" w:sz="0" w:space="0" w:color="auto"/>
            <w:bottom w:val="none" w:sz="0" w:space="0" w:color="auto"/>
            <w:right w:val="none" w:sz="0" w:space="0" w:color="auto"/>
          </w:divBdr>
        </w:div>
        <w:div w:id="1935093077">
          <w:marLeft w:val="547"/>
          <w:marRight w:val="0"/>
          <w:marTop w:val="0"/>
          <w:marBottom w:val="0"/>
          <w:divBdr>
            <w:top w:val="none" w:sz="0" w:space="0" w:color="auto"/>
            <w:left w:val="none" w:sz="0" w:space="0" w:color="auto"/>
            <w:bottom w:val="none" w:sz="0" w:space="0" w:color="auto"/>
            <w:right w:val="none" w:sz="0" w:space="0" w:color="auto"/>
          </w:divBdr>
        </w:div>
      </w:divsChild>
    </w:div>
    <w:div w:id="521743630">
      <w:bodyDiv w:val="1"/>
      <w:marLeft w:val="0"/>
      <w:marRight w:val="0"/>
      <w:marTop w:val="0"/>
      <w:marBottom w:val="0"/>
      <w:divBdr>
        <w:top w:val="none" w:sz="0" w:space="0" w:color="auto"/>
        <w:left w:val="none" w:sz="0" w:space="0" w:color="auto"/>
        <w:bottom w:val="none" w:sz="0" w:space="0" w:color="auto"/>
        <w:right w:val="none" w:sz="0" w:space="0" w:color="auto"/>
      </w:divBdr>
    </w:div>
    <w:div w:id="525018586">
      <w:bodyDiv w:val="1"/>
      <w:marLeft w:val="0"/>
      <w:marRight w:val="0"/>
      <w:marTop w:val="0"/>
      <w:marBottom w:val="0"/>
      <w:divBdr>
        <w:top w:val="none" w:sz="0" w:space="0" w:color="auto"/>
        <w:left w:val="none" w:sz="0" w:space="0" w:color="auto"/>
        <w:bottom w:val="none" w:sz="0" w:space="0" w:color="auto"/>
        <w:right w:val="none" w:sz="0" w:space="0" w:color="auto"/>
      </w:divBdr>
    </w:div>
    <w:div w:id="525993576">
      <w:bodyDiv w:val="1"/>
      <w:marLeft w:val="0"/>
      <w:marRight w:val="0"/>
      <w:marTop w:val="0"/>
      <w:marBottom w:val="0"/>
      <w:divBdr>
        <w:top w:val="none" w:sz="0" w:space="0" w:color="auto"/>
        <w:left w:val="none" w:sz="0" w:space="0" w:color="auto"/>
        <w:bottom w:val="none" w:sz="0" w:space="0" w:color="auto"/>
        <w:right w:val="none" w:sz="0" w:space="0" w:color="auto"/>
      </w:divBdr>
    </w:div>
    <w:div w:id="528497296">
      <w:bodyDiv w:val="1"/>
      <w:marLeft w:val="0"/>
      <w:marRight w:val="0"/>
      <w:marTop w:val="0"/>
      <w:marBottom w:val="0"/>
      <w:divBdr>
        <w:top w:val="none" w:sz="0" w:space="0" w:color="auto"/>
        <w:left w:val="none" w:sz="0" w:space="0" w:color="auto"/>
        <w:bottom w:val="none" w:sz="0" w:space="0" w:color="auto"/>
        <w:right w:val="none" w:sz="0" w:space="0" w:color="auto"/>
      </w:divBdr>
    </w:div>
    <w:div w:id="532807701">
      <w:bodyDiv w:val="1"/>
      <w:marLeft w:val="0"/>
      <w:marRight w:val="0"/>
      <w:marTop w:val="0"/>
      <w:marBottom w:val="0"/>
      <w:divBdr>
        <w:top w:val="none" w:sz="0" w:space="0" w:color="auto"/>
        <w:left w:val="none" w:sz="0" w:space="0" w:color="auto"/>
        <w:bottom w:val="none" w:sz="0" w:space="0" w:color="auto"/>
        <w:right w:val="none" w:sz="0" w:space="0" w:color="auto"/>
      </w:divBdr>
    </w:div>
    <w:div w:id="536239035">
      <w:bodyDiv w:val="1"/>
      <w:marLeft w:val="0"/>
      <w:marRight w:val="0"/>
      <w:marTop w:val="0"/>
      <w:marBottom w:val="0"/>
      <w:divBdr>
        <w:top w:val="none" w:sz="0" w:space="0" w:color="auto"/>
        <w:left w:val="none" w:sz="0" w:space="0" w:color="auto"/>
        <w:bottom w:val="none" w:sz="0" w:space="0" w:color="auto"/>
        <w:right w:val="none" w:sz="0" w:space="0" w:color="auto"/>
      </w:divBdr>
    </w:div>
    <w:div w:id="538705955">
      <w:bodyDiv w:val="1"/>
      <w:marLeft w:val="0"/>
      <w:marRight w:val="0"/>
      <w:marTop w:val="0"/>
      <w:marBottom w:val="0"/>
      <w:divBdr>
        <w:top w:val="none" w:sz="0" w:space="0" w:color="auto"/>
        <w:left w:val="none" w:sz="0" w:space="0" w:color="auto"/>
        <w:bottom w:val="none" w:sz="0" w:space="0" w:color="auto"/>
        <w:right w:val="none" w:sz="0" w:space="0" w:color="auto"/>
      </w:divBdr>
    </w:div>
    <w:div w:id="540483275">
      <w:bodyDiv w:val="1"/>
      <w:marLeft w:val="0"/>
      <w:marRight w:val="0"/>
      <w:marTop w:val="0"/>
      <w:marBottom w:val="0"/>
      <w:divBdr>
        <w:top w:val="none" w:sz="0" w:space="0" w:color="auto"/>
        <w:left w:val="none" w:sz="0" w:space="0" w:color="auto"/>
        <w:bottom w:val="none" w:sz="0" w:space="0" w:color="auto"/>
        <w:right w:val="none" w:sz="0" w:space="0" w:color="auto"/>
      </w:divBdr>
    </w:div>
    <w:div w:id="544636815">
      <w:bodyDiv w:val="1"/>
      <w:marLeft w:val="0"/>
      <w:marRight w:val="0"/>
      <w:marTop w:val="0"/>
      <w:marBottom w:val="0"/>
      <w:divBdr>
        <w:top w:val="none" w:sz="0" w:space="0" w:color="auto"/>
        <w:left w:val="none" w:sz="0" w:space="0" w:color="auto"/>
        <w:bottom w:val="none" w:sz="0" w:space="0" w:color="auto"/>
        <w:right w:val="none" w:sz="0" w:space="0" w:color="auto"/>
      </w:divBdr>
    </w:div>
    <w:div w:id="544755309">
      <w:bodyDiv w:val="1"/>
      <w:marLeft w:val="0"/>
      <w:marRight w:val="0"/>
      <w:marTop w:val="0"/>
      <w:marBottom w:val="0"/>
      <w:divBdr>
        <w:top w:val="none" w:sz="0" w:space="0" w:color="auto"/>
        <w:left w:val="none" w:sz="0" w:space="0" w:color="auto"/>
        <w:bottom w:val="none" w:sz="0" w:space="0" w:color="auto"/>
        <w:right w:val="none" w:sz="0" w:space="0" w:color="auto"/>
      </w:divBdr>
    </w:div>
    <w:div w:id="553780498">
      <w:bodyDiv w:val="1"/>
      <w:marLeft w:val="0"/>
      <w:marRight w:val="0"/>
      <w:marTop w:val="0"/>
      <w:marBottom w:val="0"/>
      <w:divBdr>
        <w:top w:val="none" w:sz="0" w:space="0" w:color="auto"/>
        <w:left w:val="none" w:sz="0" w:space="0" w:color="auto"/>
        <w:bottom w:val="none" w:sz="0" w:space="0" w:color="auto"/>
        <w:right w:val="none" w:sz="0" w:space="0" w:color="auto"/>
      </w:divBdr>
      <w:divsChild>
        <w:div w:id="1075588363">
          <w:marLeft w:val="0"/>
          <w:marRight w:val="0"/>
          <w:marTop w:val="0"/>
          <w:marBottom w:val="0"/>
          <w:divBdr>
            <w:top w:val="none" w:sz="0" w:space="0" w:color="auto"/>
            <w:left w:val="none" w:sz="0" w:space="0" w:color="auto"/>
            <w:bottom w:val="none" w:sz="0" w:space="0" w:color="auto"/>
            <w:right w:val="none" w:sz="0" w:space="0" w:color="auto"/>
          </w:divBdr>
          <w:divsChild>
            <w:div w:id="2055305997">
              <w:marLeft w:val="0"/>
              <w:marRight w:val="0"/>
              <w:marTop w:val="0"/>
              <w:marBottom w:val="0"/>
              <w:divBdr>
                <w:top w:val="none" w:sz="0" w:space="0" w:color="auto"/>
                <w:left w:val="none" w:sz="0" w:space="0" w:color="auto"/>
                <w:bottom w:val="none" w:sz="0" w:space="0" w:color="auto"/>
                <w:right w:val="none" w:sz="0" w:space="0" w:color="auto"/>
              </w:divBdr>
              <w:divsChild>
                <w:div w:id="1444769239">
                  <w:marLeft w:val="0"/>
                  <w:marRight w:val="0"/>
                  <w:marTop w:val="0"/>
                  <w:marBottom w:val="0"/>
                  <w:divBdr>
                    <w:top w:val="none" w:sz="0" w:space="0" w:color="auto"/>
                    <w:left w:val="none" w:sz="0" w:space="0" w:color="auto"/>
                    <w:bottom w:val="none" w:sz="0" w:space="0" w:color="auto"/>
                    <w:right w:val="none" w:sz="0" w:space="0" w:color="auto"/>
                  </w:divBdr>
                  <w:divsChild>
                    <w:div w:id="510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88690">
      <w:bodyDiv w:val="1"/>
      <w:marLeft w:val="0"/>
      <w:marRight w:val="0"/>
      <w:marTop w:val="0"/>
      <w:marBottom w:val="0"/>
      <w:divBdr>
        <w:top w:val="none" w:sz="0" w:space="0" w:color="auto"/>
        <w:left w:val="none" w:sz="0" w:space="0" w:color="auto"/>
        <w:bottom w:val="none" w:sz="0" w:space="0" w:color="auto"/>
        <w:right w:val="none" w:sz="0" w:space="0" w:color="auto"/>
      </w:divBdr>
      <w:divsChild>
        <w:div w:id="1259827425">
          <w:marLeft w:val="0"/>
          <w:marRight w:val="0"/>
          <w:marTop w:val="0"/>
          <w:marBottom w:val="0"/>
          <w:divBdr>
            <w:top w:val="none" w:sz="0" w:space="0" w:color="auto"/>
            <w:left w:val="none" w:sz="0" w:space="0" w:color="auto"/>
            <w:bottom w:val="none" w:sz="0" w:space="0" w:color="auto"/>
            <w:right w:val="none" w:sz="0" w:space="0" w:color="auto"/>
          </w:divBdr>
        </w:div>
      </w:divsChild>
    </w:div>
    <w:div w:id="565385550">
      <w:bodyDiv w:val="1"/>
      <w:marLeft w:val="0"/>
      <w:marRight w:val="0"/>
      <w:marTop w:val="0"/>
      <w:marBottom w:val="0"/>
      <w:divBdr>
        <w:top w:val="none" w:sz="0" w:space="0" w:color="auto"/>
        <w:left w:val="none" w:sz="0" w:space="0" w:color="auto"/>
        <w:bottom w:val="none" w:sz="0" w:space="0" w:color="auto"/>
        <w:right w:val="none" w:sz="0" w:space="0" w:color="auto"/>
      </w:divBdr>
    </w:div>
    <w:div w:id="585961720">
      <w:bodyDiv w:val="1"/>
      <w:marLeft w:val="0"/>
      <w:marRight w:val="0"/>
      <w:marTop w:val="0"/>
      <w:marBottom w:val="0"/>
      <w:divBdr>
        <w:top w:val="none" w:sz="0" w:space="0" w:color="auto"/>
        <w:left w:val="none" w:sz="0" w:space="0" w:color="auto"/>
        <w:bottom w:val="none" w:sz="0" w:space="0" w:color="auto"/>
        <w:right w:val="none" w:sz="0" w:space="0" w:color="auto"/>
      </w:divBdr>
    </w:div>
    <w:div w:id="593823520">
      <w:bodyDiv w:val="1"/>
      <w:marLeft w:val="0"/>
      <w:marRight w:val="0"/>
      <w:marTop w:val="0"/>
      <w:marBottom w:val="0"/>
      <w:divBdr>
        <w:top w:val="none" w:sz="0" w:space="0" w:color="auto"/>
        <w:left w:val="none" w:sz="0" w:space="0" w:color="auto"/>
        <w:bottom w:val="none" w:sz="0" w:space="0" w:color="auto"/>
        <w:right w:val="none" w:sz="0" w:space="0" w:color="auto"/>
      </w:divBdr>
    </w:div>
    <w:div w:id="605233448">
      <w:bodyDiv w:val="1"/>
      <w:marLeft w:val="0"/>
      <w:marRight w:val="0"/>
      <w:marTop w:val="0"/>
      <w:marBottom w:val="0"/>
      <w:divBdr>
        <w:top w:val="none" w:sz="0" w:space="0" w:color="auto"/>
        <w:left w:val="none" w:sz="0" w:space="0" w:color="auto"/>
        <w:bottom w:val="none" w:sz="0" w:space="0" w:color="auto"/>
        <w:right w:val="none" w:sz="0" w:space="0" w:color="auto"/>
      </w:divBdr>
    </w:div>
    <w:div w:id="608271333">
      <w:bodyDiv w:val="1"/>
      <w:marLeft w:val="0"/>
      <w:marRight w:val="0"/>
      <w:marTop w:val="0"/>
      <w:marBottom w:val="0"/>
      <w:divBdr>
        <w:top w:val="none" w:sz="0" w:space="0" w:color="auto"/>
        <w:left w:val="none" w:sz="0" w:space="0" w:color="auto"/>
        <w:bottom w:val="none" w:sz="0" w:space="0" w:color="auto"/>
        <w:right w:val="none" w:sz="0" w:space="0" w:color="auto"/>
      </w:divBdr>
    </w:div>
    <w:div w:id="631979196">
      <w:bodyDiv w:val="1"/>
      <w:marLeft w:val="0"/>
      <w:marRight w:val="0"/>
      <w:marTop w:val="0"/>
      <w:marBottom w:val="0"/>
      <w:divBdr>
        <w:top w:val="none" w:sz="0" w:space="0" w:color="auto"/>
        <w:left w:val="none" w:sz="0" w:space="0" w:color="auto"/>
        <w:bottom w:val="none" w:sz="0" w:space="0" w:color="auto"/>
        <w:right w:val="none" w:sz="0" w:space="0" w:color="auto"/>
      </w:divBdr>
      <w:divsChild>
        <w:div w:id="1659114375">
          <w:marLeft w:val="480"/>
          <w:marRight w:val="0"/>
          <w:marTop w:val="0"/>
          <w:marBottom w:val="0"/>
          <w:divBdr>
            <w:top w:val="none" w:sz="0" w:space="0" w:color="auto"/>
            <w:left w:val="none" w:sz="0" w:space="0" w:color="auto"/>
            <w:bottom w:val="none" w:sz="0" w:space="0" w:color="auto"/>
            <w:right w:val="none" w:sz="0" w:space="0" w:color="auto"/>
          </w:divBdr>
          <w:divsChild>
            <w:div w:id="12418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1335">
      <w:bodyDiv w:val="1"/>
      <w:marLeft w:val="0"/>
      <w:marRight w:val="0"/>
      <w:marTop w:val="0"/>
      <w:marBottom w:val="0"/>
      <w:divBdr>
        <w:top w:val="none" w:sz="0" w:space="0" w:color="auto"/>
        <w:left w:val="none" w:sz="0" w:space="0" w:color="auto"/>
        <w:bottom w:val="none" w:sz="0" w:space="0" w:color="auto"/>
        <w:right w:val="none" w:sz="0" w:space="0" w:color="auto"/>
      </w:divBdr>
    </w:div>
    <w:div w:id="682974480">
      <w:bodyDiv w:val="1"/>
      <w:marLeft w:val="0"/>
      <w:marRight w:val="0"/>
      <w:marTop w:val="0"/>
      <w:marBottom w:val="0"/>
      <w:divBdr>
        <w:top w:val="none" w:sz="0" w:space="0" w:color="auto"/>
        <w:left w:val="none" w:sz="0" w:space="0" w:color="auto"/>
        <w:bottom w:val="none" w:sz="0" w:space="0" w:color="auto"/>
        <w:right w:val="none" w:sz="0" w:space="0" w:color="auto"/>
      </w:divBdr>
    </w:div>
    <w:div w:id="684400553">
      <w:bodyDiv w:val="1"/>
      <w:marLeft w:val="0"/>
      <w:marRight w:val="0"/>
      <w:marTop w:val="0"/>
      <w:marBottom w:val="0"/>
      <w:divBdr>
        <w:top w:val="none" w:sz="0" w:space="0" w:color="auto"/>
        <w:left w:val="none" w:sz="0" w:space="0" w:color="auto"/>
        <w:bottom w:val="none" w:sz="0" w:space="0" w:color="auto"/>
        <w:right w:val="none" w:sz="0" w:space="0" w:color="auto"/>
      </w:divBdr>
    </w:div>
    <w:div w:id="685131219">
      <w:bodyDiv w:val="1"/>
      <w:marLeft w:val="0"/>
      <w:marRight w:val="0"/>
      <w:marTop w:val="0"/>
      <w:marBottom w:val="0"/>
      <w:divBdr>
        <w:top w:val="none" w:sz="0" w:space="0" w:color="auto"/>
        <w:left w:val="none" w:sz="0" w:space="0" w:color="auto"/>
        <w:bottom w:val="none" w:sz="0" w:space="0" w:color="auto"/>
        <w:right w:val="none" w:sz="0" w:space="0" w:color="auto"/>
      </w:divBdr>
    </w:div>
    <w:div w:id="689140749">
      <w:bodyDiv w:val="1"/>
      <w:marLeft w:val="0"/>
      <w:marRight w:val="0"/>
      <w:marTop w:val="0"/>
      <w:marBottom w:val="0"/>
      <w:divBdr>
        <w:top w:val="none" w:sz="0" w:space="0" w:color="auto"/>
        <w:left w:val="none" w:sz="0" w:space="0" w:color="auto"/>
        <w:bottom w:val="none" w:sz="0" w:space="0" w:color="auto"/>
        <w:right w:val="none" w:sz="0" w:space="0" w:color="auto"/>
      </w:divBdr>
      <w:divsChild>
        <w:div w:id="159665809">
          <w:marLeft w:val="446"/>
          <w:marRight w:val="0"/>
          <w:marTop w:val="0"/>
          <w:marBottom w:val="120"/>
          <w:divBdr>
            <w:top w:val="none" w:sz="0" w:space="0" w:color="auto"/>
            <w:left w:val="none" w:sz="0" w:space="0" w:color="auto"/>
            <w:bottom w:val="none" w:sz="0" w:space="0" w:color="auto"/>
            <w:right w:val="none" w:sz="0" w:space="0" w:color="auto"/>
          </w:divBdr>
        </w:div>
        <w:div w:id="645545206">
          <w:marLeft w:val="446"/>
          <w:marRight w:val="0"/>
          <w:marTop w:val="0"/>
          <w:marBottom w:val="120"/>
          <w:divBdr>
            <w:top w:val="none" w:sz="0" w:space="0" w:color="auto"/>
            <w:left w:val="none" w:sz="0" w:space="0" w:color="auto"/>
            <w:bottom w:val="none" w:sz="0" w:space="0" w:color="auto"/>
            <w:right w:val="none" w:sz="0" w:space="0" w:color="auto"/>
          </w:divBdr>
        </w:div>
        <w:div w:id="732316441">
          <w:marLeft w:val="446"/>
          <w:marRight w:val="0"/>
          <w:marTop w:val="0"/>
          <w:marBottom w:val="120"/>
          <w:divBdr>
            <w:top w:val="none" w:sz="0" w:space="0" w:color="auto"/>
            <w:left w:val="none" w:sz="0" w:space="0" w:color="auto"/>
            <w:bottom w:val="none" w:sz="0" w:space="0" w:color="auto"/>
            <w:right w:val="none" w:sz="0" w:space="0" w:color="auto"/>
          </w:divBdr>
        </w:div>
        <w:div w:id="749084096">
          <w:marLeft w:val="446"/>
          <w:marRight w:val="0"/>
          <w:marTop w:val="0"/>
          <w:marBottom w:val="120"/>
          <w:divBdr>
            <w:top w:val="none" w:sz="0" w:space="0" w:color="auto"/>
            <w:left w:val="none" w:sz="0" w:space="0" w:color="auto"/>
            <w:bottom w:val="none" w:sz="0" w:space="0" w:color="auto"/>
            <w:right w:val="none" w:sz="0" w:space="0" w:color="auto"/>
          </w:divBdr>
        </w:div>
        <w:div w:id="1136751663">
          <w:marLeft w:val="446"/>
          <w:marRight w:val="0"/>
          <w:marTop w:val="0"/>
          <w:marBottom w:val="120"/>
          <w:divBdr>
            <w:top w:val="none" w:sz="0" w:space="0" w:color="auto"/>
            <w:left w:val="none" w:sz="0" w:space="0" w:color="auto"/>
            <w:bottom w:val="none" w:sz="0" w:space="0" w:color="auto"/>
            <w:right w:val="none" w:sz="0" w:space="0" w:color="auto"/>
          </w:divBdr>
        </w:div>
        <w:div w:id="1142038883">
          <w:marLeft w:val="446"/>
          <w:marRight w:val="0"/>
          <w:marTop w:val="0"/>
          <w:marBottom w:val="120"/>
          <w:divBdr>
            <w:top w:val="none" w:sz="0" w:space="0" w:color="auto"/>
            <w:left w:val="none" w:sz="0" w:space="0" w:color="auto"/>
            <w:bottom w:val="none" w:sz="0" w:space="0" w:color="auto"/>
            <w:right w:val="none" w:sz="0" w:space="0" w:color="auto"/>
          </w:divBdr>
        </w:div>
        <w:div w:id="1364667475">
          <w:marLeft w:val="446"/>
          <w:marRight w:val="0"/>
          <w:marTop w:val="0"/>
          <w:marBottom w:val="120"/>
          <w:divBdr>
            <w:top w:val="none" w:sz="0" w:space="0" w:color="auto"/>
            <w:left w:val="none" w:sz="0" w:space="0" w:color="auto"/>
            <w:bottom w:val="none" w:sz="0" w:space="0" w:color="auto"/>
            <w:right w:val="none" w:sz="0" w:space="0" w:color="auto"/>
          </w:divBdr>
        </w:div>
        <w:div w:id="1848907201">
          <w:marLeft w:val="446"/>
          <w:marRight w:val="0"/>
          <w:marTop w:val="0"/>
          <w:marBottom w:val="120"/>
          <w:divBdr>
            <w:top w:val="none" w:sz="0" w:space="0" w:color="auto"/>
            <w:left w:val="none" w:sz="0" w:space="0" w:color="auto"/>
            <w:bottom w:val="none" w:sz="0" w:space="0" w:color="auto"/>
            <w:right w:val="none" w:sz="0" w:space="0" w:color="auto"/>
          </w:divBdr>
        </w:div>
      </w:divsChild>
    </w:div>
    <w:div w:id="694422352">
      <w:bodyDiv w:val="1"/>
      <w:marLeft w:val="0"/>
      <w:marRight w:val="0"/>
      <w:marTop w:val="0"/>
      <w:marBottom w:val="0"/>
      <w:divBdr>
        <w:top w:val="none" w:sz="0" w:space="0" w:color="auto"/>
        <w:left w:val="none" w:sz="0" w:space="0" w:color="auto"/>
        <w:bottom w:val="none" w:sz="0" w:space="0" w:color="auto"/>
        <w:right w:val="none" w:sz="0" w:space="0" w:color="auto"/>
      </w:divBdr>
    </w:div>
    <w:div w:id="704254266">
      <w:bodyDiv w:val="1"/>
      <w:marLeft w:val="0"/>
      <w:marRight w:val="0"/>
      <w:marTop w:val="0"/>
      <w:marBottom w:val="0"/>
      <w:divBdr>
        <w:top w:val="none" w:sz="0" w:space="0" w:color="auto"/>
        <w:left w:val="none" w:sz="0" w:space="0" w:color="auto"/>
        <w:bottom w:val="none" w:sz="0" w:space="0" w:color="auto"/>
        <w:right w:val="none" w:sz="0" w:space="0" w:color="auto"/>
      </w:divBdr>
    </w:div>
    <w:div w:id="715467370">
      <w:bodyDiv w:val="1"/>
      <w:marLeft w:val="0"/>
      <w:marRight w:val="0"/>
      <w:marTop w:val="0"/>
      <w:marBottom w:val="0"/>
      <w:divBdr>
        <w:top w:val="none" w:sz="0" w:space="0" w:color="auto"/>
        <w:left w:val="none" w:sz="0" w:space="0" w:color="auto"/>
        <w:bottom w:val="none" w:sz="0" w:space="0" w:color="auto"/>
        <w:right w:val="none" w:sz="0" w:space="0" w:color="auto"/>
      </w:divBdr>
    </w:div>
    <w:div w:id="734743980">
      <w:bodyDiv w:val="1"/>
      <w:marLeft w:val="0"/>
      <w:marRight w:val="0"/>
      <w:marTop w:val="0"/>
      <w:marBottom w:val="0"/>
      <w:divBdr>
        <w:top w:val="none" w:sz="0" w:space="0" w:color="auto"/>
        <w:left w:val="none" w:sz="0" w:space="0" w:color="auto"/>
        <w:bottom w:val="none" w:sz="0" w:space="0" w:color="auto"/>
        <w:right w:val="none" w:sz="0" w:space="0" w:color="auto"/>
      </w:divBdr>
    </w:div>
    <w:div w:id="753861814">
      <w:bodyDiv w:val="1"/>
      <w:marLeft w:val="0"/>
      <w:marRight w:val="0"/>
      <w:marTop w:val="0"/>
      <w:marBottom w:val="0"/>
      <w:divBdr>
        <w:top w:val="none" w:sz="0" w:space="0" w:color="auto"/>
        <w:left w:val="none" w:sz="0" w:space="0" w:color="auto"/>
        <w:bottom w:val="none" w:sz="0" w:space="0" w:color="auto"/>
        <w:right w:val="none" w:sz="0" w:space="0" w:color="auto"/>
      </w:divBdr>
    </w:div>
    <w:div w:id="760761385">
      <w:bodyDiv w:val="1"/>
      <w:marLeft w:val="0"/>
      <w:marRight w:val="0"/>
      <w:marTop w:val="0"/>
      <w:marBottom w:val="0"/>
      <w:divBdr>
        <w:top w:val="none" w:sz="0" w:space="0" w:color="auto"/>
        <w:left w:val="none" w:sz="0" w:space="0" w:color="auto"/>
        <w:bottom w:val="none" w:sz="0" w:space="0" w:color="auto"/>
        <w:right w:val="none" w:sz="0" w:space="0" w:color="auto"/>
      </w:divBdr>
    </w:div>
    <w:div w:id="770854897">
      <w:bodyDiv w:val="1"/>
      <w:marLeft w:val="0"/>
      <w:marRight w:val="0"/>
      <w:marTop w:val="0"/>
      <w:marBottom w:val="0"/>
      <w:divBdr>
        <w:top w:val="none" w:sz="0" w:space="0" w:color="auto"/>
        <w:left w:val="none" w:sz="0" w:space="0" w:color="auto"/>
        <w:bottom w:val="none" w:sz="0" w:space="0" w:color="auto"/>
        <w:right w:val="none" w:sz="0" w:space="0" w:color="auto"/>
      </w:divBdr>
    </w:div>
    <w:div w:id="773675749">
      <w:bodyDiv w:val="1"/>
      <w:marLeft w:val="0"/>
      <w:marRight w:val="0"/>
      <w:marTop w:val="0"/>
      <w:marBottom w:val="0"/>
      <w:divBdr>
        <w:top w:val="none" w:sz="0" w:space="0" w:color="auto"/>
        <w:left w:val="none" w:sz="0" w:space="0" w:color="auto"/>
        <w:bottom w:val="none" w:sz="0" w:space="0" w:color="auto"/>
        <w:right w:val="none" w:sz="0" w:space="0" w:color="auto"/>
      </w:divBdr>
    </w:div>
    <w:div w:id="782190062">
      <w:bodyDiv w:val="1"/>
      <w:marLeft w:val="0"/>
      <w:marRight w:val="0"/>
      <w:marTop w:val="0"/>
      <w:marBottom w:val="0"/>
      <w:divBdr>
        <w:top w:val="none" w:sz="0" w:space="0" w:color="auto"/>
        <w:left w:val="none" w:sz="0" w:space="0" w:color="auto"/>
        <w:bottom w:val="none" w:sz="0" w:space="0" w:color="auto"/>
        <w:right w:val="none" w:sz="0" w:space="0" w:color="auto"/>
      </w:divBdr>
    </w:div>
    <w:div w:id="790128710">
      <w:bodyDiv w:val="1"/>
      <w:marLeft w:val="0"/>
      <w:marRight w:val="0"/>
      <w:marTop w:val="0"/>
      <w:marBottom w:val="0"/>
      <w:divBdr>
        <w:top w:val="none" w:sz="0" w:space="0" w:color="auto"/>
        <w:left w:val="none" w:sz="0" w:space="0" w:color="auto"/>
        <w:bottom w:val="none" w:sz="0" w:space="0" w:color="auto"/>
        <w:right w:val="none" w:sz="0" w:space="0" w:color="auto"/>
      </w:divBdr>
      <w:divsChild>
        <w:div w:id="487021305">
          <w:marLeft w:val="0"/>
          <w:marRight w:val="0"/>
          <w:marTop w:val="0"/>
          <w:marBottom w:val="0"/>
          <w:divBdr>
            <w:top w:val="none" w:sz="0" w:space="0" w:color="auto"/>
            <w:left w:val="none" w:sz="0" w:space="0" w:color="auto"/>
            <w:bottom w:val="none" w:sz="0" w:space="0" w:color="auto"/>
            <w:right w:val="none" w:sz="0" w:space="0" w:color="auto"/>
          </w:divBdr>
        </w:div>
        <w:div w:id="1352754339">
          <w:marLeft w:val="0"/>
          <w:marRight w:val="0"/>
          <w:marTop w:val="0"/>
          <w:marBottom w:val="0"/>
          <w:divBdr>
            <w:top w:val="none" w:sz="0" w:space="0" w:color="auto"/>
            <w:left w:val="none" w:sz="0" w:space="0" w:color="auto"/>
            <w:bottom w:val="none" w:sz="0" w:space="0" w:color="auto"/>
            <w:right w:val="none" w:sz="0" w:space="0" w:color="auto"/>
          </w:divBdr>
        </w:div>
        <w:div w:id="1516070356">
          <w:marLeft w:val="0"/>
          <w:marRight w:val="0"/>
          <w:marTop w:val="0"/>
          <w:marBottom w:val="0"/>
          <w:divBdr>
            <w:top w:val="none" w:sz="0" w:space="0" w:color="auto"/>
            <w:left w:val="none" w:sz="0" w:space="0" w:color="auto"/>
            <w:bottom w:val="none" w:sz="0" w:space="0" w:color="auto"/>
            <w:right w:val="none" w:sz="0" w:space="0" w:color="auto"/>
          </w:divBdr>
        </w:div>
        <w:div w:id="1951471523">
          <w:marLeft w:val="0"/>
          <w:marRight w:val="0"/>
          <w:marTop w:val="0"/>
          <w:marBottom w:val="0"/>
          <w:divBdr>
            <w:top w:val="none" w:sz="0" w:space="0" w:color="auto"/>
            <w:left w:val="none" w:sz="0" w:space="0" w:color="auto"/>
            <w:bottom w:val="none" w:sz="0" w:space="0" w:color="auto"/>
            <w:right w:val="none" w:sz="0" w:space="0" w:color="auto"/>
          </w:divBdr>
        </w:div>
      </w:divsChild>
    </w:div>
    <w:div w:id="796994487">
      <w:bodyDiv w:val="1"/>
      <w:marLeft w:val="0"/>
      <w:marRight w:val="0"/>
      <w:marTop w:val="0"/>
      <w:marBottom w:val="0"/>
      <w:divBdr>
        <w:top w:val="none" w:sz="0" w:space="0" w:color="auto"/>
        <w:left w:val="none" w:sz="0" w:space="0" w:color="auto"/>
        <w:bottom w:val="none" w:sz="0" w:space="0" w:color="auto"/>
        <w:right w:val="none" w:sz="0" w:space="0" w:color="auto"/>
      </w:divBdr>
    </w:div>
    <w:div w:id="812603766">
      <w:bodyDiv w:val="1"/>
      <w:marLeft w:val="0"/>
      <w:marRight w:val="0"/>
      <w:marTop w:val="0"/>
      <w:marBottom w:val="0"/>
      <w:divBdr>
        <w:top w:val="none" w:sz="0" w:space="0" w:color="auto"/>
        <w:left w:val="none" w:sz="0" w:space="0" w:color="auto"/>
        <w:bottom w:val="none" w:sz="0" w:space="0" w:color="auto"/>
        <w:right w:val="none" w:sz="0" w:space="0" w:color="auto"/>
      </w:divBdr>
    </w:div>
    <w:div w:id="814486945">
      <w:bodyDiv w:val="1"/>
      <w:marLeft w:val="0"/>
      <w:marRight w:val="0"/>
      <w:marTop w:val="0"/>
      <w:marBottom w:val="0"/>
      <w:divBdr>
        <w:top w:val="none" w:sz="0" w:space="0" w:color="auto"/>
        <w:left w:val="none" w:sz="0" w:space="0" w:color="auto"/>
        <w:bottom w:val="none" w:sz="0" w:space="0" w:color="auto"/>
        <w:right w:val="none" w:sz="0" w:space="0" w:color="auto"/>
      </w:divBdr>
      <w:divsChild>
        <w:div w:id="112484567">
          <w:marLeft w:val="480"/>
          <w:marRight w:val="0"/>
          <w:marTop w:val="0"/>
          <w:marBottom w:val="0"/>
          <w:divBdr>
            <w:top w:val="none" w:sz="0" w:space="0" w:color="auto"/>
            <w:left w:val="none" w:sz="0" w:space="0" w:color="auto"/>
            <w:bottom w:val="none" w:sz="0" w:space="0" w:color="auto"/>
            <w:right w:val="none" w:sz="0" w:space="0" w:color="auto"/>
          </w:divBdr>
          <w:divsChild>
            <w:div w:id="14774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4503">
      <w:bodyDiv w:val="1"/>
      <w:marLeft w:val="0"/>
      <w:marRight w:val="0"/>
      <w:marTop w:val="0"/>
      <w:marBottom w:val="0"/>
      <w:divBdr>
        <w:top w:val="none" w:sz="0" w:space="0" w:color="auto"/>
        <w:left w:val="none" w:sz="0" w:space="0" w:color="auto"/>
        <w:bottom w:val="none" w:sz="0" w:space="0" w:color="auto"/>
        <w:right w:val="none" w:sz="0" w:space="0" w:color="auto"/>
      </w:divBdr>
      <w:divsChild>
        <w:div w:id="1392533192">
          <w:marLeft w:val="0"/>
          <w:marRight w:val="0"/>
          <w:marTop w:val="0"/>
          <w:marBottom w:val="0"/>
          <w:divBdr>
            <w:top w:val="none" w:sz="0" w:space="0" w:color="auto"/>
            <w:left w:val="none" w:sz="0" w:space="0" w:color="auto"/>
            <w:bottom w:val="none" w:sz="0" w:space="0" w:color="auto"/>
            <w:right w:val="none" w:sz="0" w:space="0" w:color="auto"/>
          </w:divBdr>
          <w:divsChild>
            <w:div w:id="424614879">
              <w:marLeft w:val="0"/>
              <w:marRight w:val="0"/>
              <w:marTop w:val="0"/>
              <w:marBottom w:val="0"/>
              <w:divBdr>
                <w:top w:val="none" w:sz="0" w:space="0" w:color="auto"/>
                <w:left w:val="none" w:sz="0" w:space="0" w:color="auto"/>
                <w:bottom w:val="none" w:sz="0" w:space="0" w:color="auto"/>
                <w:right w:val="none" w:sz="0" w:space="0" w:color="auto"/>
              </w:divBdr>
              <w:divsChild>
                <w:div w:id="107631272">
                  <w:marLeft w:val="0"/>
                  <w:marRight w:val="0"/>
                  <w:marTop w:val="0"/>
                  <w:marBottom w:val="0"/>
                  <w:divBdr>
                    <w:top w:val="none" w:sz="0" w:space="0" w:color="auto"/>
                    <w:left w:val="none" w:sz="0" w:space="0" w:color="auto"/>
                    <w:bottom w:val="none" w:sz="0" w:space="0" w:color="auto"/>
                    <w:right w:val="none" w:sz="0" w:space="0" w:color="auto"/>
                  </w:divBdr>
                  <w:divsChild>
                    <w:div w:id="657463798">
                      <w:marLeft w:val="0"/>
                      <w:marRight w:val="0"/>
                      <w:marTop w:val="0"/>
                      <w:marBottom w:val="0"/>
                      <w:divBdr>
                        <w:top w:val="none" w:sz="0" w:space="0" w:color="auto"/>
                        <w:left w:val="none" w:sz="0" w:space="0" w:color="auto"/>
                        <w:bottom w:val="none" w:sz="0" w:space="0" w:color="auto"/>
                        <w:right w:val="none" w:sz="0" w:space="0" w:color="auto"/>
                      </w:divBdr>
                      <w:divsChild>
                        <w:div w:id="1548177208">
                          <w:marLeft w:val="0"/>
                          <w:marRight w:val="0"/>
                          <w:marTop w:val="0"/>
                          <w:marBottom w:val="0"/>
                          <w:divBdr>
                            <w:top w:val="none" w:sz="0" w:space="0" w:color="auto"/>
                            <w:left w:val="none" w:sz="0" w:space="0" w:color="auto"/>
                            <w:bottom w:val="none" w:sz="0" w:space="0" w:color="auto"/>
                            <w:right w:val="none" w:sz="0" w:space="0" w:color="auto"/>
                          </w:divBdr>
                          <w:divsChild>
                            <w:div w:id="25521452">
                              <w:marLeft w:val="0"/>
                              <w:marRight w:val="0"/>
                              <w:marTop w:val="0"/>
                              <w:marBottom w:val="0"/>
                              <w:divBdr>
                                <w:top w:val="none" w:sz="0" w:space="0" w:color="auto"/>
                                <w:left w:val="none" w:sz="0" w:space="0" w:color="auto"/>
                                <w:bottom w:val="none" w:sz="0" w:space="0" w:color="auto"/>
                                <w:right w:val="none" w:sz="0" w:space="0" w:color="auto"/>
                              </w:divBdr>
                              <w:divsChild>
                                <w:div w:id="111485884">
                                  <w:marLeft w:val="0"/>
                                  <w:marRight w:val="0"/>
                                  <w:marTop w:val="0"/>
                                  <w:marBottom w:val="0"/>
                                  <w:divBdr>
                                    <w:top w:val="none" w:sz="0" w:space="0" w:color="auto"/>
                                    <w:left w:val="none" w:sz="0" w:space="0" w:color="auto"/>
                                    <w:bottom w:val="none" w:sz="0" w:space="0" w:color="auto"/>
                                    <w:right w:val="none" w:sz="0" w:space="0" w:color="auto"/>
                                  </w:divBdr>
                                  <w:divsChild>
                                    <w:div w:id="4589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026">
                              <w:marLeft w:val="0"/>
                              <w:marRight w:val="0"/>
                              <w:marTop w:val="0"/>
                              <w:marBottom w:val="0"/>
                              <w:divBdr>
                                <w:top w:val="none" w:sz="0" w:space="0" w:color="auto"/>
                                <w:left w:val="none" w:sz="0" w:space="0" w:color="auto"/>
                                <w:bottom w:val="none" w:sz="0" w:space="0" w:color="auto"/>
                                <w:right w:val="none" w:sz="0" w:space="0" w:color="auto"/>
                              </w:divBdr>
                              <w:divsChild>
                                <w:div w:id="7437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5923">
                  <w:marLeft w:val="0"/>
                  <w:marRight w:val="0"/>
                  <w:marTop w:val="0"/>
                  <w:marBottom w:val="0"/>
                  <w:divBdr>
                    <w:top w:val="none" w:sz="0" w:space="0" w:color="auto"/>
                    <w:left w:val="none" w:sz="0" w:space="0" w:color="auto"/>
                    <w:bottom w:val="none" w:sz="0" w:space="0" w:color="auto"/>
                    <w:right w:val="none" w:sz="0" w:space="0" w:color="auto"/>
                  </w:divBdr>
                  <w:divsChild>
                    <w:div w:id="2132432769">
                      <w:marLeft w:val="0"/>
                      <w:marRight w:val="0"/>
                      <w:marTop w:val="0"/>
                      <w:marBottom w:val="0"/>
                      <w:divBdr>
                        <w:top w:val="none" w:sz="0" w:space="0" w:color="auto"/>
                        <w:left w:val="none" w:sz="0" w:space="0" w:color="auto"/>
                        <w:bottom w:val="none" w:sz="0" w:space="0" w:color="auto"/>
                        <w:right w:val="none" w:sz="0" w:space="0" w:color="auto"/>
                      </w:divBdr>
                      <w:divsChild>
                        <w:div w:id="1663466995">
                          <w:marLeft w:val="0"/>
                          <w:marRight w:val="0"/>
                          <w:marTop w:val="0"/>
                          <w:marBottom w:val="0"/>
                          <w:divBdr>
                            <w:top w:val="none" w:sz="0" w:space="0" w:color="auto"/>
                            <w:left w:val="none" w:sz="0" w:space="0" w:color="auto"/>
                            <w:bottom w:val="none" w:sz="0" w:space="0" w:color="auto"/>
                            <w:right w:val="none" w:sz="0" w:space="0" w:color="auto"/>
                          </w:divBdr>
                          <w:divsChild>
                            <w:div w:id="803695341">
                              <w:marLeft w:val="0"/>
                              <w:marRight w:val="0"/>
                              <w:marTop w:val="0"/>
                              <w:marBottom w:val="0"/>
                              <w:divBdr>
                                <w:top w:val="none" w:sz="0" w:space="0" w:color="auto"/>
                                <w:left w:val="none" w:sz="0" w:space="0" w:color="auto"/>
                                <w:bottom w:val="none" w:sz="0" w:space="0" w:color="auto"/>
                                <w:right w:val="none" w:sz="0" w:space="0" w:color="auto"/>
                              </w:divBdr>
                              <w:divsChild>
                                <w:div w:id="2110924764">
                                  <w:marLeft w:val="0"/>
                                  <w:marRight w:val="0"/>
                                  <w:marTop w:val="0"/>
                                  <w:marBottom w:val="0"/>
                                  <w:divBdr>
                                    <w:top w:val="none" w:sz="0" w:space="0" w:color="auto"/>
                                    <w:left w:val="none" w:sz="0" w:space="0" w:color="auto"/>
                                    <w:bottom w:val="none" w:sz="0" w:space="0" w:color="auto"/>
                                    <w:right w:val="none" w:sz="0" w:space="0" w:color="auto"/>
                                  </w:divBdr>
                                </w:div>
                              </w:divsChild>
                            </w:div>
                            <w:div w:id="917907982">
                              <w:marLeft w:val="0"/>
                              <w:marRight w:val="0"/>
                              <w:marTop w:val="0"/>
                              <w:marBottom w:val="0"/>
                              <w:divBdr>
                                <w:top w:val="none" w:sz="0" w:space="0" w:color="auto"/>
                                <w:left w:val="none" w:sz="0" w:space="0" w:color="auto"/>
                                <w:bottom w:val="none" w:sz="0" w:space="0" w:color="auto"/>
                                <w:right w:val="none" w:sz="0" w:space="0" w:color="auto"/>
                              </w:divBdr>
                              <w:divsChild>
                                <w:div w:id="175580741">
                                  <w:marLeft w:val="0"/>
                                  <w:marRight w:val="0"/>
                                  <w:marTop w:val="0"/>
                                  <w:marBottom w:val="0"/>
                                  <w:divBdr>
                                    <w:top w:val="none" w:sz="0" w:space="0" w:color="auto"/>
                                    <w:left w:val="none" w:sz="0" w:space="0" w:color="auto"/>
                                    <w:bottom w:val="none" w:sz="0" w:space="0" w:color="auto"/>
                                    <w:right w:val="none" w:sz="0" w:space="0" w:color="auto"/>
                                  </w:divBdr>
                                  <w:divsChild>
                                    <w:div w:id="7203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854927">
                  <w:marLeft w:val="0"/>
                  <w:marRight w:val="0"/>
                  <w:marTop w:val="0"/>
                  <w:marBottom w:val="0"/>
                  <w:divBdr>
                    <w:top w:val="none" w:sz="0" w:space="0" w:color="auto"/>
                    <w:left w:val="none" w:sz="0" w:space="0" w:color="auto"/>
                    <w:bottom w:val="none" w:sz="0" w:space="0" w:color="auto"/>
                    <w:right w:val="none" w:sz="0" w:space="0" w:color="auto"/>
                  </w:divBdr>
                  <w:divsChild>
                    <w:div w:id="943001541">
                      <w:marLeft w:val="0"/>
                      <w:marRight w:val="0"/>
                      <w:marTop w:val="0"/>
                      <w:marBottom w:val="0"/>
                      <w:divBdr>
                        <w:top w:val="none" w:sz="0" w:space="0" w:color="auto"/>
                        <w:left w:val="none" w:sz="0" w:space="0" w:color="auto"/>
                        <w:bottom w:val="none" w:sz="0" w:space="0" w:color="auto"/>
                        <w:right w:val="none" w:sz="0" w:space="0" w:color="auto"/>
                      </w:divBdr>
                      <w:divsChild>
                        <w:div w:id="20474649">
                          <w:marLeft w:val="0"/>
                          <w:marRight w:val="0"/>
                          <w:marTop w:val="0"/>
                          <w:marBottom w:val="0"/>
                          <w:divBdr>
                            <w:top w:val="none" w:sz="0" w:space="0" w:color="auto"/>
                            <w:left w:val="none" w:sz="0" w:space="0" w:color="auto"/>
                            <w:bottom w:val="none" w:sz="0" w:space="0" w:color="auto"/>
                            <w:right w:val="none" w:sz="0" w:space="0" w:color="auto"/>
                          </w:divBdr>
                          <w:divsChild>
                            <w:div w:id="1878273314">
                              <w:marLeft w:val="0"/>
                              <w:marRight w:val="0"/>
                              <w:marTop w:val="0"/>
                              <w:marBottom w:val="0"/>
                              <w:divBdr>
                                <w:top w:val="none" w:sz="0" w:space="0" w:color="auto"/>
                                <w:left w:val="none" w:sz="0" w:space="0" w:color="auto"/>
                                <w:bottom w:val="none" w:sz="0" w:space="0" w:color="auto"/>
                                <w:right w:val="none" w:sz="0" w:space="0" w:color="auto"/>
                              </w:divBdr>
                              <w:divsChild>
                                <w:div w:id="197082726">
                                  <w:marLeft w:val="0"/>
                                  <w:marRight w:val="0"/>
                                  <w:marTop w:val="0"/>
                                  <w:marBottom w:val="0"/>
                                  <w:divBdr>
                                    <w:top w:val="none" w:sz="0" w:space="0" w:color="auto"/>
                                    <w:left w:val="none" w:sz="0" w:space="0" w:color="auto"/>
                                    <w:bottom w:val="none" w:sz="0" w:space="0" w:color="auto"/>
                                    <w:right w:val="none" w:sz="0" w:space="0" w:color="auto"/>
                                  </w:divBdr>
                                  <w:divsChild>
                                    <w:div w:id="17252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0576">
                              <w:marLeft w:val="0"/>
                              <w:marRight w:val="0"/>
                              <w:marTop w:val="0"/>
                              <w:marBottom w:val="0"/>
                              <w:divBdr>
                                <w:top w:val="none" w:sz="0" w:space="0" w:color="auto"/>
                                <w:left w:val="none" w:sz="0" w:space="0" w:color="auto"/>
                                <w:bottom w:val="none" w:sz="0" w:space="0" w:color="auto"/>
                                <w:right w:val="none" w:sz="0" w:space="0" w:color="auto"/>
                              </w:divBdr>
                              <w:divsChild>
                                <w:div w:id="742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08735">
          <w:marLeft w:val="0"/>
          <w:marRight w:val="0"/>
          <w:marTop w:val="0"/>
          <w:marBottom w:val="0"/>
          <w:divBdr>
            <w:top w:val="none" w:sz="0" w:space="0" w:color="auto"/>
            <w:left w:val="none" w:sz="0" w:space="0" w:color="auto"/>
            <w:bottom w:val="none" w:sz="0" w:space="0" w:color="auto"/>
            <w:right w:val="none" w:sz="0" w:space="0" w:color="auto"/>
          </w:divBdr>
          <w:divsChild>
            <w:div w:id="1153764389">
              <w:marLeft w:val="0"/>
              <w:marRight w:val="0"/>
              <w:marTop w:val="0"/>
              <w:marBottom w:val="0"/>
              <w:divBdr>
                <w:top w:val="none" w:sz="0" w:space="0" w:color="auto"/>
                <w:left w:val="none" w:sz="0" w:space="0" w:color="auto"/>
                <w:bottom w:val="none" w:sz="0" w:space="0" w:color="auto"/>
                <w:right w:val="none" w:sz="0" w:space="0" w:color="auto"/>
              </w:divBdr>
              <w:divsChild>
                <w:div w:id="332805669">
                  <w:marLeft w:val="0"/>
                  <w:marRight w:val="0"/>
                  <w:marTop w:val="0"/>
                  <w:marBottom w:val="0"/>
                  <w:divBdr>
                    <w:top w:val="none" w:sz="0" w:space="0" w:color="auto"/>
                    <w:left w:val="none" w:sz="0" w:space="0" w:color="auto"/>
                    <w:bottom w:val="none" w:sz="0" w:space="0" w:color="auto"/>
                    <w:right w:val="none" w:sz="0" w:space="0" w:color="auto"/>
                  </w:divBdr>
                  <w:divsChild>
                    <w:div w:id="657417237">
                      <w:marLeft w:val="0"/>
                      <w:marRight w:val="0"/>
                      <w:marTop w:val="0"/>
                      <w:marBottom w:val="0"/>
                      <w:divBdr>
                        <w:top w:val="none" w:sz="0" w:space="0" w:color="auto"/>
                        <w:left w:val="none" w:sz="0" w:space="0" w:color="auto"/>
                        <w:bottom w:val="none" w:sz="0" w:space="0" w:color="auto"/>
                        <w:right w:val="none" w:sz="0" w:space="0" w:color="auto"/>
                      </w:divBdr>
                      <w:divsChild>
                        <w:div w:id="1294172083">
                          <w:marLeft w:val="0"/>
                          <w:marRight w:val="0"/>
                          <w:marTop w:val="0"/>
                          <w:marBottom w:val="0"/>
                          <w:divBdr>
                            <w:top w:val="none" w:sz="0" w:space="0" w:color="auto"/>
                            <w:left w:val="none" w:sz="0" w:space="0" w:color="auto"/>
                            <w:bottom w:val="none" w:sz="0" w:space="0" w:color="auto"/>
                            <w:right w:val="none" w:sz="0" w:space="0" w:color="auto"/>
                          </w:divBdr>
                          <w:divsChild>
                            <w:div w:id="1300266085">
                              <w:marLeft w:val="0"/>
                              <w:marRight w:val="0"/>
                              <w:marTop w:val="0"/>
                              <w:marBottom w:val="0"/>
                              <w:divBdr>
                                <w:top w:val="none" w:sz="0" w:space="0" w:color="auto"/>
                                <w:left w:val="none" w:sz="0" w:space="0" w:color="auto"/>
                                <w:bottom w:val="none" w:sz="0" w:space="0" w:color="auto"/>
                                <w:right w:val="none" w:sz="0" w:space="0" w:color="auto"/>
                              </w:divBdr>
                              <w:divsChild>
                                <w:div w:id="721831663">
                                  <w:marLeft w:val="0"/>
                                  <w:marRight w:val="0"/>
                                  <w:marTop w:val="0"/>
                                  <w:marBottom w:val="0"/>
                                  <w:divBdr>
                                    <w:top w:val="none" w:sz="0" w:space="0" w:color="auto"/>
                                    <w:left w:val="none" w:sz="0" w:space="0" w:color="auto"/>
                                    <w:bottom w:val="none" w:sz="0" w:space="0" w:color="auto"/>
                                    <w:right w:val="none" w:sz="0" w:space="0" w:color="auto"/>
                                  </w:divBdr>
                                  <w:divsChild>
                                    <w:div w:id="15724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823518">
      <w:bodyDiv w:val="1"/>
      <w:marLeft w:val="0"/>
      <w:marRight w:val="0"/>
      <w:marTop w:val="0"/>
      <w:marBottom w:val="0"/>
      <w:divBdr>
        <w:top w:val="none" w:sz="0" w:space="0" w:color="auto"/>
        <w:left w:val="none" w:sz="0" w:space="0" w:color="auto"/>
        <w:bottom w:val="none" w:sz="0" w:space="0" w:color="auto"/>
        <w:right w:val="none" w:sz="0" w:space="0" w:color="auto"/>
      </w:divBdr>
      <w:divsChild>
        <w:div w:id="418982773">
          <w:marLeft w:val="0"/>
          <w:marRight w:val="0"/>
          <w:marTop w:val="0"/>
          <w:marBottom w:val="0"/>
          <w:divBdr>
            <w:top w:val="none" w:sz="0" w:space="0" w:color="auto"/>
            <w:left w:val="none" w:sz="0" w:space="0" w:color="auto"/>
            <w:bottom w:val="none" w:sz="0" w:space="0" w:color="auto"/>
            <w:right w:val="none" w:sz="0" w:space="0" w:color="auto"/>
          </w:divBdr>
          <w:divsChild>
            <w:div w:id="1938756770">
              <w:marLeft w:val="0"/>
              <w:marRight w:val="0"/>
              <w:marTop w:val="0"/>
              <w:marBottom w:val="0"/>
              <w:divBdr>
                <w:top w:val="none" w:sz="0" w:space="0" w:color="auto"/>
                <w:left w:val="none" w:sz="0" w:space="0" w:color="auto"/>
                <w:bottom w:val="none" w:sz="0" w:space="0" w:color="auto"/>
                <w:right w:val="none" w:sz="0" w:space="0" w:color="auto"/>
              </w:divBdr>
              <w:divsChild>
                <w:div w:id="18451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4362">
      <w:bodyDiv w:val="1"/>
      <w:marLeft w:val="0"/>
      <w:marRight w:val="0"/>
      <w:marTop w:val="0"/>
      <w:marBottom w:val="0"/>
      <w:divBdr>
        <w:top w:val="none" w:sz="0" w:space="0" w:color="auto"/>
        <w:left w:val="none" w:sz="0" w:space="0" w:color="auto"/>
        <w:bottom w:val="none" w:sz="0" w:space="0" w:color="auto"/>
        <w:right w:val="none" w:sz="0" w:space="0" w:color="auto"/>
      </w:divBdr>
    </w:div>
    <w:div w:id="828668909">
      <w:bodyDiv w:val="1"/>
      <w:marLeft w:val="0"/>
      <w:marRight w:val="0"/>
      <w:marTop w:val="0"/>
      <w:marBottom w:val="0"/>
      <w:divBdr>
        <w:top w:val="none" w:sz="0" w:space="0" w:color="auto"/>
        <w:left w:val="none" w:sz="0" w:space="0" w:color="auto"/>
        <w:bottom w:val="none" w:sz="0" w:space="0" w:color="auto"/>
        <w:right w:val="none" w:sz="0" w:space="0" w:color="auto"/>
      </w:divBdr>
    </w:div>
    <w:div w:id="842017503">
      <w:bodyDiv w:val="1"/>
      <w:marLeft w:val="0"/>
      <w:marRight w:val="0"/>
      <w:marTop w:val="0"/>
      <w:marBottom w:val="0"/>
      <w:divBdr>
        <w:top w:val="none" w:sz="0" w:space="0" w:color="auto"/>
        <w:left w:val="none" w:sz="0" w:space="0" w:color="auto"/>
        <w:bottom w:val="none" w:sz="0" w:space="0" w:color="auto"/>
        <w:right w:val="none" w:sz="0" w:space="0" w:color="auto"/>
      </w:divBdr>
      <w:divsChild>
        <w:div w:id="1018124199">
          <w:marLeft w:val="0"/>
          <w:marRight w:val="0"/>
          <w:marTop w:val="0"/>
          <w:marBottom w:val="0"/>
          <w:divBdr>
            <w:top w:val="none" w:sz="0" w:space="0" w:color="auto"/>
            <w:left w:val="none" w:sz="0" w:space="0" w:color="auto"/>
            <w:bottom w:val="none" w:sz="0" w:space="0" w:color="auto"/>
            <w:right w:val="none" w:sz="0" w:space="0" w:color="auto"/>
          </w:divBdr>
          <w:divsChild>
            <w:div w:id="1922906011">
              <w:marLeft w:val="0"/>
              <w:marRight w:val="0"/>
              <w:marTop w:val="0"/>
              <w:marBottom w:val="0"/>
              <w:divBdr>
                <w:top w:val="none" w:sz="0" w:space="0" w:color="auto"/>
                <w:left w:val="none" w:sz="0" w:space="0" w:color="auto"/>
                <w:bottom w:val="none" w:sz="0" w:space="0" w:color="auto"/>
                <w:right w:val="none" w:sz="0" w:space="0" w:color="auto"/>
              </w:divBdr>
              <w:divsChild>
                <w:div w:id="11716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4701">
      <w:bodyDiv w:val="1"/>
      <w:marLeft w:val="0"/>
      <w:marRight w:val="0"/>
      <w:marTop w:val="0"/>
      <w:marBottom w:val="0"/>
      <w:divBdr>
        <w:top w:val="none" w:sz="0" w:space="0" w:color="auto"/>
        <w:left w:val="none" w:sz="0" w:space="0" w:color="auto"/>
        <w:bottom w:val="none" w:sz="0" w:space="0" w:color="auto"/>
        <w:right w:val="none" w:sz="0" w:space="0" w:color="auto"/>
      </w:divBdr>
      <w:divsChild>
        <w:div w:id="1771899592">
          <w:marLeft w:val="0"/>
          <w:marRight w:val="0"/>
          <w:marTop w:val="0"/>
          <w:marBottom w:val="0"/>
          <w:divBdr>
            <w:top w:val="none" w:sz="0" w:space="0" w:color="auto"/>
            <w:left w:val="none" w:sz="0" w:space="0" w:color="auto"/>
            <w:bottom w:val="none" w:sz="0" w:space="0" w:color="auto"/>
            <w:right w:val="none" w:sz="0" w:space="0" w:color="auto"/>
          </w:divBdr>
          <w:divsChild>
            <w:div w:id="1912424522">
              <w:marLeft w:val="0"/>
              <w:marRight w:val="0"/>
              <w:marTop w:val="0"/>
              <w:marBottom w:val="0"/>
              <w:divBdr>
                <w:top w:val="none" w:sz="0" w:space="0" w:color="auto"/>
                <w:left w:val="none" w:sz="0" w:space="0" w:color="auto"/>
                <w:bottom w:val="none" w:sz="0" w:space="0" w:color="auto"/>
                <w:right w:val="none" w:sz="0" w:space="0" w:color="auto"/>
              </w:divBdr>
              <w:divsChild>
                <w:div w:id="306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7690">
      <w:bodyDiv w:val="1"/>
      <w:marLeft w:val="0"/>
      <w:marRight w:val="0"/>
      <w:marTop w:val="0"/>
      <w:marBottom w:val="0"/>
      <w:divBdr>
        <w:top w:val="none" w:sz="0" w:space="0" w:color="auto"/>
        <w:left w:val="none" w:sz="0" w:space="0" w:color="auto"/>
        <w:bottom w:val="none" w:sz="0" w:space="0" w:color="auto"/>
        <w:right w:val="none" w:sz="0" w:space="0" w:color="auto"/>
      </w:divBdr>
      <w:divsChild>
        <w:div w:id="714045668">
          <w:marLeft w:val="0"/>
          <w:marRight w:val="0"/>
          <w:marTop w:val="0"/>
          <w:marBottom w:val="0"/>
          <w:divBdr>
            <w:top w:val="none" w:sz="0" w:space="0" w:color="auto"/>
            <w:left w:val="none" w:sz="0" w:space="0" w:color="auto"/>
            <w:bottom w:val="none" w:sz="0" w:space="0" w:color="auto"/>
            <w:right w:val="none" w:sz="0" w:space="0" w:color="auto"/>
          </w:divBdr>
        </w:div>
        <w:div w:id="1381899894">
          <w:marLeft w:val="0"/>
          <w:marRight w:val="0"/>
          <w:marTop w:val="0"/>
          <w:marBottom w:val="0"/>
          <w:divBdr>
            <w:top w:val="none" w:sz="0" w:space="0" w:color="auto"/>
            <w:left w:val="none" w:sz="0" w:space="0" w:color="auto"/>
            <w:bottom w:val="none" w:sz="0" w:space="0" w:color="auto"/>
            <w:right w:val="none" w:sz="0" w:space="0" w:color="auto"/>
          </w:divBdr>
        </w:div>
        <w:div w:id="2054376866">
          <w:marLeft w:val="0"/>
          <w:marRight w:val="0"/>
          <w:marTop w:val="0"/>
          <w:marBottom w:val="0"/>
          <w:divBdr>
            <w:top w:val="none" w:sz="0" w:space="0" w:color="auto"/>
            <w:left w:val="none" w:sz="0" w:space="0" w:color="auto"/>
            <w:bottom w:val="none" w:sz="0" w:space="0" w:color="auto"/>
            <w:right w:val="none" w:sz="0" w:space="0" w:color="auto"/>
          </w:divBdr>
        </w:div>
      </w:divsChild>
    </w:div>
    <w:div w:id="862943060">
      <w:bodyDiv w:val="1"/>
      <w:marLeft w:val="0"/>
      <w:marRight w:val="0"/>
      <w:marTop w:val="0"/>
      <w:marBottom w:val="0"/>
      <w:divBdr>
        <w:top w:val="none" w:sz="0" w:space="0" w:color="auto"/>
        <w:left w:val="none" w:sz="0" w:space="0" w:color="auto"/>
        <w:bottom w:val="none" w:sz="0" w:space="0" w:color="auto"/>
        <w:right w:val="none" w:sz="0" w:space="0" w:color="auto"/>
      </w:divBdr>
      <w:divsChild>
        <w:div w:id="17243893">
          <w:marLeft w:val="0"/>
          <w:marRight w:val="0"/>
          <w:marTop w:val="0"/>
          <w:marBottom w:val="0"/>
          <w:divBdr>
            <w:top w:val="none" w:sz="0" w:space="0" w:color="auto"/>
            <w:left w:val="none" w:sz="0" w:space="0" w:color="auto"/>
            <w:bottom w:val="none" w:sz="0" w:space="0" w:color="auto"/>
            <w:right w:val="none" w:sz="0" w:space="0" w:color="auto"/>
          </w:divBdr>
          <w:divsChild>
            <w:div w:id="1678077056">
              <w:marLeft w:val="0"/>
              <w:marRight w:val="0"/>
              <w:marTop w:val="0"/>
              <w:marBottom w:val="0"/>
              <w:divBdr>
                <w:top w:val="none" w:sz="0" w:space="0" w:color="auto"/>
                <w:left w:val="none" w:sz="0" w:space="0" w:color="auto"/>
                <w:bottom w:val="none" w:sz="0" w:space="0" w:color="auto"/>
                <w:right w:val="none" w:sz="0" w:space="0" w:color="auto"/>
              </w:divBdr>
            </w:div>
            <w:div w:id="20393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8331">
      <w:bodyDiv w:val="1"/>
      <w:marLeft w:val="0"/>
      <w:marRight w:val="0"/>
      <w:marTop w:val="0"/>
      <w:marBottom w:val="0"/>
      <w:divBdr>
        <w:top w:val="none" w:sz="0" w:space="0" w:color="auto"/>
        <w:left w:val="none" w:sz="0" w:space="0" w:color="auto"/>
        <w:bottom w:val="none" w:sz="0" w:space="0" w:color="auto"/>
        <w:right w:val="none" w:sz="0" w:space="0" w:color="auto"/>
      </w:divBdr>
    </w:div>
    <w:div w:id="882332083">
      <w:bodyDiv w:val="1"/>
      <w:marLeft w:val="0"/>
      <w:marRight w:val="0"/>
      <w:marTop w:val="0"/>
      <w:marBottom w:val="0"/>
      <w:divBdr>
        <w:top w:val="none" w:sz="0" w:space="0" w:color="auto"/>
        <w:left w:val="none" w:sz="0" w:space="0" w:color="auto"/>
        <w:bottom w:val="none" w:sz="0" w:space="0" w:color="auto"/>
        <w:right w:val="none" w:sz="0" w:space="0" w:color="auto"/>
      </w:divBdr>
      <w:divsChild>
        <w:div w:id="1258102505">
          <w:marLeft w:val="720"/>
          <w:marRight w:val="0"/>
          <w:marTop w:val="0"/>
          <w:marBottom w:val="0"/>
          <w:divBdr>
            <w:top w:val="none" w:sz="0" w:space="0" w:color="auto"/>
            <w:left w:val="none" w:sz="0" w:space="0" w:color="auto"/>
            <w:bottom w:val="none" w:sz="0" w:space="0" w:color="auto"/>
            <w:right w:val="none" w:sz="0" w:space="0" w:color="auto"/>
          </w:divBdr>
        </w:div>
        <w:div w:id="2021545744">
          <w:marLeft w:val="720"/>
          <w:marRight w:val="0"/>
          <w:marTop w:val="0"/>
          <w:marBottom w:val="0"/>
          <w:divBdr>
            <w:top w:val="none" w:sz="0" w:space="0" w:color="auto"/>
            <w:left w:val="none" w:sz="0" w:space="0" w:color="auto"/>
            <w:bottom w:val="none" w:sz="0" w:space="0" w:color="auto"/>
            <w:right w:val="none" w:sz="0" w:space="0" w:color="auto"/>
          </w:divBdr>
        </w:div>
      </w:divsChild>
    </w:div>
    <w:div w:id="883371125">
      <w:bodyDiv w:val="1"/>
      <w:marLeft w:val="0"/>
      <w:marRight w:val="0"/>
      <w:marTop w:val="0"/>
      <w:marBottom w:val="0"/>
      <w:divBdr>
        <w:top w:val="none" w:sz="0" w:space="0" w:color="auto"/>
        <w:left w:val="none" w:sz="0" w:space="0" w:color="auto"/>
        <w:bottom w:val="none" w:sz="0" w:space="0" w:color="auto"/>
        <w:right w:val="none" w:sz="0" w:space="0" w:color="auto"/>
      </w:divBdr>
    </w:div>
    <w:div w:id="898514697">
      <w:bodyDiv w:val="1"/>
      <w:marLeft w:val="0"/>
      <w:marRight w:val="0"/>
      <w:marTop w:val="0"/>
      <w:marBottom w:val="0"/>
      <w:divBdr>
        <w:top w:val="none" w:sz="0" w:space="0" w:color="auto"/>
        <w:left w:val="none" w:sz="0" w:space="0" w:color="auto"/>
        <w:bottom w:val="none" w:sz="0" w:space="0" w:color="auto"/>
        <w:right w:val="none" w:sz="0" w:space="0" w:color="auto"/>
      </w:divBdr>
    </w:div>
    <w:div w:id="920992006">
      <w:bodyDiv w:val="1"/>
      <w:marLeft w:val="0"/>
      <w:marRight w:val="0"/>
      <w:marTop w:val="0"/>
      <w:marBottom w:val="0"/>
      <w:divBdr>
        <w:top w:val="none" w:sz="0" w:space="0" w:color="auto"/>
        <w:left w:val="none" w:sz="0" w:space="0" w:color="auto"/>
        <w:bottom w:val="none" w:sz="0" w:space="0" w:color="auto"/>
        <w:right w:val="none" w:sz="0" w:space="0" w:color="auto"/>
      </w:divBdr>
      <w:divsChild>
        <w:div w:id="850951081">
          <w:marLeft w:val="0"/>
          <w:marRight w:val="0"/>
          <w:marTop w:val="0"/>
          <w:marBottom w:val="0"/>
          <w:divBdr>
            <w:top w:val="none" w:sz="0" w:space="0" w:color="auto"/>
            <w:left w:val="none" w:sz="0" w:space="0" w:color="auto"/>
            <w:bottom w:val="none" w:sz="0" w:space="0" w:color="auto"/>
            <w:right w:val="none" w:sz="0" w:space="0" w:color="auto"/>
          </w:divBdr>
          <w:divsChild>
            <w:div w:id="1321927251">
              <w:marLeft w:val="0"/>
              <w:marRight w:val="0"/>
              <w:marTop w:val="0"/>
              <w:marBottom w:val="0"/>
              <w:divBdr>
                <w:top w:val="none" w:sz="0" w:space="0" w:color="auto"/>
                <w:left w:val="none" w:sz="0" w:space="0" w:color="auto"/>
                <w:bottom w:val="none" w:sz="0" w:space="0" w:color="auto"/>
                <w:right w:val="none" w:sz="0" w:space="0" w:color="auto"/>
              </w:divBdr>
              <w:divsChild>
                <w:div w:id="6384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6126">
      <w:bodyDiv w:val="1"/>
      <w:marLeft w:val="0"/>
      <w:marRight w:val="0"/>
      <w:marTop w:val="0"/>
      <w:marBottom w:val="0"/>
      <w:divBdr>
        <w:top w:val="none" w:sz="0" w:space="0" w:color="auto"/>
        <w:left w:val="none" w:sz="0" w:space="0" w:color="auto"/>
        <w:bottom w:val="none" w:sz="0" w:space="0" w:color="auto"/>
        <w:right w:val="none" w:sz="0" w:space="0" w:color="auto"/>
      </w:divBdr>
      <w:divsChild>
        <w:div w:id="207109289">
          <w:marLeft w:val="0"/>
          <w:marRight w:val="0"/>
          <w:marTop w:val="0"/>
          <w:marBottom w:val="0"/>
          <w:divBdr>
            <w:top w:val="none" w:sz="0" w:space="0" w:color="auto"/>
            <w:left w:val="none" w:sz="0" w:space="0" w:color="auto"/>
            <w:bottom w:val="none" w:sz="0" w:space="0" w:color="auto"/>
            <w:right w:val="none" w:sz="0" w:space="0" w:color="auto"/>
          </w:divBdr>
          <w:divsChild>
            <w:div w:id="3888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4252">
      <w:bodyDiv w:val="1"/>
      <w:marLeft w:val="0"/>
      <w:marRight w:val="0"/>
      <w:marTop w:val="0"/>
      <w:marBottom w:val="0"/>
      <w:divBdr>
        <w:top w:val="none" w:sz="0" w:space="0" w:color="auto"/>
        <w:left w:val="none" w:sz="0" w:space="0" w:color="auto"/>
        <w:bottom w:val="none" w:sz="0" w:space="0" w:color="auto"/>
        <w:right w:val="none" w:sz="0" w:space="0" w:color="auto"/>
      </w:divBdr>
      <w:divsChild>
        <w:div w:id="905140198">
          <w:marLeft w:val="0"/>
          <w:marRight w:val="0"/>
          <w:marTop w:val="0"/>
          <w:marBottom w:val="0"/>
          <w:divBdr>
            <w:top w:val="none" w:sz="0" w:space="0" w:color="auto"/>
            <w:left w:val="none" w:sz="0" w:space="0" w:color="auto"/>
            <w:bottom w:val="none" w:sz="0" w:space="0" w:color="auto"/>
            <w:right w:val="none" w:sz="0" w:space="0" w:color="auto"/>
          </w:divBdr>
          <w:divsChild>
            <w:div w:id="1116750884">
              <w:marLeft w:val="0"/>
              <w:marRight w:val="0"/>
              <w:marTop w:val="0"/>
              <w:marBottom w:val="0"/>
              <w:divBdr>
                <w:top w:val="none" w:sz="0" w:space="0" w:color="auto"/>
                <w:left w:val="none" w:sz="0" w:space="0" w:color="auto"/>
                <w:bottom w:val="none" w:sz="0" w:space="0" w:color="auto"/>
                <w:right w:val="none" w:sz="0" w:space="0" w:color="auto"/>
              </w:divBdr>
              <w:divsChild>
                <w:div w:id="20936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1269">
      <w:bodyDiv w:val="1"/>
      <w:marLeft w:val="0"/>
      <w:marRight w:val="0"/>
      <w:marTop w:val="0"/>
      <w:marBottom w:val="0"/>
      <w:divBdr>
        <w:top w:val="none" w:sz="0" w:space="0" w:color="auto"/>
        <w:left w:val="none" w:sz="0" w:space="0" w:color="auto"/>
        <w:bottom w:val="none" w:sz="0" w:space="0" w:color="auto"/>
        <w:right w:val="none" w:sz="0" w:space="0" w:color="auto"/>
      </w:divBdr>
      <w:divsChild>
        <w:div w:id="761993022">
          <w:marLeft w:val="0"/>
          <w:marRight w:val="0"/>
          <w:marTop w:val="0"/>
          <w:marBottom w:val="0"/>
          <w:divBdr>
            <w:top w:val="none" w:sz="0" w:space="0" w:color="auto"/>
            <w:left w:val="none" w:sz="0" w:space="0" w:color="auto"/>
            <w:bottom w:val="none" w:sz="0" w:space="0" w:color="auto"/>
            <w:right w:val="none" w:sz="0" w:space="0" w:color="auto"/>
          </w:divBdr>
          <w:divsChild>
            <w:div w:id="524904063">
              <w:marLeft w:val="0"/>
              <w:marRight w:val="0"/>
              <w:marTop w:val="0"/>
              <w:marBottom w:val="0"/>
              <w:divBdr>
                <w:top w:val="none" w:sz="0" w:space="0" w:color="auto"/>
                <w:left w:val="none" w:sz="0" w:space="0" w:color="auto"/>
                <w:bottom w:val="none" w:sz="0" w:space="0" w:color="auto"/>
                <w:right w:val="none" w:sz="0" w:space="0" w:color="auto"/>
              </w:divBdr>
              <w:divsChild>
                <w:div w:id="6833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1802">
      <w:bodyDiv w:val="1"/>
      <w:marLeft w:val="0"/>
      <w:marRight w:val="0"/>
      <w:marTop w:val="0"/>
      <w:marBottom w:val="0"/>
      <w:divBdr>
        <w:top w:val="none" w:sz="0" w:space="0" w:color="auto"/>
        <w:left w:val="none" w:sz="0" w:space="0" w:color="auto"/>
        <w:bottom w:val="none" w:sz="0" w:space="0" w:color="auto"/>
        <w:right w:val="none" w:sz="0" w:space="0" w:color="auto"/>
      </w:divBdr>
    </w:div>
    <w:div w:id="951090812">
      <w:bodyDiv w:val="1"/>
      <w:marLeft w:val="0"/>
      <w:marRight w:val="0"/>
      <w:marTop w:val="0"/>
      <w:marBottom w:val="0"/>
      <w:divBdr>
        <w:top w:val="none" w:sz="0" w:space="0" w:color="auto"/>
        <w:left w:val="none" w:sz="0" w:space="0" w:color="auto"/>
        <w:bottom w:val="none" w:sz="0" w:space="0" w:color="auto"/>
        <w:right w:val="none" w:sz="0" w:space="0" w:color="auto"/>
      </w:divBdr>
    </w:div>
    <w:div w:id="966162186">
      <w:bodyDiv w:val="1"/>
      <w:marLeft w:val="0"/>
      <w:marRight w:val="0"/>
      <w:marTop w:val="0"/>
      <w:marBottom w:val="0"/>
      <w:divBdr>
        <w:top w:val="none" w:sz="0" w:space="0" w:color="auto"/>
        <w:left w:val="none" w:sz="0" w:space="0" w:color="auto"/>
        <w:bottom w:val="none" w:sz="0" w:space="0" w:color="auto"/>
        <w:right w:val="none" w:sz="0" w:space="0" w:color="auto"/>
      </w:divBdr>
      <w:divsChild>
        <w:div w:id="1046182705">
          <w:marLeft w:val="0"/>
          <w:marRight w:val="0"/>
          <w:marTop w:val="0"/>
          <w:marBottom w:val="0"/>
          <w:divBdr>
            <w:top w:val="none" w:sz="0" w:space="0" w:color="auto"/>
            <w:left w:val="none" w:sz="0" w:space="0" w:color="auto"/>
            <w:bottom w:val="none" w:sz="0" w:space="0" w:color="auto"/>
            <w:right w:val="none" w:sz="0" w:space="0" w:color="auto"/>
          </w:divBdr>
          <w:divsChild>
            <w:div w:id="464857516">
              <w:marLeft w:val="0"/>
              <w:marRight w:val="0"/>
              <w:marTop w:val="0"/>
              <w:marBottom w:val="0"/>
              <w:divBdr>
                <w:top w:val="none" w:sz="0" w:space="0" w:color="auto"/>
                <w:left w:val="none" w:sz="0" w:space="0" w:color="auto"/>
                <w:bottom w:val="none" w:sz="0" w:space="0" w:color="auto"/>
                <w:right w:val="none" w:sz="0" w:space="0" w:color="auto"/>
              </w:divBdr>
              <w:divsChild>
                <w:div w:id="2810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53974">
      <w:bodyDiv w:val="1"/>
      <w:marLeft w:val="0"/>
      <w:marRight w:val="0"/>
      <w:marTop w:val="0"/>
      <w:marBottom w:val="0"/>
      <w:divBdr>
        <w:top w:val="none" w:sz="0" w:space="0" w:color="auto"/>
        <w:left w:val="none" w:sz="0" w:space="0" w:color="auto"/>
        <w:bottom w:val="none" w:sz="0" w:space="0" w:color="auto"/>
        <w:right w:val="none" w:sz="0" w:space="0" w:color="auto"/>
      </w:divBdr>
    </w:div>
    <w:div w:id="1009455347">
      <w:bodyDiv w:val="1"/>
      <w:marLeft w:val="0"/>
      <w:marRight w:val="0"/>
      <w:marTop w:val="0"/>
      <w:marBottom w:val="0"/>
      <w:divBdr>
        <w:top w:val="none" w:sz="0" w:space="0" w:color="auto"/>
        <w:left w:val="none" w:sz="0" w:space="0" w:color="auto"/>
        <w:bottom w:val="none" w:sz="0" w:space="0" w:color="auto"/>
        <w:right w:val="none" w:sz="0" w:space="0" w:color="auto"/>
      </w:divBdr>
    </w:div>
    <w:div w:id="1019770027">
      <w:bodyDiv w:val="1"/>
      <w:marLeft w:val="0"/>
      <w:marRight w:val="0"/>
      <w:marTop w:val="0"/>
      <w:marBottom w:val="0"/>
      <w:divBdr>
        <w:top w:val="none" w:sz="0" w:space="0" w:color="auto"/>
        <w:left w:val="none" w:sz="0" w:space="0" w:color="auto"/>
        <w:bottom w:val="none" w:sz="0" w:space="0" w:color="auto"/>
        <w:right w:val="none" w:sz="0" w:space="0" w:color="auto"/>
      </w:divBdr>
    </w:div>
    <w:div w:id="1047529923">
      <w:bodyDiv w:val="1"/>
      <w:marLeft w:val="0"/>
      <w:marRight w:val="0"/>
      <w:marTop w:val="0"/>
      <w:marBottom w:val="0"/>
      <w:divBdr>
        <w:top w:val="none" w:sz="0" w:space="0" w:color="auto"/>
        <w:left w:val="none" w:sz="0" w:space="0" w:color="auto"/>
        <w:bottom w:val="none" w:sz="0" w:space="0" w:color="auto"/>
        <w:right w:val="none" w:sz="0" w:space="0" w:color="auto"/>
      </w:divBdr>
    </w:div>
    <w:div w:id="1047952819">
      <w:bodyDiv w:val="1"/>
      <w:marLeft w:val="0"/>
      <w:marRight w:val="0"/>
      <w:marTop w:val="0"/>
      <w:marBottom w:val="0"/>
      <w:divBdr>
        <w:top w:val="none" w:sz="0" w:space="0" w:color="auto"/>
        <w:left w:val="none" w:sz="0" w:space="0" w:color="auto"/>
        <w:bottom w:val="none" w:sz="0" w:space="0" w:color="auto"/>
        <w:right w:val="none" w:sz="0" w:space="0" w:color="auto"/>
      </w:divBdr>
      <w:divsChild>
        <w:div w:id="1838181288">
          <w:marLeft w:val="480"/>
          <w:marRight w:val="0"/>
          <w:marTop w:val="0"/>
          <w:marBottom w:val="0"/>
          <w:divBdr>
            <w:top w:val="none" w:sz="0" w:space="0" w:color="auto"/>
            <w:left w:val="none" w:sz="0" w:space="0" w:color="auto"/>
            <w:bottom w:val="none" w:sz="0" w:space="0" w:color="auto"/>
            <w:right w:val="none" w:sz="0" w:space="0" w:color="auto"/>
          </w:divBdr>
          <w:divsChild>
            <w:div w:id="5698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5571">
      <w:bodyDiv w:val="1"/>
      <w:marLeft w:val="0"/>
      <w:marRight w:val="0"/>
      <w:marTop w:val="0"/>
      <w:marBottom w:val="0"/>
      <w:divBdr>
        <w:top w:val="none" w:sz="0" w:space="0" w:color="auto"/>
        <w:left w:val="none" w:sz="0" w:space="0" w:color="auto"/>
        <w:bottom w:val="none" w:sz="0" w:space="0" w:color="auto"/>
        <w:right w:val="none" w:sz="0" w:space="0" w:color="auto"/>
      </w:divBdr>
    </w:div>
    <w:div w:id="1084835122">
      <w:bodyDiv w:val="1"/>
      <w:marLeft w:val="0"/>
      <w:marRight w:val="0"/>
      <w:marTop w:val="0"/>
      <w:marBottom w:val="0"/>
      <w:divBdr>
        <w:top w:val="none" w:sz="0" w:space="0" w:color="auto"/>
        <w:left w:val="none" w:sz="0" w:space="0" w:color="auto"/>
        <w:bottom w:val="none" w:sz="0" w:space="0" w:color="auto"/>
        <w:right w:val="none" w:sz="0" w:space="0" w:color="auto"/>
      </w:divBdr>
    </w:div>
    <w:div w:id="1105419015">
      <w:bodyDiv w:val="1"/>
      <w:marLeft w:val="0"/>
      <w:marRight w:val="0"/>
      <w:marTop w:val="0"/>
      <w:marBottom w:val="0"/>
      <w:divBdr>
        <w:top w:val="none" w:sz="0" w:space="0" w:color="auto"/>
        <w:left w:val="none" w:sz="0" w:space="0" w:color="auto"/>
        <w:bottom w:val="none" w:sz="0" w:space="0" w:color="auto"/>
        <w:right w:val="none" w:sz="0" w:space="0" w:color="auto"/>
      </w:divBdr>
      <w:divsChild>
        <w:div w:id="662009559">
          <w:marLeft w:val="0"/>
          <w:marRight w:val="0"/>
          <w:marTop w:val="0"/>
          <w:marBottom w:val="0"/>
          <w:divBdr>
            <w:top w:val="none" w:sz="0" w:space="0" w:color="auto"/>
            <w:left w:val="none" w:sz="0" w:space="0" w:color="auto"/>
            <w:bottom w:val="none" w:sz="0" w:space="0" w:color="auto"/>
            <w:right w:val="none" w:sz="0" w:space="0" w:color="auto"/>
          </w:divBdr>
          <w:divsChild>
            <w:div w:id="18220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7167">
      <w:bodyDiv w:val="1"/>
      <w:marLeft w:val="0"/>
      <w:marRight w:val="0"/>
      <w:marTop w:val="0"/>
      <w:marBottom w:val="0"/>
      <w:divBdr>
        <w:top w:val="none" w:sz="0" w:space="0" w:color="auto"/>
        <w:left w:val="none" w:sz="0" w:space="0" w:color="auto"/>
        <w:bottom w:val="none" w:sz="0" w:space="0" w:color="auto"/>
        <w:right w:val="none" w:sz="0" w:space="0" w:color="auto"/>
      </w:divBdr>
    </w:div>
    <w:div w:id="1129783380">
      <w:bodyDiv w:val="1"/>
      <w:marLeft w:val="0"/>
      <w:marRight w:val="0"/>
      <w:marTop w:val="0"/>
      <w:marBottom w:val="0"/>
      <w:divBdr>
        <w:top w:val="none" w:sz="0" w:space="0" w:color="auto"/>
        <w:left w:val="none" w:sz="0" w:space="0" w:color="auto"/>
        <w:bottom w:val="none" w:sz="0" w:space="0" w:color="auto"/>
        <w:right w:val="none" w:sz="0" w:space="0" w:color="auto"/>
      </w:divBdr>
      <w:divsChild>
        <w:div w:id="600375357">
          <w:marLeft w:val="0"/>
          <w:marRight w:val="0"/>
          <w:marTop w:val="0"/>
          <w:marBottom w:val="0"/>
          <w:divBdr>
            <w:top w:val="none" w:sz="0" w:space="0" w:color="auto"/>
            <w:left w:val="none" w:sz="0" w:space="0" w:color="auto"/>
            <w:bottom w:val="none" w:sz="0" w:space="0" w:color="auto"/>
            <w:right w:val="none" w:sz="0" w:space="0" w:color="auto"/>
          </w:divBdr>
        </w:div>
        <w:div w:id="622612353">
          <w:marLeft w:val="0"/>
          <w:marRight w:val="0"/>
          <w:marTop w:val="0"/>
          <w:marBottom w:val="0"/>
          <w:divBdr>
            <w:top w:val="none" w:sz="0" w:space="0" w:color="auto"/>
            <w:left w:val="none" w:sz="0" w:space="0" w:color="auto"/>
            <w:bottom w:val="none" w:sz="0" w:space="0" w:color="auto"/>
            <w:right w:val="none" w:sz="0" w:space="0" w:color="auto"/>
          </w:divBdr>
        </w:div>
        <w:div w:id="661809222">
          <w:marLeft w:val="0"/>
          <w:marRight w:val="0"/>
          <w:marTop w:val="0"/>
          <w:marBottom w:val="0"/>
          <w:divBdr>
            <w:top w:val="none" w:sz="0" w:space="0" w:color="auto"/>
            <w:left w:val="none" w:sz="0" w:space="0" w:color="auto"/>
            <w:bottom w:val="none" w:sz="0" w:space="0" w:color="auto"/>
            <w:right w:val="none" w:sz="0" w:space="0" w:color="auto"/>
          </w:divBdr>
        </w:div>
        <w:div w:id="921110956">
          <w:marLeft w:val="0"/>
          <w:marRight w:val="0"/>
          <w:marTop w:val="0"/>
          <w:marBottom w:val="0"/>
          <w:divBdr>
            <w:top w:val="none" w:sz="0" w:space="0" w:color="auto"/>
            <w:left w:val="none" w:sz="0" w:space="0" w:color="auto"/>
            <w:bottom w:val="none" w:sz="0" w:space="0" w:color="auto"/>
            <w:right w:val="none" w:sz="0" w:space="0" w:color="auto"/>
          </w:divBdr>
        </w:div>
        <w:div w:id="1702054405">
          <w:marLeft w:val="0"/>
          <w:marRight w:val="0"/>
          <w:marTop w:val="0"/>
          <w:marBottom w:val="0"/>
          <w:divBdr>
            <w:top w:val="none" w:sz="0" w:space="0" w:color="auto"/>
            <w:left w:val="none" w:sz="0" w:space="0" w:color="auto"/>
            <w:bottom w:val="none" w:sz="0" w:space="0" w:color="auto"/>
            <w:right w:val="none" w:sz="0" w:space="0" w:color="auto"/>
          </w:divBdr>
        </w:div>
      </w:divsChild>
    </w:div>
    <w:div w:id="1140225276">
      <w:bodyDiv w:val="1"/>
      <w:marLeft w:val="0"/>
      <w:marRight w:val="0"/>
      <w:marTop w:val="0"/>
      <w:marBottom w:val="0"/>
      <w:divBdr>
        <w:top w:val="none" w:sz="0" w:space="0" w:color="auto"/>
        <w:left w:val="none" w:sz="0" w:space="0" w:color="auto"/>
        <w:bottom w:val="none" w:sz="0" w:space="0" w:color="auto"/>
        <w:right w:val="none" w:sz="0" w:space="0" w:color="auto"/>
      </w:divBdr>
    </w:div>
    <w:div w:id="1142308259">
      <w:bodyDiv w:val="1"/>
      <w:marLeft w:val="0"/>
      <w:marRight w:val="0"/>
      <w:marTop w:val="0"/>
      <w:marBottom w:val="0"/>
      <w:divBdr>
        <w:top w:val="none" w:sz="0" w:space="0" w:color="auto"/>
        <w:left w:val="none" w:sz="0" w:space="0" w:color="auto"/>
        <w:bottom w:val="none" w:sz="0" w:space="0" w:color="auto"/>
        <w:right w:val="none" w:sz="0" w:space="0" w:color="auto"/>
      </w:divBdr>
    </w:div>
    <w:div w:id="1144926888">
      <w:bodyDiv w:val="1"/>
      <w:marLeft w:val="0"/>
      <w:marRight w:val="0"/>
      <w:marTop w:val="0"/>
      <w:marBottom w:val="0"/>
      <w:divBdr>
        <w:top w:val="none" w:sz="0" w:space="0" w:color="auto"/>
        <w:left w:val="none" w:sz="0" w:space="0" w:color="auto"/>
        <w:bottom w:val="none" w:sz="0" w:space="0" w:color="auto"/>
        <w:right w:val="none" w:sz="0" w:space="0" w:color="auto"/>
      </w:divBdr>
      <w:divsChild>
        <w:div w:id="189489331">
          <w:marLeft w:val="547"/>
          <w:marRight w:val="0"/>
          <w:marTop w:val="0"/>
          <w:marBottom w:val="0"/>
          <w:divBdr>
            <w:top w:val="none" w:sz="0" w:space="0" w:color="auto"/>
            <w:left w:val="none" w:sz="0" w:space="0" w:color="auto"/>
            <w:bottom w:val="none" w:sz="0" w:space="0" w:color="auto"/>
            <w:right w:val="none" w:sz="0" w:space="0" w:color="auto"/>
          </w:divBdr>
        </w:div>
        <w:div w:id="254635481">
          <w:marLeft w:val="547"/>
          <w:marRight w:val="0"/>
          <w:marTop w:val="0"/>
          <w:marBottom w:val="0"/>
          <w:divBdr>
            <w:top w:val="none" w:sz="0" w:space="0" w:color="auto"/>
            <w:left w:val="none" w:sz="0" w:space="0" w:color="auto"/>
            <w:bottom w:val="none" w:sz="0" w:space="0" w:color="auto"/>
            <w:right w:val="none" w:sz="0" w:space="0" w:color="auto"/>
          </w:divBdr>
        </w:div>
        <w:div w:id="350108151">
          <w:marLeft w:val="547"/>
          <w:marRight w:val="0"/>
          <w:marTop w:val="0"/>
          <w:marBottom w:val="0"/>
          <w:divBdr>
            <w:top w:val="none" w:sz="0" w:space="0" w:color="auto"/>
            <w:left w:val="none" w:sz="0" w:space="0" w:color="auto"/>
            <w:bottom w:val="none" w:sz="0" w:space="0" w:color="auto"/>
            <w:right w:val="none" w:sz="0" w:space="0" w:color="auto"/>
          </w:divBdr>
        </w:div>
        <w:div w:id="911081791">
          <w:marLeft w:val="547"/>
          <w:marRight w:val="0"/>
          <w:marTop w:val="0"/>
          <w:marBottom w:val="0"/>
          <w:divBdr>
            <w:top w:val="none" w:sz="0" w:space="0" w:color="auto"/>
            <w:left w:val="none" w:sz="0" w:space="0" w:color="auto"/>
            <w:bottom w:val="none" w:sz="0" w:space="0" w:color="auto"/>
            <w:right w:val="none" w:sz="0" w:space="0" w:color="auto"/>
          </w:divBdr>
        </w:div>
        <w:div w:id="988896531">
          <w:marLeft w:val="547"/>
          <w:marRight w:val="0"/>
          <w:marTop w:val="0"/>
          <w:marBottom w:val="0"/>
          <w:divBdr>
            <w:top w:val="none" w:sz="0" w:space="0" w:color="auto"/>
            <w:left w:val="none" w:sz="0" w:space="0" w:color="auto"/>
            <w:bottom w:val="none" w:sz="0" w:space="0" w:color="auto"/>
            <w:right w:val="none" w:sz="0" w:space="0" w:color="auto"/>
          </w:divBdr>
        </w:div>
        <w:div w:id="1336222286">
          <w:marLeft w:val="547"/>
          <w:marRight w:val="0"/>
          <w:marTop w:val="0"/>
          <w:marBottom w:val="0"/>
          <w:divBdr>
            <w:top w:val="none" w:sz="0" w:space="0" w:color="auto"/>
            <w:left w:val="none" w:sz="0" w:space="0" w:color="auto"/>
            <w:bottom w:val="none" w:sz="0" w:space="0" w:color="auto"/>
            <w:right w:val="none" w:sz="0" w:space="0" w:color="auto"/>
          </w:divBdr>
        </w:div>
      </w:divsChild>
    </w:div>
    <w:div w:id="1145782519">
      <w:bodyDiv w:val="1"/>
      <w:marLeft w:val="0"/>
      <w:marRight w:val="0"/>
      <w:marTop w:val="0"/>
      <w:marBottom w:val="0"/>
      <w:divBdr>
        <w:top w:val="none" w:sz="0" w:space="0" w:color="auto"/>
        <w:left w:val="none" w:sz="0" w:space="0" w:color="auto"/>
        <w:bottom w:val="none" w:sz="0" w:space="0" w:color="auto"/>
        <w:right w:val="none" w:sz="0" w:space="0" w:color="auto"/>
      </w:divBdr>
    </w:div>
    <w:div w:id="1147934736">
      <w:bodyDiv w:val="1"/>
      <w:marLeft w:val="0"/>
      <w:marRight w:val="0"/>
      <w:marTop w:val="0"/>
      <w:marBottom w:val="0"/>
      <w:divBdr>
        <w:top w:val="none" w:sz="0" w:space="0" w:color="auto"/>
        <w:left w:val="none" w:sz="0" w:space="0" w:color="auto"/>
        <w:bottom w:val="none" w:sz="0" w:space="0" w:color="auto"/>
        <w:right w:val="none" w:sz="0" w:space="0" w:color="auto"/>
      </w:divBdr>
    </w:div>
    <w:div w:id="1150634080">
      <w:bodyDiv w:val="1"/>
      <w:marLeft w:val="0"/>
      <w:marRight w:val="0"/>
      <w:marTop w:val="0"/>
      <w:marBottom w:val="0"/>
      <w:divBdr>
        <w:top w:val="none" w:sz="0" w:space="0" w:color="auto"/>
        <w:left w:val="none" w:sz="0" w:space="0" w:color="auto"/>
        <w:bottom w:val="none" w:sz="0" w:space="0" w:color="auto"/>
        <w:right w:val="none" w:sz="0" w:space="0" w:color="auto"/>
      </w:divBdr>
    </w:div>
    <w:div w:id="1165509121">
      <w:bodyDiv w:val="1"/>
      <w:marLeft w:val="0"/>
      <w:marRight w:val="0"/>
      <w:marTop w:val="0"/>
      <w:marBottom w:val="0"/>
      <w:divBdr>
        <w:top w:val="none" w:sz="0" w:space="0" w:color="auto"/>
        <w:left w:val="none" w:sz="0" w:space="0" w:color="auto"/>
        <w:bottom w:val="none" w:sz="0" w:space="0" w:color="auto"/>
        <w:right w:val="none" w:sz="0" w:space="0" w:color="auto"/>
      </w:divBdr>
    </w:div>
    <w:div w:id="1184320373">
      <w:bodyDiv w:val="1"/>
      <w:marLeft w:val="0"/>
      <w:marRight w:val="0"/>
      <w:marTop w:val="0"/>
      <w:marBottom w:val="0"/>
      <w:divBdr>
        <w:top w:val="none" w:sz="0" w:space="0" w:color="auto"/>
        <w:left w:val="none" w:sz="0" w:space="0" w:color="auto"/>
        <w:bottom w:val="none" w:sz="0" w:space="0" w:color="auto"/>
        <w:right w:val="none" w:sz="0" w:space="0" w:color="auto"/>
      </w:divBdr>
      <w:divsChild>
        <w:div w:id="91783102">
          <w:marLeft w:val="0"/>
          <w:marRight w:val="0"/>
          <w:marTop w:val="0"/>
          <w:marBottom w:val="0"/>
          <w:divBdr>
            <w:top w:val="none" w:sz="0" w:space="0" w:color="auto"/>
            <w:left w:val="none" w:sz="0" w:space="0" w:color="auto"/>
            <w:bottom w:val="none" w:sz="0" w:space="0" w:color="auto"/>
            <w:right w:val="none" w:sz="0" w:space="0" w:color="auto"/>
          </w:divBdr>
          <w:divsChild>
            <w:div w:id="1089815113">
              <w:marLeft w:val="0"/>
              <w:marRight w:val="0"/>
              <w:marTop w:val="0"/>
              <w:marBottom w:val="0"/>
              <w:divBdr>
                <w:top w:val="none" w:sz="0" w:space="0" w:color="auto"/>
                <w:left w:val="none" w:sz="0" w:space="0" w:color="auto"/>
                <w:bottom w:val="none" w:sz="0" w:space="0" w:color="auto"/>
                <w:right w:val="none" w:sz="0" w:space="0" w:color="auto"/>
              </w:divBdr>
              <w:divsChild>
                <w:div w:id="3587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76692">
      <w:bodyDiv w:val="1"/>
      <w:marLeft w:val="0"/>
      <w:marRight w:val="0"/>
      <w:marTop w:val="0"/>
      <w:marBottom w:val="0"/>
      <w:divBdr>
        <w:top w:val="none" w:sz="0" w:space="0" w:color="auto"/>
        <w:left w:val="none" w:sz="0" w:space="0" w:color="auto"/>
        <w:bottom w:val="none" w:sz="0" w:space="0" w:color="auto"/>
        <w:right w:val="none" w:sz="0" w:space="0" w:color="auto"/>
      </w:divBdr>
      <w:divsChild>
        <w:div w:id="1185051725">
          <w:marLeft w:val="480"/>
          <w:marRight w:val="0"/>
          <w:marTop w:val="0"/>
          <w:marBottom w:val="0"/>
          <w:divBdr>
            <w:top w:val="none" w:sz="0" w:space="0" w:color="auto"/>
            <w:left w:val="none" w:sz="0" w:space="0" w:color="auto"/>
            <w:bottom w:val="none" w:sz="0" w:space="0" w:color="auto"/>
            <w:right w:val="none" w:sz="0" w:space="0" w:color="auto"/>
          </w:divBdr>
          <w:divsChild>
            <w:div w:id="18595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8140">
      <w:bodyDiv w:val="1"/>
      <w:marLeft w:val="0"/>
      <w:marRight w:val="0"/>
      <w:marTop w:val="0"/>
      <w:marBottom w:val="0"/>
      <w:divBdr>
        <w:top w:val="none" w:sz="0" w:space="0" w:color="auto"/>
        <w:left w:val="none" w:sz="0" w:space="0" w:color="auto"/>
        <w:bottom w:val="none" w:sz="0" w:space="0" w:color="auto"/>
        <w:right w:val="none" w:sz="0" w:space="0" w:color="auto"/>
      </w:divBdr>
    </w:div>
    <w:div w:id="1205755782">
      <w:bodyDiv w:val="1"/>
      <w:marLeft w:val="0"/>
      <w:marRight w:val="0"/>
      <w:marTop w:val="0"/>
      <w:marBottom w:val="0"/>
      <w:divBdr>
        <w:top w:val="none" w:sz="0" w:space="0" w:color="auto"/>
        <w:left w:val="none" w:sz="0" w:space="0" w:color="auto"/>
        <w:bottom w:val="none" w:sz="0" w:space="0" w:color="auto"/>
        <w:right w:val="none" w:sz="0" w:space="0" w:color="auto"/>
      </w:divBdr>
    </w:div>
    <w:div w:id="1215506267">
      <w:bodyDiv w:val="1"/>
      <w:marLeft w:val="0"/>
      <w:marRight w:val="0"/>
      <w:marTop w:val="0"/>
      <w:marBottom w:val="0"/>
      <w:divBdr>
        <w:top w:val="none" w:sz="0" w:space="0" w:color="auto"/>
        <w:left w:val="none" w:sz="0" w:space="0" w:color="auto"/>
        <w:bottom w:val="none" w:sz="0" w:space="0" w:color="auto"/>
        <w:right w:val="none" w:sz="0" w:space="0" w:color="auto"/>
      </w:divBdr>
    </w:div>
    <w:div w:id="1216165031">
      <w:bodyDiv w:val="1"/>
      <w:marLeft w:val="0"/>
      <w:marRight w:val="0"/>
      <w:marTop w:val="0"/>
      <w:marBottom w:val="0"/>
      <w:divBdr>
        <w:top w:val="none" w:sz="0" w:space="0" w:color="auto"/>
        <w:left w:val="none" w:sz="0" w:space="0" w:color="auto"/>
        <w:bottom w:val="none" w:sz="0" w:space="0" w:color="auto"/>
        <w:right w:val="none" w:sz="0" w:space="0" w:color="auto"/>
      </w:divBdr>
      <w:divsChild>
        <w:div w:id="1386295112">
          <w:marLeft w:val="0"/>
          <w:marRight w:val="0"/>
          <w:marTop w:val="0"/>
          <w:marBottom w:val="0"/>
          <w:divBdr>
            <w:top w:val="none" w:sz="0" w:space="0" w:color="auto"/>
            <w:left w:val="none" w:sz="0" w:space="0" w:color="auto"/>
            <w:bottom w:val="none" w:sz="0" w:space="0" w:color="auto"/>
            <w:right w:val="none" w:sz="0" w:space="0" w:color="auto"/>
          </w:divBdr>
        </w:div>
        <w:div w:id="1433748191">
          <w:marLeft w:val="0"/>
          <w:marRight w:val="0"/>
          <w:marTop w:val="0"/>
          <w:marBottom w:val="0"/>
          <w:divBdr>
            <w:top w:val="none" w:sz="0" w:space="0" w:color="auto"/>
            <w:left w:val="none" w:sz="0" w:space="0" w:color="auto"/>
            <w:bottom w:val="none" w:sz="0" w:space="0" w:color="auto"/>
            <w:right w:val="none" w:sz="0" w:space="0" w:color="auto"/>
          </w:divBdr>
        </w:div>
        <w:div w:id="1747148578">
          <w:marLeft w:val="0"/>
          <w:marRight w:val="0"/>
          <w:marTop w:val="0"/>
          <w:marBottom w:val="0"/>
          <w:divBdr>
            <w:top w:val="none" w:sz="0" w:space="0" w:color="auto"/>
            <w:left w:val="none" w:sz="0" w:space="0" w:color="auto"/>
            <w:bottom w:val="none" w:sz="0" w:space="0" w:color="auto"/>
            <w:right w:val="none" w:sz="0" w:space="0" w:color="auto"/>
          </w:divBdr>
        </w:div>
        <w:div w:id="2131390894">
          <w:marLeft w:val="0"/>
          <w:marRight w:val="0"/>
          <w:marTop w:val="0"/>
          <w:marBottom w:val="0"/>
          <w:divBdr>
            <w:top w:val="none" w:sz="0" w:space="0" w:color="auto"/>
            <w:left w:val="none" w:sz="0" w:space="0" w:color="auto"/>
            <w:bottom w:val="none" w:sz="0" w:space="0" w:color="auto"/>
            <w:right w:val="none" w:sz="0" w:space="0" w:color="auto"/>
          </w:divBdr>
        </w:div>
      </w:divsChild>
    </w:div>
    <w:div w:id="1218396962">
      <w:bodyDiv w:val="1"/>
      <w:marLeft w:val="0"/>
      <w:marRight w:val="0"/>
      <w:marTop w:val="0"/>
      <w:marBottom w:val="0"/>
      <w:divBdr>
        <w:top w:val="none" w:sz="0" w:space="0" w:color="auto"/>
        <w:left w:val="none" w:sz="0" w:space="0" w:color="auto"/>
        <w:bottom w:val="none" w:sz="0" w:space="0" w:color="auto"/>
        <w:right w:val="none" w:sz="0" w:space="0" w:color="auto"/>
      </w:divBdr>
    </w:div>
    <w:div w:id="1225218015">
      <w:bodyDiv w:val="1"/>
      <w:marLeft w:val="0"/>
      <w:marRight w:val="0"/>
      <w:marTop w:val="0"/>
      <w:marBottom w:val="0"/>
      <w:divBdr>
        <w:top w:val="none" w:sz="0" w:space="0" w:color="auto"/>
        <w:left w:val="none" w:sz="0" w:space="0" w:color="auto"/>
        <w:bottom w:val="none" w:sz="0" w:space="0" w:color="auto"/>
        <w:right w:val="none" w:sz="0" w:space="0" w:color="auto"/>
      </w:divBdr>
    </w:div>
    <w:div w:id="1234853533">
      <w:bodyDiv w:val="1"/>
      <w:marLeft w:val="0"/>
      <w:marRight w:val="0"/>
      <w:marTop w:val="0"/>
      <w:marBottom w:val="0"/>
      <w:divBdr>
        <w:top w:val="none" w:sz="0" w:space="0" w:color="auto"/>
        <w:left w:val="none" w:sz="0" w:space="0" w:color="auto"/>
        <w:bottom w:val="none" w:sz="0" w:space="0" w:color="auto"/>
        <w:right w:val="none" w:sz="0" w:space="0" w:color="auto"/>
      </w:divBdr>
      <w:divsChild>
        <w:div w:id="495071050">
          <w:marLeft w:val="0"/>
          <w:marRight w:val="0"/>
          <w:marTop w:val="0"/>
          <w:marBottom w:val="0"/>
          <w:divBdr>
            <w:top w:val="none" w:sz="0" w:space="0" w:color="auto"/>
            <w:left w:val="none" w:sz="0" w:space="0" w:color="auto"/>
            <w:bottom w:val="none" w:sz="0" w:space="0" w:color="auto"/>
            <w:right w:val="none" w:sz="0" w:space="0" w:color="auto"/>
          </w:divBdr>
        </w:div>
        <w:div w:id="823199857">
          <w:marLeft w:val="0"/>
          <w:marRight w:val="0"/>
          <w:marTop w:val="0"/>
          <w:marBottom w:val="0"/>
          <w:divBdr>
            <w:top w:val="none" w:sz="0" w:space="0" w:color="auto"/>
            <w:left w:val="none" w:sz="0" w:space="0" w:color="auto"/>
            <w:bottom w:val="none" w:sz="0" w:space="0" w:color="auto"/>
            <w:right w:val="none" w:sz="0" w:space="0" w:color="auto"/>
          </w:divBdr>
        </w:div>
        <w:div w:id="855314288">
          <w:marLeft w:val="0"/>
          <w:marRight w:val="0"/>
          <w:marTop w:val="0"/>
          <w:marBottom w:val="0"/>
          <w:divBdr>
            <w:top w:val="none" w:sz="0" w:space="0" w:color="auto"/>
            <w:left w:val="none" w:sz="0" w:space="0" w:color="auto"/>
            <w:bottom w:val="none" w:sz="0" w:space="0" w:color="auto"/>
            <w:right w:val="none" w:sz="0" w:space="0" w:color="auto"/>
          </w:divBdr>
        </w:div>
        <w:div w:id="1345127866">
          <w:marLeft w:val="0"/>
          <w:marRight w:val="0"/>
          <w:marTop w:val="0"/>
          <w:marBottom w:val="0"/>
          <w:divBdr>
            <w:top w:val="none" w:sz="0" w:space="0" w:color="auto"/>
            <w:left w:val="none" w:sz="0" w:space="0" w:color="auto"/>
            <w:bottom w:val="none" w:sz="0" w:space="0" w:color="auto"/>
            <w:right w:val="none" w:sz="0" w:space="0" w:color="auto"/>
          </w:divBdr>
        </w:div>
        <w:div w:id="1392465913">
          <w:marLeft w:val="0"/>
          <w:marRight w:val="0"/>
          <w:marTop w:val="0"/>
          <w:marBottom w:val="0"/>
          <w:divBdr>
            <w:top w:val="none" w:sz="0" w:space="0" w:color="auto"/>
            <w:left w:val="none" w:sz="0" w:space="0" w:color="auto"/>
            <w:bottom w:val="none" w:sz="0" w:space="0" w:color="auto"/>
            <w:right w:val="none" w:sz="0" w:space="0" w:color="auto"/>
          </w:divBdr>
        </w:div>
      </w:divsChild>
    </w:div>
    <w:div w:id="1239049411">
      <w:bodyDiv w:val="1"/>
      <w:marLeft w:val="0"/>
      <w:marRight w:val="0"/>
      <w:marTop w:val="0"/>
      <w:marBottom w:val="0"/>
      <w:divBdr>
        <w:top w:val="none" w:sz="0" w:space="0" w:color="auto"/>
        <w:left w:val="none" w:sz="0" w:space="0" w:color="auto"/>
        <w:bottom w:val="none" w:sz="0" w:space="0" w:color="auto"/>
        <w:right w:val="none" w:sz="0" w:space="0" w:color="auto"/>
      </w:divBdr>
      <w:divsChild>
        <w:div w:id="1526165540">
          <w:marLeft w:val="0"/>
          <w:marRight w:val="0"/>
          <w:marTop w:val="0"/>
          <w:marBottom w:val="0"/>
          <w:divBdr>
            <w:top w:val="none" w:sz="0" w:space="0" w:color="auto"/>
            <w:left w:val="none" w:sz="0" w:space="0" w:color="auto"/>
            <w:bottom w:val="none" w:sz="0" w:space="0" w:color="auto"/>
            <w:right w:val="none" w:sz="0" w:space="0" w:color="auto"/>
          </w:divBdr>
          <w:divsChild>
            <w:div w:id="1710260218">
              <w:marLeft w:val="0"/>
              <w:marRight w:val="0"/>
              <w:marTop w:val="0"/>
              <w:marBottom w:val="0"/>
              <w:divBdr>
                <w:top w:val="none" w:sz="0" w:space="0" w:color="auto"/>
                <w:left w:val="none" w:sz="0" w:space="0" w:color="auto"/>
                <w:bottom w:val="none" w:sz="0" w:space="0" w:color="auto"/>
                <w:right w:val="none" w:sz="0" w:space="0" w:color="auto"/>
              </w:divBdr>
              <w:divsChild>
                <w:div w:id="4464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3639">
      <w:bodyDiv w:val="1"/>
      <w:marLeft w:val="0"/>
      <w:marRight w:val="0"/>
      <w:marTop w:val="0"/>
      <w:marBottom w:val="0"/>
      <w:divBdr>
        <w:top w:val="none" w:sz="0" w:space="0" w:color="auto"/>
        <w:left w:val="none" w:sz="0" w:space="0" w:color="auto"/>
        <w:bottom w:val="none" w:sz="0" w:space="0" w:color="auto"/>
        <w:right w:val="none" w:sz="0" w:space="0" w:color="auto"/>
      </w:divBdr>
    </w:div>
    <w:div w:id="1256355728">
      <w:bodyDiv w:val="1"/>
      <w:marLeft w:val="0"/>
      <w:marRight w:val="0"/>
      <w:marTop w:val="0"/>
      <w:marBottom w:val="0"/>
      <w:divBdr>
        <w:top w:val="none" w:sz="0" w:space="0" w:color="auto"/>
        <w:left w:val="none" w:sz="0" w:space="0" w:color="auto"/>
        <w:bottom w:val="none" w:sz="0" w:space="0" w:color="auto"/>
        <w:right w:val="none" w:sz="0" w:space="0" w:color="auto"/>
      </w:divBdr>
    </w:div>
    <w:div w:id="1257862873">
      <w:bodyDiv w:val="1"/>
      <w:marLeft w:val="0"/>
      <w:marRight w:val="0"/>
      <w:marTop w:val="0"/>
      <w:marBottom w:val="0"/>
      <w:divBdr>
        <w:top w:val="none" w:sz="0" w:space="0" w:color="auto"/>
        <w:left w:val="none" w:sz="0" w:space="0" w:color="auto"/>
        <w:bottom w:val="none" w:sz="0" w:space="0" w:color="auto"/>
        <w:right w:val="none" w:sz="0" w:space="0" w:color="auto"/>
      </w:divBdr>
      <w:divsChild>
        <w:div w:id="247737206">
          <w:marLeft w:val="0"/>
          <w:marRight w:val="0"/>
          <w:marTop w:val="0"/>
          <w:marBottom w:val="0"/>
          <w:divBdr>
            <w:top w:val="none" w:sz="0" w:space="0" w:color="auto"/>
            <w:left w:val="none" w:sz="0" w:space="0" w:color="auto"/>
            <w:bottom w:val="none" w:sz="0" w:space="0" w:color="auto"/>
            <w:right w:val="none" w:sz="0" w:space="0" w:color="auto"/>
          </w:divBdr>
        </w:div>
        <w:div w:id="1136141900">
          <w:marLeft w:val="0"/>
          <w:marRight w:val="0"/>
          <w:marTop w:val="0"/>
          <w:marBottom w:val="0"/>
          <w:divBdr>
            <w:top w:val="none" w:sz="0" w:space="0" w:color="auto"/>
            <w:left w:val="none" w:sz="0" w:space="0" w:color="auto"/>
            <w:bottom w:val="none" w:sz="0" w:space="0" w:color="auto"/>
            <w:right w:val="none" w:sz="0" w:space="0" w:color="auto"/>
          </w:divBdr>
        </w:div>
        <w:div w:id="1506633293">
          <w:marLeft w:val="0"/>
          <w:marRight w:val="0"/>
          <w:marTop w:val="0"/>
          <w:marBottom w:val="0"/>
          <w:divBdr>
            <w:top w:val="none" w:sz="0" w:space="0" w:color="auto"/>
            <w:left w:val="none" w:sz="0" w:space="0" w:color="auto"/>
            <w:bottom w:val="none" w:sz="0" w:space="0" w:color="auto"/>
            <w:right w:val="none" w:sz="0" w:space="0" w:color="auto"/>
          </w:divBdr>
        </w:div>
        <w:div w:id="1562591367">
          <w:marLeft w:val="0"/>
          <w:marRight w:val="0"/>
          <w:marTop w:val="0"/>
          <w:marBottom w:val="0"/>
          <w:divBdr>
            <w:top w:val="none" w:sz="0" w:space="0" w:color="auto"/>
            <w:left w:val="none" w:sz="0" w:space="0" w:color="auto"/>
            <w:bottom w:val="none" w:sz="0" w:space="0" w:color="auto"/>
            <w:right w:val="none" w:sz="0" w:space="0" w:color="auto"/>
          </w:divBdr>
        </w:div>
        <w:div w:id="2012290276">
          <w:marLeft w:val="0"/>
          <w:marRight w:val="0"/>
          <w:marTop w:val="0"/>
          <w:marBottom w:val="0"/>
          <w:divBdr>
            <w:top w:val="none" w:sz="0" w:space="0" w:color="auto"/>
            <w:left w:val="none" w:sz="0" w:space="0" w:color="auto"/>
            <w:bottom w:val="none" w:sz="0" w:space="0" w:color="auto"/>
            <w:right w:val="none" w:sz="0" w:space="0" w:color="auto"/>
          </w:divBdr>
        </w:div>
      </w:divsChild>
    </w:div>
    <w:div w:id="1263145848">
      <w:bodyDiv w:val="1"/>
      <w:marLeft w:val="0"/>
      <w:marRight w:val="0"/>
      <w:marTop w:val="0"/>
      <w:marBottom w:val="0"/>
      <w:divBdr>
        <w:top w:val="none" w:sz="0" w:space="0" w:color="auto"/>
        <w:left w:val="none" w:sz="0" w:space="0" w:color="auto"/>
        <w:bottom w:val="none" w:sz="0" w:space="0" w:color="auto"/>
        <w:right w:val="none" w:sz="0" w:space="0" w:color="auto"/>
      </w:divBdr>
      <w:divsChild>
        <w:div w:id="231816021">
          <w:marLeft w:val="0"/>
          <w:marRight w:val="0"/>
          <w:marTop w:val="0"/>
          <w:marBottom w:val="0"/>
          <w:divBdr>
            <w:top w:val="none" w:sz="0" w:space="0" w:color="auto"/>
            <w:left w:val="none" w:sz="0" w:space="0" w:color="auto"/>
            <w:bottom w:val="none" w:sz="0" w:space="0" w:color="auto"/>
            <w:right w:val="none" w:sz="0" w:space="0" w:color="auto"/>
          </w:divBdr>
          <w:divsChild>
            <w:div w:id="82796906">
              <w:marLeft w:val="0"/>
              <w:marRight w:val="0"/>
              <w:marTop w:val="0"/>
              <w:marBottom w:val="0"/>
              <w:divBdr>
                <w:top w:val="none" w:sz="0" w:space="0" w:color="auto"/>
                <w:left w:val="none" w:sz="0" w:space="0" w:color="auto"/>
                <w:bottom w:val="none" w:sz="0" w:space="0" w:color="auto"/>
                <w:right w:val="none" w:sz="0" w:space="0" w:color="auto"/>
              </w:divBdr>
              <w:divsChild>
                <w:div w:id="5183540">
                  <w:marLeft w:val="0"/>
                  <w:marRight w:val="0"/>
                  <w:marTop w:val="0"/>
                  <w:marBottom w:val="0"/>
                  <w:divBdr>
                    <w:top w:val="none" w:sz="0" w:space="0" w:color="auto"/>
                    <w:left w:val="none" w:sz="0" w:space="0" w:color="auto"/>
                    <w:bottom w:val="none" w:sz="0" w:space="0" w:color="auto"/>
                    <w:right w:val="none" w:sz="0" w:space="0" w:color="auto"/>
                  </w:divBdr>
                </w:div>
              </w:divsChild>
            </w:div>
            <w:div w:id="343553359">
              <w:marLeft w:val="0"/>
              <w:marRight w:val="0"/>
              <w:marTop w:val="0"/>
              <w:marBottom w:val="0"/>
              <w:divBdr>
                <w:top w:val="none" w:sz="0" w:space="0" w:color="auto"/>
                <w:left w:val="none" w:sz="0" w:space="0" w:color="auto"/>
                <w:bottom w:val="none" w:sz="0" w:space="0" w:color="auto"/>
                <w:right w:val="none" w:sz="0" w:space="0" w:color="auto"/>
              </w:divBdr>
              <w:divsChild>
                <w:div w:id="1502964667">
                  <w:marLeft w:val="0"/>
                  <w:marRight w:val="0"/>
                  <w:marTop w:val="0"/>
                  <w:marBottom w:val="0"/>
                  <w:divBdr>
                    <w:top w:val="none" w:sz="0" w:space="0" w:color="auto"/>
                    <w:left w:val="none" w:sz="0" w:space="0" w:color="auto"/>
                    <w:bottom w:val="none" w:sz="0" w:space="0" w:color="auto"/>
                    <w:right w:val="none" w:sz="0" w:space="0" w:color="auto"/>
                  </w:divBdr>
                </w:div>
              </w:divsChild>
            </w:div>
            <w:div w:id="800802571">
              <w:marLeft w:val="0"/>
              <w:marRight w:val="0"/>
              <w:marTop w:val="0"/>
              <w:marBottom w:val="0"/>
              <w:divBdr>
                <w:top w:val="none" w:sz="0" w:space="0" w:color="auto"/>
                <w:left w:val="none" w:sz="0" w:space="0" w:color="auto"/>
                <w:bottom w:val="none" w:sz="0" w:space="0" w:color="auto"/>
                <w:right w:val="none" w:sz="0" w:space="0" w:color="auto"/>
              </w:divBdr>
            </w:div>
            <w:div w:id="1012561854">
              <w:marLeft w:val="0"/>
              <w:marRight w:val="0"/>
              <w:marTop w:val="0"/>
              <w:marBottom w:val="0"/>
              <w:divBdr>
                <w:top w:val="none" w:sz="0" w:space="0" w:color="auto"/>
                <w:left w:val="none" w:sz="0" w:space="0" w:color="auto"/>
                <w:bottom w:val="none" w:sz="0" w:space="0" w:color="auto"/>
                <w:right w:val="none" w:sz="0" w:space="0" w:color="auto"/>
              </w:divBdr>
            </w:div>
            <w:div w:id="1176111806">
              <w:marLeft w:val="0"/>
              <w:marRight w:val="0"/>
              <w:marTop w:val="0"/>
              <w:marBottom w:val="0"/>
              <w:divBdr>
                <w:top w:val="none" w:sz="0" w:space="0" w:color="auto"/>
                <w:left w:val="none" w:sz="0" w:space="0" w:color="auto"/>
                <w:bottom w:val="none" w:sz="0" w:space="0" w:color="auto"/>
                <w:right w:val="none" w:sz="0" w:space="0" w:color="auto"/>
              </w:divBdr>
              <w:divsChild>
                <w:div w:id="542790230">
                  <w:marLeft w:val="0"/>
                  <w:marRight w:val="0"/>
                  <w:marTop w:val="0"/>
                  <w:marBottom w:val="0"/>
                  <w:divBdr>
                    <w:top w:val="none" w:sz="0" w:space="0" w:color="auto"/>
                    <w:left w:val="none" w:sz="0" w:space="0" w:color="auto"/>
                    <w:bottom w:val="none" w:sz="0" w:space="0" w:color="auto"/>
                    <w:right w:val="none" w:sz="0" w:space="0" w:color="auto"/>
                  </w:divBdr>
                </w:div>
              </w:divsChild>
            </w:div>
            <w:div w:id="1399355557">
              <w:marLeft w:val="0"/>
              <w:marRight w:val="0"/>
              <w:marTop w:val="0"/>
              <w:marBottom w:val="0"/>
              <w:divBdr>
                <w:top w:val="none" w:sz="0" w:space="0" w:color="auto"/>
                <w:left w:val="none" w:sz="0" w:space="0" w:color="auto"/>
                <w:bottom w:val="none" w:sz="0" w:space="0" w:color="auto"/>
                <w:right w:val="none" w:sz="0" w:space="0" w:color="auto"/>
              </w:divBdr>
              <w:divsChild>
                <w:div w:id="64030973">
                  <w:marLeft w:val="0"/>
                  <w:marRight w:val="0"/>
                  <w:marTop w:val="0"/>
                  <w:marBottom w:val="0"/>
                  <w:divBdr>
                    <w:top w:val="none" w:sz="0" w:space="0" w:color="auto"/>
                    <w:left w:val="none" w:sz="0" w:space="0" w:color="auto"/>
                    <w:bottom w:val="none" w:sz="0" w:space="0" w:color="auto"/>
                    <w:right w:val="none" w:sz="0" w:space="0" w:color="auto"/>
                  </w:divBdr>
                </w:div>
              </w:divsChild>
            </w:div>
            <w:div w:id="1409424308">
              <w:marLeft w:val="0"/>
              <w:marRight w:val="0"/>
              <w:marTop w:val="0"/>
              <w:marBottom w:val="0"/>
              <w:divBdr>
                <w:top w:val="none" w:sz="0" w:space="0" w:color="auto"/>
                <w:left w:val="none" w:sz="0" w:space="0" w:color="auto"/>
                <w:bottom w:val="none" w:sz="0" w:space="0" w:color="auto"/>
                <w:right w:val="none" w:sz="0" w:space="0" w:color="auto"/>
              </w:divBdr>
              <w:divsChild>
                <w:div w:id="1334796607">
                  <w:marLeft w:val="0"/>
                  <w:marRight w:val="0"/>
                  <w:marTop w:val="0"/>
                  <w:marBottom w:val="0"/>
                  <w:divBdr>
                    <w:top w:val="none" w:sz="0" w:space="0" w:color="auto"/>
                    <w:left w:val="none" w:sz="0" w:space="0" w:color="auto"/>
                    <w:bottom w:val="none" w:sz="0" w:space="0" w:color="auto"/>
                    <w:right w:val="none" w:sz="0" w:space="0" w:color="auto"/>
                  </w:divBdr>
                </w:div>
              </w:divsChild>
            </w:div>
            <w:div w:id="1592548748">
              <w:marLeft w:val="0"/>
              <w:marRight w:val="0"/>
              <w:marTop w:val="0"/>
              <w:marBottom w:val="0"/>
              <w:divBdr>
                <w:top w:val="none" w:sz="0" w:space="0" w:color="auto"/>
                <w:left w:val="none" w:sz="0" w:space="0" w:color="auto"/>
                <w:bottom w:val="none" w:sz="0" w:space="0" w:color="auto"/>
                <w:right w:val="none" w:sz="0" w:space="0" w:color="auto"/>
              </w:divBdr>
              <w:divsChild>
                <w:div w:id="796526094">
                  <w:marLeft w:val="0"/>
                  <w:marRight w:val="0"/>
                  <w:marTop w:val="0"/>
                  <w:marBottom w:val="0"/>
                  <w:divBdr>
                    <w:top w:val="none" w:sz="0" w:space="0" w:color="auto"/>
                    <w:left w:val="none" w:sz="0" w:space="0" w:color="auto"/>
                    <w:bottom w:val="none" w:sz="0" w:space="0" w:color="auto"/>
                    <w:right w:val="none" w:sz="0" w:space="0" w:color="auto"/>
                  </w:divBdr>
                </w:div>
              </w:divsChild>
            </w:div>
            <w:div w:id="1830244118">
              <w:marLeft w:val="0"/>
              <w:marRight w:val="0"/>
              <w:marTop w:val="0"/>
              <w:marBottom w:val="0"/>
              <w:divBdr>
                <w:top w:val="none" w:sz="0" w:space="0" w:color="auto"/>
                <w:left w:val="none" w:sz="0" w:space="0" w:color="auto"/>
                <w:bottom w:val="none" w:sz="0" w:space="0" w:color="auto"/>
                <w:right w:val="none" w:sz="0" w:space="0" w:color="auto"/>
              </w:divBdr>
              <w:divsChild>
                <w:div w:id="1514605948">
                  <w:marLeft w:val="0"/>
                  <w:marRight w:val="0"/>
                  <w:marTop w:val="0"/>
                  <w:marBottom w:val="0"/>
                  <w:divBdr>
                    <w:top w:val="none" w:sz="0" w:space="0" w:color="auto"/>
                    <w:left w:val="none" w:sz="0" w:space="0" w:color="auto"/>
                    <w:bottom w:val="none" w:sz="0" w:space="0" w:color="auto"/>
                    <w:right w:val="none" w:sz="0" w:space="0" w:color="auto"/>
                  </w:divBdr>
                </w:div>
              </w:divsChild>
            </w:div>
            <w:div w:id="1833176994">
              <w:marLeft w:val="0"/>
              <w:marRight w:val="0"/>
              <w:marTop w:val="0"/>
              <w:marBottom w:val="0"/>
              <w:divBdr>
                <w:top w:val="none" w:sz="0" w:space="0" w:color="auto"/>
                <w:left w:val="none" w:sz="0" w:space="0" w:color="auto"/>
                <w:bottom w:val="none" w:sz="0" w:space="0" w:color="auto"/>
                <w:right w:val="none" w:sz="0" w:space="0" w:color="auto"/>
              </w:divBdr>
              <w:divsChild>
                <w:div w:id="1641226672">
                  <w:marLeft w:val="0"/>
                  <w:marRight w:val="0"/>
                  <w:marTop w:val="0"/>
                  <w:marBottom w:val="0"/>
                  <w:divBdr>
                    <w:top w:val="none" w:sz="0" w:space="0" w:color="auto"/>
                    <w:left w:val="none" w:sz="0" w:space="0" w:color="auto"/>
                    <w:bottom w:val="none" w:sz="0" w:space="0" w:color="auto"/>
                    <w:right w:val="none" w:sz="0" w:space="0" w:color="auto"/>
                  </w:divBdr>
                  <w:divsChild>
                    <w:div w:id="760613214">
                      <w:marLeft w:val="0"/>
                      <w:marRight w:val="0"/>
                      <w:marTop w:val="0"/>
                      <w:marBottom w:val="0"/>
                      <w:divBdr>
                        <w:top w:val="none" w:sz="0" w:space="0" w:color="auto"/>
                        <w:left w:val="none" w:sz="0" w:space="0" w:color="auto"/>
                        <w:bottom w:val="none" w:sz="0" w:space="0" w:color="auto"/>
                        <w:right w:val="none" w:sz="0" w:space="0" w:color="auto"/>
                      </w:divBdr>
                      <w:divsChild>
                        <w:div w:id="2053967133">
                          <w:marLeft w:val="0"/>
                          <w:marRight w:val="0"/>
                          <w:marTop w:val="0"/>
                          <w:marBottom w:val="0"/>
                          <w:divBdr>
                            <w:top w:val="none" w:sz="0" w:space="0" w:color="auto"/>
                            <w:left w:val="none" w:sz="0" w:space="0" w:color="auto"/>
                            <w:bottom w:val="none" w:sz="0" w:space="0" w:color="auto"/>
                            <w:right w:val="none" w:sz="0" w:space="0" w:color="auto"/>
                          </w:divBdr>
                          <w:divsChild>
                            <w:div w:id="20159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91253">
      <w:bodyDiv w:val="1"/>
      <w:marLeft w:val="0"/>
      <w:marRight w:val="0"/>
      <w:marTop w:val="0"/>
      <w:marBottom w:val="0"/>
      <w:divBdr>
        <w:top w:val="none" w:sz="0" w:space="0" w:color="auto"/>
        <w:left w:val="none" w:sz="0" w:space="0" w:color="auto"/>
        <w:bottom w:val="none" w:sz="0" w:space="0" w:color="auto"/>
        <w:right w:val="none" w:sz="0" w:space="0" w:color="auto"/>
      </w:divBdr>
    </w:div>
    <w:div w:id="1263800593">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291621">
      <w:bodyDiv w:val="1"/>
      <w:marLeft w:val="0"/>
      <w:marRight w:val="0"/>
      <w:marTop w:val="0"/>
      <w:marBottom w:val="0"/>
      <w:divBdr>
        <w:top w:val="none" w:sz="0" w:space="0" w:color="auto"/>
        <w:left w:val="none" w:sz="0" w:space="0" w:color="auto"/>
        <w:bottom w:val="none" w:sz="0" w:space="0" w:color="auto"/>
        <w:right w:val="none" w:sz="0" w:space="0" w:color="auto"/>
      </w:divBdr>
    </w:div>
    <w:div w:id="1289320227">
      <w:bodyDiv w:val="1"/>
      <w:marLeft w:val="0"/>
      <w:marRight w:val="0"/>
      <w:marTop w:val="0"/>
      <w:marBottom w:val="0"/>
      <w:divBdr>
        <w:top w:val="none" w:sz="0" w:space="0" w:color="auto"/>
        <w:left w:val="none" w:sz="0" w:space="0" w:color="auto"/>
        <w:bottom w:val="none" w:sz="0" w:space="0" w:color="auto"/>
        <w:right w:val="none" w:sz="0" w:space="0" w:color="auto"/>
      </w:divBdr>
    </w:div>
    <w:div w:id="1289429928">
      <w:bodyDiv w:val="1"/>
      <w:marLeft w:val="0"/>
      <w:marRight w:val="0"/>
      <w:marTop w:val="0"/>
      <w:marBottom w:val="0"/>
      <w:divBdr>
        <w:top w:val="none" w:sz="0" w:space="0" w:color="auto"/>
        <w:left w:val="none" w:sz="0" w:space="0" w:color="auto"/>
        <w:bottom w:val="none" w:sz="0" w:space="0" w:color="auto"/>
        <w:right w:val="none" w:sz="0" w:space="0" w:color="auto"/>
      </w:divBdr>
    </w:div>
    <w:div w:id="1294630801">
      <w:bodyDiv w:val="1"/>
      <w:marLeft w:val="0"/>
      <w:marRight w:val="0"/>
      <w:marTop w:val="0"/>
      <w:marBottom w:val="0"/>
      <w:divBdr>
        <w:top w:val="none" w:sz="0" w:space="0" w:color="auto"/>
        <w:left w:val="none" w:sz="0" w:space="0" w:color="auto"/>
        <w:bottom w:val="none" w:sz="0" w:space="0" w:color="auto"/>
        <w:right w:val="none" w:sz="0" w:space="0" w:color="auto"/>
      </w:divBdr>
    </w:div>
    <w:div w:id="1301376739">
      <w:bodyDiv w:val="1"/>
      <w:marLeft w:val="0"/>
      <w:marRight w:val="0"/>
      <w:marTop w:val="0"/>
      <w:marBottom w:val="0"/>
      <w:divBdr>
        <w:top w:val="none" w:sz="0" w:space="0" w:color="auto"/>
        <w:left w:val="none" w:sz="0" w:space="0" w:color="auto"/>
        <w:bottom w:val="none" w:sz="0" w:space="0" w:color="auto"/>
        <w:right w:val="none" w:sz="0" w:space="0" w:color="auto"/>
      </w:divBdr>
    </w:div>
    <w:div w:id="1303728230">
      <w:bodyDiv w:val="1"/>
      <w:marLeft w:val="0"/>
      <w:marRight w:val="0"/>
      <w:marTop w:val="0"/>
      <w:marBottom w:val="0"/>
      <w:divBdr>
        <w:top w:val="none" w:sz="0" w:space="0" w:color="auto"/>
        <w:left w:val="none" w:sz="0" w:space="0" w:color="auto"/>
        <w:bottom w:val="none" w:sz="0" w:space="0" w:color="auto"/>
        <w:right w:val="none" w:sz="0" w:space="0" w:color="auto"/>
      </w:divBdr>
    </w:div>
    <w:div w:id="1312100458">
      <w:bodyDiv w:val="1"/>
      <w:marLeft w:val="0"/>
      <w:marRight w:val="0"/>
      <w:marTop w:val="0"/>
      <w:marBottom w:val="0"/>
      <w:divBdr>
        <w:top w:val="none" w:sz="0" w:space="0" w:color="auto"/>
        <w:left w:val="none" w:sz="0" w:space="0" w:color="auto"/>
        <w:bottom w:val="none" w:sz="0" w:space="0" w:color="auto"/>
        <w:right w:val="none" w:sz="0" w:space="0" w:color="auto"/>
      </w:divBdr>
    </w:div>
    <w:div w:id="1315337592">
      <w:bodyDiv w:val="1"/>
      <w:marLeft w:val="0"/>
      <w:marRight w:val="0"/>
      <w:marTop w:val="0"/>
      <w:marBottom w:val="0"/>
      <w:divBdr>
        <w:top w:val="none" w:sz="0" w:space="0" w:color="auto"/>
        <w:left w:val="none" w:sz="0" w:space="0" w:color="auto"/>
        <w:bottom w:val="none" w:sz="0" w:space="0" w:color="auto"/>
        <w:right w:val="none" w:sz="0" w:space="0" w:color="auto"/>
      </w:divBdr>
    </w:div>
    <w:div w:id="1316299734">
      <w:bodyDiv w:val="1"/>
      <w:marLeft w:val="0"/>
      <w:marRight w:val="0"/>
      <w:marTop w:val="0"/>
      <w:marBottom w:val="0"/>
      <w:divBdr>
        <w:top w:val="none" w:sz="0" w:space="0" w:color="auto"/>
        <w:left w:val="none" w:sz="0" w:space="0" w:color="auto"/>
        <w:bottom w:val="none" w:sz="0" w:space="0" w:color="auto"/>
        <w:right w:val="none" w:sz="0" w:space="0" w:color="auto"/>
      </w:divBdr>
    </w:div>
    <w:div w:id="1338463822">
      <w:bodyDiv w:val="1"/>
      <w:marLeft w:val="0"/>
      <w:marRight w:val="0"/>
      <w:marTop w:val="0"/>
      <w:marBottom w:val="0"/>
      <w:divBdr>
        <w:top w:val="none" w:sz="0" w:space="0" w:color="auto"/>
        <w:left w:val="none" w:sz="0" w:space="0" w:color="auto"/>
        <w:bottom w:val="none" w:sz="0" w:space="0" w:color="auto"/>
        <w:right w:val="none" w:sz="0" w:space="0" w:color="auto"/>
      </w:divBdr>
    </w:div>
    <w:div w:id="1341466601">
      <w:bodyDiv w:val="1"/>
      <w:marLeft w:val="0"/>
      <w:marRight w:val="0"/>
      <w:marTop w:val="0"/>
      <w:marBottom w:val="0"/>
      <w:divBdr>
        <w:top w:val="none" w:sz="0" w:space="0" w:color="auto"/>
        <w:left w:val="none" w:sz="0" w:space="0" w:color="auto"/>
        <w:bottom w:val="none" w:sz="0" w:space="0" w:color="auto"/>
        <w:right w:val="none" w:sz="0" w:space="0" w:color="auto"/>
      </w:divBdr>
    </w:div>
    <w:div w:id="1344212601">
      <w:bodyDiv w:val="1"/>
      <w:marLeft w:val="0"/>
      <w:marRight w:val="0"/>
      <w:marTop w:val="0"/>
      <w:marBottom w:val="0"/>
      <w:divBdr>
        <w:top w:val="none" w:sz="0" w:space="0" w:color="auto"/>
        <w:left w:val="none" w:sz="0" w:space="0" w:color="auto"/>
        <w:bottom w:val="none" w:sz="0" w:space="0" w:color="auto"/>
        <w:right w:val="none" w:sz="0" w:space="0" w:color="auto"/>
      </w:divBdr>
    </w:div>
    <w:div w:id="1366097974">
      <w:bodyDiv w:val="1"/>
      <w:marLeft w:val="0"/>
      <w:marRight w:val="0"/>
      <w:marTop w:val="0"/>
      <w:marBottom w:val="0"/>
      <w:divBdr>
        <w:top w:val="none" w:sz="0" w:space="0" w:color="auto"/>
        <w:left w:val="none" w:sz="0" w:space="0" w:color="auto"/>
        <w:bottom w:val="none" w:sz="0" w:space="0" w:color="auto"/>
        <w:right w:val="none" w:sz="0" w:space="0" w:color="auto"/>
      </w:divBdr>
    </w:div>
    <w:div w:id="1371808533">
      <w:bodyDiv w:val="1"/>
      <w:marLeft w:val="0"/>
      <w:marRight w:val="0"/>
      <w:marTop w:val="0"/>
      <w:marBottom w:val="0"/>
      <w:divBdr>
        <w:top w:val="none" w:sz="0" w:space="0" w:color="auto"/>
        <w:left w:val="none" w:sz="0" w:space="0" w:color="auto"/>
        <w:bottom w:val="none" w:sz="0" w:space="0" w:color="auto"/>
        <w:right w:val="none" w:sz="0" w:space="0" w:color="auto"/>
      </w:divBdr>
      <w:divsChild>
        <w:div w:id="1445272534">
          <w:marLeft w:val="0"/>
          <w:marRight w:val="0"/>
          <w:marTop w:val="0"/>
          <w:marBottom w:val="0"/>
          <w:divBdr>
            <w:top w:val="none" w:sz="0" w:space="0" w:color="auto"/>
            <w:left w:val="none" w:sz="0" w:space="0" w:color="auto"/>
            <w:bottom w:val="none" w:sz="0" w:space="0" w:color="auto"/>
            <w:right w:val="none" w:sz="0" w:space="0" w:color="auto"/>
          </w:divBdr>
        </w:div>
        <w:div w:id="1648314436">
          <w:marLeft w:val="0"/>
          <w:marRight w:val="0"/>
          <w:marTop w:val="0"/>
          <w:marBottom w:val="0"/>
          <w:divBdr>
            <w:top w:val="none" w:sz="0" w:space="0" w:color="auto"/>
            <w:left w:val="none" w:sz="0" w:space="0" w:color="auto"/>
            <w:bottom w:val="none" w:sz="0" w:space="0" w:color="auto"/>
            <w:right w:val="none" w:sz="0" w:space="0" w:color="auto"/>
          </w:divBdr>
        </w:div>
        <w:div w:id="1701583772">
          <w:marLeft w:val="0"/>
          <w:marRight w:val="0"/>
          <w:marTop w:val="0"/>
          <w:marBottom w:val="0"/>
          <w:divBdr>
            <w:top w:val="none" w:sz="0" w:space="0" w:color="auto"/>
            <w:left w:val="none" w:sz="0" w:space="0" w:color="auto"/>
            <w:bottom w:val="none" w:sz="0" w:space="0" w:color="auto"/>
            <w:right w:val="none" w:sz="0" w:space="0" w:color="auto"/>
          </w:divBdr>
        </w:div>
        <w:div w:id="2096586891">
          <w:marLeft w:val="0"/>
          <w:marRight w:val="0"/>
          <w:marTop w:val="0"/>
          <w:marBottom w:val="0"/>
          <w:divBdr>
            <w:top w:val="none" w:sz="0" w:space="0" w:color="auto"/>
            <w:left w:val="none" w:sz="0" w:space="0" w:color="auto"/>
            <w:bottom w:val="none" w:sz="0" w:space="0" w:color="auto"/>
            <w:right w:val="none" w:sz="0" w:space="0" w:color="auto"/>
          </w:divBdr>
        </w:div>
      </w:divsChild>
    </w:div>
    <w:div w:id="1410539962">
      <w:bodyDiv w:val="1"/>
      <w:marLeft w:val="0"/>
      <w:marRight w:val="0"/>
      <w:marTop w:val="0"/>
      <w:marBottom w:val="0"/>
      <w:divBdr>
        <w:top w:val="none" w:sz="0" w:space="0" w:color="auto"/>
        <w:left w:val="none" w:sz="0" w:space="0" w:color="auto"/>
        <w:bottom w:val="none" w:sz="0" w:space="0" w:color="auto"/>
        <w:right w:val="none" w:sz="0" w:space="0" w:color="auto"/>
      </w:divBdr>
      <w:divsChild>
        <w:div w:id="1457408881">
          <w:marLeft w:val="0"/>
          <w:marRight w:val="0"/>
          <w:marTop w:val="0"/>
          <w:marBottom w:val="0"/>
          <w:divBdr>
            <w:top w:val="none" w:sz="0" w:space="0" w:color="auto"/>
            <w:left w:val="none" w:sz="0" w:space="0" w:color="auto"/>
            <w:bottom w:val="none" w:sz="0" w:space="0" w:color="auto"/>
            <w:right w:val="none" w:sz="0" w:space="0" w:color="auto"/>
          </w:divBdr>
          <w:divsChild>
            <w:div w:id="361243729">
              <w:marLeft w:val="0"/>
              <w:marRight w:val="0"/>
              <w:marTop w:val="0"/>
              <w:marBottom w:val="0"/>
              <w:divBdr>
                <w:top w:val="none" w:sz="0" w:space="0" w:color="auto"/>
                <w:left w:val="none" w:sz="0" w:space="0" w:color="auto"/>
                <w:bottom w:val="none" w:sz="0" w:space="0" w:color="auto"/>
                <w:right w:val="none" w:sz="0" w:space="0" w:color="auto"/>
              </w:divBdr>
              <w:divsChild>
                <w:div w:id="6471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3765">
      <w:bodyDiv w:val="1"/>
      <w:marLeft w:val="0"/>
      <w:marRight w:val="0"/>
      <w:marTop w:val="0"/>
      <w:marBottom w:val="0"/>
      <w:divBdr>
        <w:top w:val="none" w:sz="0" w:space="0" w:color="auto"/>
        <w:left w:val="none" w:sz="0" w:space="0" w:color="auto"/>
        <w:bottom w:val="none" w:sz="0" w:space="0" w:color="auto"/>
        <w:right w:val="none" w:sz="0" w:space="0" w:color="auto"/>
      </w:divBdr>
    </w:div>
    <w:div w:id="1427727202">
      <w:bodyDiv w:val="1"/>
      <w:marLeft w:val="0"/>
      <w:marRight w:val="0"/>
      <w:marTop w:val="0"/>
      <w:marBottom w:val="0"/>
      <w:divBdr>
        <w:top w:val="none" w:sz="0" w:space="0" w:color="auto"/>
        <w:left w:val="none" w:sz="0" w:space="0" w:color="auto"/>
        <w:bottom w:val="none" w:sz="0" w:space="0" w:color="auto"/>
        <w:right w:val="none" w:sz="0" w:space="0" w:color="auto"/>
      </w:divBdr>
    </w:div>
    <w:div w:id="1441219802">
      <w:bodyDiv w:val="1"/>
      <w:marLeft w:val="0"/>
      <w:marRight w:val="0"/>
      <w:marTop w:val="0"/>
      <w:marBottom w:val="0"/>
      <w:divBdr>
        <w:top w:val="none" w:sz="0" w:space="0" w:color="auto"/>
        <w:left w:val="none" w:sz="0" w:space="0" w:color="auto"/>
        <w:bottom w:val="none" w:sz="0" w:space="0" w:color="auto"/>
        <w:right w:val="none" w:sz="0" w:space="0" w:color="auto"/>
      </w:divBdr>
      <w:divsChild>
        <w:div w:id="93137161">
          <w:marLeft w:val="0"/>
          <w:marRight w:val="0"/>
          <w:marTop w:val="0"/>
          <w:marBottom w:val="0"/>
          <w:divBdr>
            <w:top w:val="none" w:sz="0" w:space="0" w:color="auto"/>
            <w:left w:val="none" w:sz="0" w:space="0" w:color="auto"/>
            <w:bottom w:val="none" w:sz="0" w:space="0" w:color="auto"/>
            <w:right w:val="none" w:sz="0" w:space="0" w:color="auto"/>
          </w:divBdr>
          <w:divsChild>
            <w:div w:id="1837071609">
              <w:marLeft w:val="0"/>
              <w:marRight w:val="0"/>
              <w:marTop w:val="0"/>
              <w:marBottom w:val="0"/>
              <w:divBdr>
                <w:top w:val="none" w:sz="0" w:space="0" w:color="auto"/>
                <w:left w:val="none" w:sz="0" w:space="0" w:color="auto"/>
                <w:bottom w:val="none" w:sz="0" w:space="0" w:color="auto"/>
                <w:right w:val="none" w:sz="0" w:space="0" w:color="auto"/>
              </w:divBdr>
              <w:divsChild>
                <w:div w:id="19180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0029">
      <w:bodyDiv w:val="1"/>
      <w:marLeft w:val="0"/>
      <w:marRight w:val="0"/>
      <w:marTop w:val="0"/>
      <w:marBottom w:val="0"/>
      <w:divBdr>
        <w:top w:val="none" w:sz="0" w:space="0" w:color="auto"/>
        <w:left w:val="none" w:sz="0" w:space="0" w:color="auto"/>
        <w:bottom w:val="none" w:sz="0" w:space="0" w:color="auto"/>
        <w:right w:val="none" w:sz="0" w:space="0" w:color="auto"/>
      </w:divBdr>
      <w:divsChild>
        <w:div w:id="1697001664">
          <w:marLeft w:val="0"/>
          <w:marRight w:val="0"/>
          <w:marTop w:val="0"/>
          <w:marBottom w:val="0"/>
          <w:divBdr>
            <w:top w:val="none" w:sz="0" w:space="0" w:color="auto"/>
            <w:left w:val="none" w:sz="0" w:space="0" w:color="auto"/>
            <w:bottom w:val="none" w:sz="0" w:space="0" w:color="auto"/>
            <w:right w:val="none" w:sz="0" w:space="0" w:color="auto"/>
          </w:divBdr>
          <w:divsChild>
            <w:div w:id="140847696">
              <w:marLeft w:val="0"/>
              <w:marRight w:val="0"/>
              <w:marTop w:val="0"/>
              <w:marBottom w:val="0"/>
              <w:divBdr>
                <w:top w:val="none" w:sz="0" w:space="0" w:color="auto"/>
                <w:left w:val="none" w:sz="0" w:space="0" w:color="auto"/>
                <w:bottom w:val="none" w:sz="0" w:space="0" w:color="auto"/>
                <w:right w:val="none" w:sz="0" w:space="0" w:color="auto"/>
              </w:divBdr>
              <w:divsChild>
                <w:div w:id="1025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949">
      <w:bodyDiv w:val="1"/>
      <w:marLeft w:val="0"/>
      <w:marRight w:val="0"/>
      <w:marTop w:val="0"/>
      <w:marBottom w:val="0"/>
      <w:divBdr>
        <w:top w:val="none" w:sz="0" w:space="0" w:color="auto"/>
        <w:left w:val="none" w:sz="0" w:space="0" w:color="auto"/>
        <w:bottom w:val="none" w:sz="0" w:space="0" w:color="auto"/>
        <w:right w:val="none" w:sz="0" w:space="0" w:color="auto"/>
      </w:divBdr>
    </w:div>
    <w:div w:id="1448699511">
      <w:bodyDiv w:val="1"/>
      <w:marLeft w:val="0"/>
      <w:marRight w:val="0"/>
      <w:marTop w:val="0"/>
      <w:marBottom w:val="0"/>
      <w:divBdr>
        <w:top w:val="none" w:sz="0" w:space="0" w:color="auto"/>
        <w:left w:val="none" w:sz="0" w:space="0" w:color="auto"/>
        <w:bottom w:val="none" w:sz="0" w:space="0" w:color="auto"/>
        <w:right w:val="none" w:sz="0" w:space="0" w:color="auto"/>
      </w:divBdr>
    </w:div>
    <w:div w:id="1459835533">
      <w:bodyDiv w:val="1"/>
      <w:marLeft w:val="0"/>
      <w:marRight w:val="0"/>
      <w:marTop w:val="0"/>
      <w:marBottom w:val="0"/>
      <w:divBdr>
        <w:top w:val="none" w:sz="0" w:space="0" w:color="auto"/>
        <w:left w:val="none" w:sz="0" w:space="0" w:color="auto"/>
        <w:bottom w:val="none" w:sz="0" w:space="0" w:color="auto"/>
        <w:right w:val="none" w:sz="0" w:space="0" w:color="auto"/>
      </w:divBdr>
    </w:div>
    <w:div w:id="1481925686">
      <w:bodyDiv w:val="1"/>
      <w:marLeft w:val="0"/>
      <w:marRight w:val="0"/>
      <w:marTop w:val="0"/>
      <w:marBottom w:val="0"/>
      <w:divBdr>
        <w:top w:val="none" w:sz="0" w:space="0" w:color="auto"/>
        <w:left w:val="none" w:sz="0" w:space="0" w:color="auto"/>
        <w:bottom w:val="none" w:sz="0" w:space="0" w:color="auto"/>
        <w:right w:val="none" w:sz="0" w:space="0" w:color="auto"/>
      </w:divBdr>
    </w:div>
    <w:div w:id="1482774105">
      <w:bodyDiv w:val="1"/>
      <w:marLeft w:val="0"/>
      <w:marRight w:val="0"/>
      <w:marTop w:val="0"/>
      <w:marBottom w:val="0"/>
      <w:divBdr>
        <w:top w:val="none" w:sz="0" w:space="0" w:color="auto"/>
        <w:left w:val="none" w:sz="0" w:space="0" w:color="auto"/>
        <w:bottom w:val="none" w:sz="0" w:space="0" w:color="auto"/>
        <w:right w:val="none" w:sz="0" w:space="0" w:color="auto"/>
      </w:divBdr>
    </w:div>
    <w:div w:id="1496532468">
      <w:bodyDiv w:val="1"/>
      <w:marLeft w:val="0"/>
      <w:marRight w:val="0"/>
      <w:marTop w:val="0"/>
      <w:marBottom w:val="0"/>
      <w:divBdr>
        <w:top w:val="none" w:sz="0" w:space="0" w:color="auto"/>
        <w:left w:val="none" w:sz="0" w:space="0" w:color="auto"/>
        <w:bottom w:val="none" w:sz="0" w:space="0" w:color="auto"/>
        <w:right w:val="none" w:sz="0" w:space="0" w:color="auto"/>
      </w:divBdr>
      <w:divsChild>
        <w:div w:id="258367722">
          <w:marLeft w:val="0"/>
          <w:marRight w:val="0"/>
          <w:marTop w:val="0"/>
          <w:marBottom w:val="0"/>
          <w:divBdr>
            <w:top w:val="none" w:sz="0" w:space="0" w:color="auto"/>
            <w:left w:val="none" w:sz="0" w:space="0" w:color="auto"/>
            <w:bottom w:val="none" w:sz="0" w:space="0" w:color="auto"/>
            <w:right w:val="none" w:sz="0" w:space="0" w:color="auto"/>
          </w:divBdr>
        </w:div>
        <w:div w:id="335500970">
          <w:marLeft w:val="0"/>
          <w:marRight w:val="0"/>
          <w:marTop w:val="0"/>
          <w:marBottom w:val="0"/>
          <w:divBdr>
            <w:top w:val="none" w:sz="0" w:space="0" w:color="auto"/>
            <w:left w:val="none" w:sz="0" w:space="0" w:color="auto"/>
            <w:bottom w:val="none" w:sz="0" w:space="0" w:color="auto"/>
            <w:right w:val="none" w:sz="0" w:space="0" w:color="auto"/>
          </w:divBdr>
        </w:div>
      </w:divsChild>
    </w:div>
    <w:div w:id="1513297224">
      <w:bodyDiv w:val="1"/>
      <w:marLeft w:val="0"/>
      <w:marRight w:val="0"/>
      <w:marTop w:val="0"/>
      <w:marBottom w:val="0"/>
      <w:divBdr>
        <w:top w:val="none" w:sz="0" w:space="0" w:color="auto"/>
        <w:left w:val="none" w:sz="0" w:space="0" w:color="auto"/>
        <w:bottom w:val="none" w:sz="0" w:space="0" w:color="auto"/>
        <w:right w:val="none" w:sz="0" w:space="0" w:color="auto"/>
      </w:divBdr>
    </w:div>
    <w:div w:id="1520392404">
      <w:bodyDiv w:val="1"/>
      <w:marLeft w:val="0"/>
      <w:marRight w:val="0"/>
      <w:marTop w:val="0"/>
      <w:marBottom w:val="0"/>
      <w:divBdr>
        <w:top w:val="none" w:sz="0" w:space="0" w:color="auto"/>
        <w:left w:val="none" w:sz="0" w:space="0" w:color="auto"/>
        <w:bottom w:val="none" w:sz="0" w:space="0" w:color="auto"/>
        <w:right w:val="none" w:sz="0" w:space="0" w:color="auto"/>
      </w:divBdr>
    </w:div>
    <w:div w:id="1523937609">
      <w:bodyDiv w:val="1"/>
      <w:marLeft w:val="0"/>
      <w:marRight w:val="0"/>
      <w:marTop w:val="0"/>
      <w:marBottom w:val="0"/>
      <w:divBdr>
        <w:top w:val="none" w:sz="0" w:space="0" w:color="auto"/>
        <w:left w:val="none" w:sz="0" w:space="0" w:color="auto"/>
        <w:bottom w:val="none" w:sz="0" w:space="0" w:color="auto"/>
        <w:right w:val="none" w:sz="0" w:space="0" w:color="auto"/>
      </w:divBdr>
    </w:div>
    <w:div w:id="1531988039">
      <w:bodyDiv w:val="1"/>
      <w:marLeft w:val="0"/>
      <w:marRight w:val="0"/>
      <w:marTop w:val="0"/>
      <w:marBottom w:val="0"/>
      <w:divBdr>
        <w:top w:val="none" w:sz="0" w:space="0" w:color="auto"/>
        <w:left w:val="none" w:sz="0" w:space="0" w:color="auto"/>
        <w:bottom w:val="none" w:sz="0" w:space="0" w:color="auto"/>
        <w:right w:val="none" w:sz="0" w:space="0" w:color="auto"/>
      </w:divBdr>
    </w:div>
    <w:div w:id="1532647588">
      <w:bodyDiv w:val="1"/>
      <w:marLeft w:val="0"/>
      <w:marRight w:val="0"/>
      <w:marTop w:val="0"/>
      <w:marBottom w:val="0"/>
      <w:divBdr>
        <w:top w:val="none" w:sz="0" w:space="0" w:color="auto"/>
        <w:left w:val="none" w:sz="0" w:space="0" w:color="auto"/>
        <w:bottom w:val="none" w:sz="0" w:space="0" w:color="auto"/>
        <w:right w:val="none" w:sz="0" w:space="0" w:color="auto"/>
      </w:divBdr>
      <w:divsChild>
        <w:div w:id="331178120">
          <w:marLeft w:val="480"/>
          <w:marRight w:val="0"/>
          <w:marTop w:val="0"/>
          <w:marBottom w:val="0"/>
          <w:divBdr>
            <w:top w:val="none" w:sz="0" w:space="0" w:color="auto"/>
            <w:left w:val="none" w:sz="0" w:space="0" w:color="auto"/>
            <w:bottom w:val="none" w:sz="0" w:space="0" w:color="auto"/>
            <w:right w:val="none" w:sz="0" w:space="0" w:color="auto"/>
          </w:divBdr>
          <w:divsChild>
            <w:div w:id="4886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6598">
      <w:bodyDiv w:val="1"/>
      <w:marLeft w:val="0"/>
      <w:marRight w:val="0"/>
      <w:marTop w:val="0"/>
      <w:marBottom w:val="0"/>
      <w:divBdr>
        <w:top w:val="none" w:sz="0" w:space="0" w:color="auto"/>
        <w:left w:val="none" w:sz="0" w:space="0" w:color="auto"/>
        <w:bottom w:val="none" w:sz="0" w:space="0" w:color="auto"/>
        <w:right w:val="none" w:sz="0" w:space="0" w:color="auto"/>
      </w:divBdr>
      <w:divsChild>
        <w:div w:id="195968380">
          <w:marLeft w:val="0"/>
          <w:marRight w:val="0"/>
          <w:marTop w:val="0"/>
          <w:marBottom w:val="0"/>
          <w:divBdr>
            <w:top w:val="none" w:sz="0" w:space="0" w:color="auto"/>
            <w:left w:val="none" w:sz="0" w:space="0" w:color="auto"/>
            <w:bottom w:val="none" w:sz="0" w:space="0" w:color="auto"/>
            <w:right w:val="none" w:sz="0" w:space="0" w:color="auto"/>
          </w:divBdr>
        </w:div>
        <w:div w:id="1197964002">
          <w:marLeft w:val="0"/>
          <w:marRight w:val="0"/>
          <w:marTop w:val="0"/>
          <w:marBottom w:val="0"/>
          <w:divBdr>
            <w:top w:val="none" w:sz="0" w:space="0" w:color="auto"/>
            <w:left w:val="none" w:sz="0" w:space="0" w:color="auto"/>
            <w:bottom w:val="none" w:sz="0" w:space="0" w:color="auto"/>
            <w:right w:val="none" w:sz="0" w:space="0" w:color="auto"/>
          </w:divBdr>
        </w:div>
      </w:divsChild>
    </w:div>
    <w:div w:id="1546217472">
      <w:bodyDiv w:val="1"/>
      <w:marLeft w:val="0"/>
      <w:marRight w:val="0"/>
      <w:marTop w:val="0"/>
      <w:marBottom w:val="0"/>
      <w:divBdr>
        <w:top w:val="none" w:sz="0" w:space="0" w:color="auto"/>
        <w:left w:val="none" w:sz="0" w:space="0" w:color="auto"/>
        <w:bottom w:val="none" w:sz="0" w:space="0" w:color="auto"/>
        <w:right w:val="none" w:sz="0" w:space="0" w:color="auto"/>
      </w:divBdr>
    </w:div>
    <w:div w:id="1548950659">
      <w:bodyDiv w:val="1"/>
      <w:marLeft w:val="0"/>
      <w:marRight w:val="0"/>
      <w:marTop w:val="0"/>
      <w:marBottom w:val="0"/>
      <w:divBdr>
        <w:top w:val="none" w:sz="0" w:space="0" w:color="auto"/>
        <w:left w:val="none" w:sz="0" w:space="0" w:color="auto"/>
        <w:bottom w:val="none" w:sz="0" w:space="0" w:color="auto"/>
        <w:right w:val="none" w:sz="0" w:space="0" w:color="auto"/>
      </w:divBdr>
    </w:div>
    <w:div w:id="1555770978">
      <w:bodyDiv w:val="1"/>
      <w:marLeft w:val="0"/>
      <w:marRight w:val="0"/>
      <w:marTop w:val="0"/>
      <w:marBottom w:val="0"/>
      <w:divBdr>
        <w:top w:val="none" w:sz="0" w:space="0" w:color="auto"/>
        <w:left w:val="none" w:sz="0" w:space="0" w:color="auto"/>
        <w:bottom w:val="none" w:sz="0" w:space="0" w:color="auto"/>
        <w:right w:val="none" w:sz="0" w:space="0" w:color="auto"/>
      </w:divBdr>
    </w:div>
    <w:div w:id="1556695104">
      <w:bodyDiv w:val="1"/>
      <w:marLeft w:val="0"/>
      <w:marRight w:val="0"/>
      <w:marTop w:val="0"/>
      <w:marBottom w:val="0"/>
      <w:divBdr>
        <w:top w:val="none" w:sz="0" w:space="0" w:color="auto"/>
        <w:left w:val="none" w:sz="0" w:space="0" w:color="auto"/>
        <w:bottom w:val="none" w:sz="0" w:space="0" w:color="auto"/>
        <w:right w:val="none" w:sz="0" w:space="0" w:color="auto"/>
      </w:divBdr>
      <w:divsChild>
        <w:div w:id="1128471880">
          <w:marLeft w:val="0"/>
          <w:marRight w:val="0"/>
          <w:marTop w:val="0"/>
          <w:marBottom w:val="0"/>
          <w:divBdr>
            <w:top w:val="none" w:sz="0" w:space="0" w:color="auto"/>
            <w:left w:val="none" w:sz="0" w:space="0" w:color="auto"/>
            <w:bottom w:val="none" w:sz="0" w:space="0" w:color="auto"/>
            <w:right w:val="none" w:sz="0" w:space="0" w:color="auto"/>
          </w:divBdr>
          <w:divsChild>
            <w:div w:id="110619454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5647">
      <w:bodyDiv w:val="1"/>
      <w:marLeft w:val="0"/>
      <w:marRight w:val="0"/>
      <w:marTop w:val="0"/>
      <w:marBottom w:val="0"/>
      <w:divBdr>
        <w:top w:val="none" w:sz="0" w:space="0" w:color="auto"/>
        <w:left w:val="none" w:sz="0" w:space="0" w:color="auto"/>
        <w:bottom w:val="none" w:sz="0" w:space="0" w:color="auto"/>
        <w:right w:val="none" w:sz="0" w:space="0" w:color="auto"/>
      </w:divBdr>
    </w:div>
    <w:div w:id="1561941322">
      <w:bodyDiv w:val="1"/>
      <w:marLeft w:val="0"/>
      <w:marRight w:val="0"/>
      <w:marTop w:val="0"/>
      <w:marBottom w:val="0"/>
      <w:divBdr>
        <w:top w:val="none" w:sz="0" w:space="0" w:color="auto"/>
        <w:left w:val="none" w:sz="0" w:space="0" w:color="auto"/>
        <w:bottom w:val="none" w:sz="0" w:space="0" w:color="auto"/>
        <w:right w:val="none" w:sz="0" w:space="0" w:color="auto"/>
      </w:divBdr>
      <w:divsChild>
        <w:div w:id="807161647">
          <w:marLeft w:val="0"/>
          <w:marRight w:val="0"/>
          <w:marTop w:val="0"/>
          <w:marBottom w:val="0"/>
          <w:divBdr>
            <w:top w:val="none" w:sz="0" w:space="0" w:color="auto"/>
            <w:left w:val="none" w:sz="0" w:space="0" w:color="auto"/>
            <w:bottom w:val="none" w:sz="0" w:space="0" w:color="auto"/>
            <w:right w:val="none" w:sz="0" w:space="0" w:color="auto"/>
          </w:divBdr>
          <w:divsChild>
            <w:div w:id="101344194">
              <w:marLeft w:val="0"/>
              <w:marRight w:val="0"/>
              <w:marTop w:val="0"/>
              <w:marBottom w:val="0"/>
              <w:divBdr>
                <w:top w:val="none" w:sz="0" w:space="0" w:color="auto"/>
                <w:left w:val="none" w:sz="0" w:space="0" w:color="auto"/>
                <w:bottom w:val="none" w:sz="0" w:space="0" w:color="auto"/>
                <w:right w:val="none" w:sz="0" w:space="0" w:color="auto"/>
              </w:divBdr>
              <w:divsChild>
                <w:div w:id="16783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19339">
      <w:bodyDiv w:val="1"/>
      <w:marLeft w:val="0"/>
      <w:marRight w:val="0"/>
      <w:marTop w:val="0"/>
      <w:marBottom w:val="0"/>
      <w:divBdr>
        <w:top w:val="none" w:sz="0" w:space="0" w:color="auto"/>
        <w:left w:val="none" w:sz="0" w:space="0" w:color="auto"/>
        <w:bottom w:val="none" w:sz="0" w:space="0" w:color="auto"/>
        <w:right w:val="none" w:sz="0" w:space="0" w:color="auto"/>
      </w:divBdr>
    </w:div>
    <w:div w:id="1576040644">
      <w:bodyDiv w:val="1"/>
      <w:marLeft w:val="0"/>
      <w:marRight w:val="0"/>
      <w:marTop w:val="0"/>
      <w:marBottom w:val="0"/>
      <w:divBdr>
        <w:top w:val="none" w:sz="0" w:space="0" w:color="auto"/>
        <w:left w:val="none" w:sz="0" w:space="0" w:color="auto"/>
        <w:bottom w:val="none" w:sz="0" w:space="0" w:color="auto"/>
        <w:right w:val="none" w:sz="0" w:space="0" w:color="auto"/>
      </w:divBdr>
    </w:div>
    <w:div w:id="1580946218">
      <w:bodyDiv w:val="1"/>
      <w:marLeft w:val="0"/>
      <w:marRight w:val="0"/>
      <w:marTop w:val="0"/>
      <w:marBottom w:val="0"/>
      <w:divBdr>
        <w:top w:val="none" w:sz="0" w:space="0" w:color="auto"/>
        <w:left w:val="none" w:sz="0" w:space="0" w:color="auto"/>
        <w:bottom w:val="none" w:sz="0" w:space="0" w:color="auto"/>
        <w:right w:val="none" w:sz="0" w:space="0" w:color="auto"/>
      </w:divBdr>
    </w:div>
    <w:div w:id="1588617443">
      <w:bodyDiv w:val="1"/>
      <w:marLeft w:val="0"/>
      <w:marRight w:val="0"/>
      <w:marTop w:val="0"/>
      <w:marBottom w:val="0"/>
      <w:divBdr>
        <w:top w:val="none" w:sz="0" w:space="0" w:color="auto"/>
        <w:left w:val="none" w:sz="0" w:space="0" w:color="auto"/>
        <w:bottom w:val="none" w:sz="0" w:space="0" w:color="auto"/>
        <w:right w:val="none" w:sz="0" w:space="0" w:color="auto"/>
      </w:divBdr>
    </w:div>
    <w:div w:id="1602911711">
      <w:bodyDiv w:val="1"/>
      <w:marLeft w:val="0"/>
      <w:marRight w:val="0"/>
      <w:marTop w:val="0"/>
      <w:marBottom w:val="0"/>
      <w:divBdr>
        <w:top w:val="none" w:sz="0" w:space="0" w:color="auto"/>
        <w:left w:val="none" w:sz="0" w:space="0" w:color="auto"/>
        <w:bottom w:val="none" w:sz="0" w:space="0" w:color="auto"/>
        <w:right w:val="none" w:sz="0" w:space="0" w:color="auto"/>
      </w:divBdr>
    </w:div>
    <w:div w:id="1609657884">
      <w:bodyDiv w:val="1"/>
      <w:marLeft w:val="0"/>
      <w:marRight w:val="0"/>
      <w:marTop w:val="0"/>
      <w:marBottom w:val="0"/>
      <w:divBdr>
        <w:top w:val="none" w:sz="0" w:space="0" w:color="auto"/>
        <w:left w:val="none" w:sz="0" w:space="0" w:color="auto"/>
        <w:bottom w:val="none" w:sz="0" w:space="0" w:color="auto"/>
        <w:right w:val="none" w:sz="0" w:space="0" w:color="auto"/>
      </w:divBdr>
      <w:divsChild>
        <w:div w:id="183329988">
          <w:marLeft w:val="0"/>
          <w:marRight w:val="0"/>
          <w:marTop w:val="0"/>
          <w:marBottom w:val="0"/>
          <w:divBdr>
            <w:top w:val="none" w:sz="0" w:space="0" w:color="auto"/>
            <w:left w:val="none" w:sz="0" w:space="0" w:color="auto"/>
            <w:bottom w:val="none" w:sz="0" w:space="0" w:color="auto"/>
            <w:right w:val="none" w:sz="0" w:space="0" w:color="auto"/>
          </w:divBdr>
          <w:divsChild>
            <w:div w:id="651057225">
              <w:marLeft w:val="0"/>
              <w:marRight w:val="0"/>
              <w:marTop w:val="0"/>
              <w:marBottom w:val="0"/>
              <w:divBdr>
                <w:top w:val="none" w:sz="0" w:space="0" w:color="auto"/>
                <w:left w:val="none" w:sz="0" w:space="0" w:color="auto"/>
                <w:bottom w:val="none" w:sz="0" w:space="0" w:color="auto"/>
                <w:right w:val="none" w:sz="0" w:space="0" w:color="auto"/>
              </w:divBdr>
              <w:divsChild>
                <w:div w:id="17106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1039">
      <w:bodyDiv w:val="1"/>
      <w:marLeft w:val="0"/>
      <w:marRight w:val="0"/>
      <w:marTop w:val="0"/>
      <w:marBottom w:val="0"/>
      <w:divBdr>
        <w:top w:val="none" w:sz="0" w:space="0" w:color="auto"/>
        <w:left w:val="none" w:sz="0" w:space="0" w:color="auto"/>
        <w:bottom w:val="none" w:sz="0" w:space="0" w:color="auto"/>
        <w:right w:val="none" w:sz="0" w:space="0" w:color="auto"/>
      </w:divBdr>
    </w:div>
    <w:div w:id="1625430536">
      <w:bodyDiv w:val="1"/>
      <w:marLeft w:val="0"/>
      <w:marRight w:val="0"/>
      <w:marTop w:val="0"/>
      <w:marBottom w:val="0"/>
      <w:divBdr>
        <w:top w:val="none" w:sz="0" w:space="0" w:color="auto"/>
        <w:left w:val="none" w:sz="0" w:space="0" w:color="auto"/>
        <w:bottom w:val="none" w:sz="0" w:space="0" w:color="auto"/>
        <w:right w:val="none" w:sz="0" w:space="0" w:color="auto"/>
      </w:divBdr>
      <w:divsChild>
        <w:div w:id="1855459131">
          <w:marLeft w:val="0"/>
          <w:marRight w:val="0"/>
          <w:marTop w:val="0"/>
          <w:marBottom w:val="0"/>
          <w:divBdr>
            <w:top w:val="none" w:sz="0" w:space="0" w:color="auto"/>
            <w:left w:val="none" w:sz="0" w:space="0" w:color="auto"/>
            <w:bottom w:val="none" w:sz="0" w:space="0" w:color="auto"/>
            <w:right w:val="none" w:sz="0" w:space="0" w:color="auto"/>
          </w:divBdr>
          <w:divsChild>
            <w:div w:id="1534465375">
              <w:marLeft w:val="0"/>
              <w:marRight w:val="0"/>
              <w:marTop w:val="0"/>
              <w:marBottom w:val="0"/>
              <w:divBdr>
                <w:top w:val="none" w:sz="0" w:space="0" w:color="auto"/>
                <w:left w:val="none" w:sz="0" w:space="0" w:color="auto"/>
                <w:bottom w:val="none" w:sz="0" w:space="0" w:color="auto"/>
                <w:right w:val="none" w:sz="0" w:space="0" w:color="auto"/>
              </w:divBdr>
              <w:divsChild>
                <w:div w:id="8034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753">
      <w:bodyDiv w:val="1"/>
      <w:marLeft w:val="0"/>
      <w:marRight w:val="0"/>
      <w:marTop w:val="0"/>
      <w:marBottom w:val="0"/>
      <w:divBdr>
        <w:top w:val="none" w:sz="0" w:space="0" w:color="auto"/>
        <w:left w:val="none" w:sz="0" w:space="0" w:color="auto"/>
        <w:bottom w:val="none" w:sz="0" w:space="0" w:color="auto"/>
        <w:right w:val="none" w:sz="0" w:space="0" w:color="auto"/>
      </w:divBdr>
      <w:divsChild>
        <w:div w:id="891768700">
          <w:marLeft w:val="0"/>
          <w:marRight w:val="0"/>
          <w:marTop w:val="0"/>
          <w:marBottom w:val="0"/>
          <w:divBdr>
            <w:top w:val="none" w:sz="0" w:space="0" w:color="auto"/>
            <w:left w:val="none" w:sz="0" w:space="0" w:color="auto"/>
            <w:bottom w:val="none" w:sz="0" w:space="0" w:color="auto"/>
            <w:right w:val="none" w:sz="0" w:space="0" w:color="auto"/>
          </w:divBdr>
          <w:divsChild>
            <w:div w:id="779954487">
              <w:marLeft w:val="0"/>
              <w:marRight w:val="0"/>
              <w:marTop w:val="0"/>
              <w:marBottom w:val="0"/>
              <w:divBdr>
                <w:top w:val="none" w:sz="0" w:space="0" w:color="auto"/>
                <w:left w:val="none" w:sz="0" w:space="0" w:color="auto"/>
                <w:bottom w:val="none" w:sz="0" w:space="0" w:color="auto"/>
                <w:right w:val="none" w:sz="0" w:space="0" w:color="auto"/>
              </w:divBdr>
              <w:divsChild>
                <w:div w:id="14136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4651">
      <w:bodyDiv w:val="1"/>
      <w:marLeft w:val="0"/>
      <w:marRight w:val="0"/>
      <w:marTop w:val="0"/>
      <w:marBottom w:val="0"/>
      <w:divBdr>
        <w:top w:val="none" w:sz="0" w:space="0" w:color="auto"/>
        <w:left w:val="none" w:sz="0" w:space="0" w:color="auto"/>
        <w:bottom w:val="none" w:sz="0" w:space="0" w:color="auto"/>
        <w:right w:val="none" w:sz="0" w:space="0" w:color="auto"/>
      </w:divBdr>
      <w:divsChild>
        <w:div w:id="1648388730">
          <w:marLeft w:val="0"/>
          <w:marRight w:val="0"/>
          <w:marTop w:val="0"/>
          <w:marBottom w:val="0"/>
          <w:divBdr>
            <w:top w:val="none" w:sz="0" w:space="0" w:color="auto"/>
            <w:left w:val="none" w:sz="0" w:space="0" w:color="auto"/>
            <w:bottom w:val="none" w:sz="0" w:space="0" w:color="auto"/>
            <w:right w:val="none" w:sz="0" w:space="0" w:color="auto"/>
          </w:divBdr>
          <w:divsChild>
            <w:div w:id="1642230334">
              <w:marLeft w:val="0"/>
              <w:marRight w:val="0"/>
              <w:marTop w:val="0"/>
              <w:marBottom w:val="0"/>
              <w:divBdr>
                <w:top w:val="none" w:sz="0" w:space="0" w:color="auto"/>
                <w:left w:val="none" w:sz="0" w:space="0" w:color="auto"/>
                <w:bottom w:val="none" w:sz="0" w:space="0" w:color="auto"/>
                <w:right w:val="none" w:sz="0" w:space="0" w:color="auto"/>
              </w:divBdr>
              <w:divsChild>
                <w:div w:id="6297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83158">
      <w:bodyDiv w:val="1"/>
      <w:marLeft w:val="0"/>
      <w:marRight w:val="0"/>
      <w:marTop w:val="0"/>
      <w:marBottom w:val="0"/>
      <w:divBdr>
        <w:top w:val="none" w:sz="0" w:space="0" w:color="auto"/>
        <w:left w:val="none" w:sz="0" w:space="0" w:color="auto"/>
        <w:bottom w:val="none" w:sz="0" w:space="0" w:color="auto"/>
        <w:right w:val="none" w:sz="0" w:space="0" w:color="auto"/>
      </w:divBdr>
    </w:div>
    <w:div w:id="1635716342">
      <w:bodyDiv w:val="1"/>
      <w:marLeft w:val="0"/>
      <w:marRight w:val="0"/>
      <w:marTop w:val="0"/>
      <w:marBottom w:val="0"/>
      <w:divBdr>
        <w:top w:val="none" w:sz="0" w:space="0" w:color="auto"/>
        <w:left w:val="none" w:sz="0" w:space="0" w:color="auto"/>
        <w:bottom w:val="none" w:sz="0" w:space="0" w:color="auto"/>
        <w:right w:val="none" w:sz="0" w:space="0" w:color="auto"/>
      </w:divBdr>
    </w:div>
    <w:div w:id="1667897243">
      <w:bodyDiv w:val="1"/>
      <w:marLeft w:val="0"/>
      <w:marRight w:val="0"/>
      <w:marTop w:val="0"/>
      <w:marBottom w:val="0"/>
      <w:divBdr>
        <w:top w:val="none" w:sz="0" w:space="0" w:color="auto"/>
        <w:left w:val="none" w:sz="0" w:space="0" w:color="auto"/>
        <w:bottom w:val="none" w:sz="0" w:space="0" w:color="auto"/>
        <w:right w:val="none" w:sz="0" w:space="0" w:color="auto"/>
      </w:divBdr>
    </w:div>
    <w:div w:id="1671367173">
      <w:bodyDiv w:val="1"/>
      <w:marLeft w:val="0"/>
      <w:marRight w:val="0"/>
      <w:marTop w:val="0"/>
      <w:marBottom w:val="0"/>
      <w:divBdr>
        <w:top w:val="none" w:sz="0" w:space="0" w:color="auto"/>
        <w:left w:val="none" w:sz="0" w:space="0" w:color="auto"/>
        <w:bottom w:val="none" w:sz="0" w:space="0" w:color="auto"/>
        <w:right w:val="none" w:sz="0" w:space="0" w:color="auto"/>
      </w:divBdr>
    </w:div>
    <w:div w:id="1680504972">
      <w:bodyDiv w:val="1"/>
      <w:marLeft w:val="0"/>
      <w:marRight w:val="0"/>
      <w:marTop w:val="0"/>
      <w:marBottom w:val="0"/>
      <w:divBdr>
        <w:top w:val="none" w:sz="0" w:space="0" w:color="auto"/>
        <w:left w:val="none" w:sz="0" w:space="0" w:color="auto"/>
        <w:bottom w:val="none" w:sz="0" w:space="0" w:color="auto"/>
        <w:right w:val="none" w:sz="0" w:space="0" w:color="auto"/>
      </w:divBdr>
      <w:divsChild>
        <w:div w:id="746264517">
          <w:marLeft w:val="0"/>
          <w:marRight w:val="0"/>
          <w:marTop w:val="0"/>
          <w:marBottom w:val="0"/>
          <w:divBdr>
            <w:top w:val="none" w:sz="0" w:space="0" w:color="auto"/>
            <w:left w:val="none" w:sz="0" w:space="0" w:color="auto"/>
            <w:bottom w:val="none" w:sz="0" w:space="0" w:color="auto"/>
            <w:right w:val="none" w:sz="0" w:space="0" w:color="auto"/>
          </w:divBdr>
          <w:divsChild>
            <w:div w:id="258298342">
              <w:marLeft w:val="0"/>
              <w:marRight w:val="0"/>
              <w:marTop w:val="0"/>
              <w:marBottom w:val="0"/>
              <w:divBdr>
                <w:top w:val="none" w:sz="0" w:space="0" w:color="auto"/>
                <w:left w:val="none" w:sz="0" w:space="0" w:color="auto"/>
                <w:bottom w:val="none" w:sz="0" w:space="0" w:color="auto"/>
                <w:right w:val="none" w:sz="0" w:space="0" w:color="auto"/>
              </w:divBdr>
            </w:div>
            <w:div w:id="1485009965">
              <w:marLeft w:val="0"/>
              <w:marRight w:val="0"/>
              <w:marTop w:val="0"/>
              <w:marBottom w:val="0"/>
              <w:divBdr>
                <w:top w:val="none" w:sz="0" w:space="0" w:color="auto"/>
                <w:left w:val="none" w:sz="0" w:space="0" w:color="auto"/>
                <w:bottom w:val="none" w:sz="0" w:space="0" w:color="auto"/>
                <w:right w:val="none" w:sz="0" w:space="0" w:color="auto"/>
              </w:divBdr>
            </w:div>
            <w:div w:id="211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1902">
      <w:bodyDiv w:val="1"/>
      <w:marLeft w:val="0"/>
      <w:marRight w:val="0"/>
      <w:marTop w:val="0"/>
      <w:marBottom w:val="0"/>
      <w:divBdr>
        <w:top w:val="none" w:sz="0" w:space="0" w:color="auto"/>
        <w:left w:val="none" w:sz="0" w:space="0" w:color="auto"/>
        <w:bottom w:val="none" w:sz="0" w:space="0" w:color="auto"/>
        <w:right w:val="none" w:sz="0" w:space="0" w:color="auto"/>
      </w:divBdr>
    </w:div>
    <w:div w:id="1682274099">
      <w:bodyDiv w:val="1"/>
      <w:marLeft w:val="0"/>
      <w:marRight w:val="0"/>
      <w:marTop w:val="0"/>
      <w:marBottom w:val="0"/>
      <w:divBdr>
        <w:top w:val="none" w:sz="0" w:space="0" w:color="auto"/>
        <w:left w:val="none" w:sz="0" w:space="0" w:color="auto"/>
        <w:bottom w:val="none" w:sz="0" w:space="0" w:color="auto"/>
        <w:right w:val="none" w:sz="0" w:space="0" w:color="auto"/>
      </w:divBdr>
    </w:div>
    <w:div w:id="1682655908">
      <w:bodyDiv w:val="1"/>
      <w:marLeft w:val="0"/>
      <w:marRight w:val="0"/>
      <w:marTop w:val="0"/>
      <w:marBottom w:val="0"/>
      <w:divBdr>
        <w:top w:val="none" w:sz="0" w:space="0" w:color="auto"/>
        <w:left w:val="none" w:sz="0" w:space="0" w:color="auto"/>
        <w:bottom w:val="none" w:sz="0" w:space="0" w:color="auto"/>
        <w:right w:val="none" w:sz="0" w:space="0" w:color="auto"/>
      </w:divBdr>
      <w:divsChild>
        <w:div w:id="178012367">
          <w:marLeft w:val="0"/>
          <w:marRight w:val="0"/>
          <w:marTop w:val="0"/>
          <w:marBottom w:val="0"/>
          <w:divBdr>
            <w:top w:val="none" w:sz="0" w:space="0" w:color="auto"/>
            <w:left w:val="none" w:sz="0" w:space="0" w:color="auto"/>
            <w:bottom w:val="none" w:sz="0" w:space="0" w:color="auto"/>
            <w:right w:val="none" w:sz="0" w:space="0" w:color="auto"/>
          </w:divBdr>
          <w:divsChild>
            <w:div w:id="219637140">
              <w:marLeft w:val="0"/>
              <w:marRight w:val="0"/>
              <w:marTop w:val="0"/>
              <w:marBottom w:val="0"/>
              <w:divBdr>
                <w:top w:val="none" w:sz="0" w:space="0" w:color="auto"/>
                <w:left w:val="none" w:sz="0" w:space="0" w:color="auto"/>
                <w:bottom w:val="none" w:sz="0" w:space="0" w:color="auto"/>
                <w:right w:val="none" w:sz="0" w:space="0" w:color="auto"/>
              </w:divBdr>
              <w:divsChild>
                <w:div w:id="1219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2894">
      <w:bodyDiv w:val="1"/>
      <w:marLeft w:val="0"/>
      <w:marRight w:val="0"/>
      <w:marTop w:val="0"/>
      <w:marBottom w:val="0"/>
      <w:divBdr>
        <w:top w:val="none" w:sz="0" w:space="0" w:color="auto"/>
        <w:left w:val="none" w:sz="0" w:space="0" w:color="auto"/>
        <w:bottom w:val="none" w:sz="0" w:space="0" w:color="auto"/>
        <w:right w:val="none" w:sz="0" w:space="0" w:color="auto"/>
      </w:divBdr>
      <w:divsChild>
        <w:div w:id="463036549">
          <w:marLeft w:val="0"/>
          <w:marRight w:val="0"/>
          <w:marTop w:val="0"/>
          <w:marBottom w:val="0"/>
          <w:divBdr>
            <w:top w:val="none" w:sz="0" w:space="0" w:color="auto"/>
            <w:left w:val="none" w:sz="0" w:space="0" w:color="auto"/>
            <w:bottom w:val="none" w:sz="0" w:space="0" w:color="auto"/>
            <w:right w:val="none" w:sz="0" w:space="0" w:color="auto"/>
          </w:divBdr>
          <w:divsChild>
            <w:div w:id="1804349537">
              <w:marLeft w:val="0"/>
              <w:marRight w:val="0"/>
              <w:marTop w:val="0"/>
              <w:marBottom w:val="0"/>
              <w:divBdr>
                <w:top w:val="none" w:sz="0" w:space="0" w:color="auto"/>
                <w:left w:val="none" w:sz="0" w:space="0" w:color="auto"/>
                <w:bottom w:val="none" w:sz="0" w:space="0" w:color="auto"/>
                <w:right w:val="none" w:sz="0" w:space="0" w:color="auto"/>
              </w:divBdr>
              <w:divsChild>
                <w:div w:id="2625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5660">
      <w:bodyDiv w:val="1"/>
      <w:marLeft w:val="0"/>
      <w:marRight w:val="0"/>
      <w:marTop w:val="0"/>
      <w:marBottom w:val="0"/>
      <w:divBdr>
        <w:top w:val="none" w:sz="0" w:space="0" w:color="auto"/>
        <w:left w:val="none" w:sz="0" w:space="0" w:color="auto"/>
        <w:bottom w:val="none" w:sz="0" w:space="0" w:color="auto"/>
        <w:right w:val="none" w:sz="0" w:space="0" w:color="auto"/>
      </w:divBdr>
      <w:divsChild>
        <w:div w:id="18824442">
          <w:marLeft w:val="0"/>
          <w:marRight w:val="0"/>
          <w:marTop w:val="0"/>
          <w:marBottom w:val="0"/>
          <w:divBdr>
            <w:top w:val="none" w:sz="0" w:space="0" w:color="auto"/>
            <w:left w:val="none" w:sz="0" w:space="0" w:color="auto"/>
            <w:bottom w:val="none" w:sz="0" w:space="0" w:color="auto"/>
            <w:right w:val="none" w:sz="0" w:space="0" w:color="auto"/>
          </w:divBdr>
        </w:div>
        <w:div w:id="281227819">
          <w:marLeft w:val="0"/>
          <w:marRight w:val="0"/>
          <w:marTop w:val="0"/>
          <w:marBottom w:val="0"/>
          <w:divBdr>
            <w:top w:val="none" w:sz="0" w:space="0" w:color="auto"/>
            <w:left w:val="none" w:sz="0" w:space="0" w:color="auto"/>
            <w:bottom w:val="none" w:sz="0" w:space="0" w:color="auto"/>
            <w:right w:val="none" w:sz="0" w:space="0" w:color="auto"/>
          </w:divBdr>
        </w:div>
      </w:divsChild>
    </w:div>
    <w:div w:id="1690520125">
      <w:bodyDiv w:val="1"/>
      <w:marLeft w:val="0"/>
      <w:marRight w:val="0"/>
      <w:marTop w:val="0"/>
      <w:marBottom w:val="0"/>
      <w:divBdr>
        <w:top w:val="none" w:sz="0" w:space="0" w:color="auto"/>
        <w:left w:val="none" w:sz="0" w:space="0" w:color="auto"/>
        <w:bottom w:val="none" w:sz="0" w:space="0" w:color="auto"/>
        <w:right w:val="none" w:sz="0" w:space="0" w:color="auto"/>
      </w:divBdr>
    </w:div>
    <w:div w:id="1693727735">
      <w:bodyDiv w:val="1"/>
      <w:marLeft w:val="0"/>
      <w:marRight w:val="0"/>
      <w:marTop w:val="0"/>
      <w:marBottom w:val="0"/>
      <w:divBdr>
        <w:top w:val="none" w:sz="0" w:space="0" w:color="auto"/>
        <w:left w:val="none" w:sz="0" w:space="0" w:color="auto"/>
        <w:bottom w:val="none" w:sz="0" w:space="0" w:color="auto"/>
        <w:right w:val="none" w:sz="0" w:space="0" w:color="auto"/>
      </w:divBdr>
      <w:divsChild>
        <w:div w:id="21127923">
          <w:marLeft w:val="547"/>
          <w:marRight w:val="0"/>
          <w:marTop w:val="0"/>
          <w:marBottom w:val="120"/>
          <w:divBdr>
            <w:top w:val="none" w:sz="0" w:space="0" w:color="auto"/>
            <w:left w:val="none" w:sz="0" w:space="0" w:color="auto"/>
            <w:bottom w:val="none" w:sz="0" w:space="0" w:color="auto"/>
            <w:right w:val="none" w:sz="0" w:space="0" w:color="auto"/>
          </w:divBdr>
        </w:div>
        <w:div w:id="320698803">
          <w:marLeft w:val="547"/>
          <w:marRight w:val="0"/>
          <w:marTop w:val="0"/>
          <w:marBottom w:val="120"/>
          <w:divBdr>
            <w:top w:val="none" w:sz="0" w:space="0" w:color="auto"/>
            <w:left w:val="none" w:sz="0" w:space="0" w:color="auto"/>
            <w:bottom w:val="none" w:sz="0" w:space="0" w:color="auto"/>
            <w:right w:val="none" w:sz="0" w:space="0" w:color="auto"/>
          </w:divBdr>
        </w:div>
        <w:div w:id="424688785">
          <w:marLeft w:val="547"/>
          <w:marRight w:val="0"/>
          <w:marTop w:val="0"/>
          <w:marBottom w:val="120"/>
          <w:divBdr>
            <w:top w:val="none" w:sz="0" w:space="0" w:color="auto"/>
            <w:left w:val="none" w:sz="0" w:space="0" w:color="auto"/>
            <w:bottom w:val="none" w:sz="0" w:space="0" w:color="auto"/>
            <w:right w:val="none" w:sz="0" w:space="0" w:color="auto"/>
          </w:divBdr>
        </w:div>
        <w:div w:id="495078276">
          <w:marLeft w:val="547"/>
          <w:marRight w:val="0"/>
          <w:marTop w:val="0"/>
          <w:marBottom w:val="120"/>
          <w:divBdr>
            <w:top w:val="none" w:sz="0" w:space="0" w:color="auto"/>
            <w:left w:val="none" w:sz="0" w:space="0" w:color="auto"/>
            <w:bottom w:val="none" w:sz="0" w:space="0" w:color="auto"/>
            <w:right w:val="none" w:sz="0" w:space="0" w:color="auto"/>
          </w:divBdr>
        </w:div>
        <w:div w:id="667752727">
          <w:marLeft w:val="547"/>
          <w:marRight w:val="0"/>
          <w:marTop w:val="0"/>
          <w:marBottom w:val="120"/>
          <w:divBdr>
            <w:top w:val="none" w:sz="0" w:space="0" w:color="auto"/>
            <w:left w:val="none" w:sz="0" w:space="0" w:color="auto"/>
            <w:bottom w:val="none" w:sz="0" w:space="0" w:color="auto"/>
            <w:right w:val="none" w:sz="0" w:space="0" w:color="auto"/>
          </w:divBdr>
        </w:div>
        <w:div w:id="710804324">
          <w:marLeft w:val="547"/>
          <w:marRight w:val="0"/>
          <w:marTop w:val="0"/>
          <w:marBottom w:val="120"/>
          <w:divBdr>
            <w:top w:val="none" w:sz="0" w:space="0" w:color="auto"/>
            <w:left w:val="none" w:sz="0" w:space="0" w:color="auto"/>
            <w:bottom w:val="none" w:sz="0" w:space="0" w:color="auto"/>
            <w:right w:val="none" w:sz="0" w:space="0" w:color="auto"/>
          </w:divBdr>
        </w:div>
        <w:div w:id="1045443650">
          <w:marLeft w:val="547"/>
          <w:marRight w:val="0"/>
          <w:marTop w:val="0"/>
          <w:marBottom w:val="120"/>
          <w:divBdr>
            <w:top w:val="none" w:sz="0" w:space="0" w:color="auto"/>
            <w:left w:val="none" w:sz="0" w:space="0" w:color="auto"/>
            <w:bottom w:val="none" w:sz="0" w:space="0" w:color="auto"/>
            <w:right w:val="none" w:sz="0" w:space="0" w:color="auto"/>
          </w:divBdr>
        </w:div>
        <w:div w:id="1349483248">
          <w:marLeft w:val="547"/>
          <w:marRight w:val="0"/>
          <w:marTop w:val="0"/>
          <w:marBottom w:val="120"/>
          <w:divBdr>
            <w:top w:val="none" w:sz="0" w:space="0" w:color="auto"/>
            <w:left w:val="none" w:sz="0" w:space="0" w:color="auto"/>
            <w:bottom w:val="none" w:sz="0" w:space="0" w:color="auto"/>
            <w:right w:val="none" w:sz="0" w:space="0" w:color="auto"/>
          </w:divBdr>
        </w:div>
        <w:div w:id="1361660948">
          <w:marLeft w:val="547"/>
          <w:marRight w:val="0"/>
          <w:marTop w:val="0"/>
          <w:marBottom w:val="120"/>
          <w:divBdr>
            <w:top w:val="none" w:sz="0" w:space="0" w:color="auto"/>
            <w:left w:val="none" w:sz="0" w:space="0" w:color="auto"/>
            <w:bottom w:val="none" w:sz="0" w:space="0" w:color="auto"/>
            <w:right w:val="none" w:sz="0" w:space="0" w:color="auto"/>
          </w:divBdr>
        </w:div>
        <w:div w:id="1504006010">
          <w:marLeft w:val="547"/>
          <w:marRight w:val="0"/>
          <w:marTop w:val="0"/>
          <w:marBottom w:val="120"/>
          <w:divBdr>
            <w:top w:val="none" w:sz="0" w:space="0" w:color="auto"/>
            <w:left w:val="none" w:sz="0" w:space="0" w:color="auto"/>
            <w:bottom w:val="none" w:sz="0" w:space="0" w:color="auto"/>
            <w:right w:val="none" w:sz="0" w:space="0" w:color="auto"/>
          </w:divBdr>
        </w:div>
        <w:div w:id="1644509037">
          <w:marLeft w:val="547"/>
          <w:marRight w:val="0"/>
          <w:marTop w:val="0"/>
          <w:marBottom w:val="120"/>
          <w:divBdr>
            <w:top w:val="none" w:sz="0" w:space="0" w:color="auto"/>
            <w:left w:val="none" w:sz="0" w:space="0" w:color="auto"/>
            <w:bottom w:val="none" w:sz="0" w:space="0" w:color="auto"/>
            <w:right w:val="none" w:sz="0" w:space="0" w:color="auto"/>
          </w:divBdr>
        </w:div>
        <w:div w:id="1823541223">
          <w:marLeft w:val="547"/>
          <w:marRight w:val="0"/>
          <w:marTop w:val="0"/>
          <w:marBottom w:val="120"/>
          <w:divBdr>
            <w:top w:val="none" w:sz="0" w:space="0" w:color="auto"/>
            <w:left w:val="none" w:sz="0" w:space="0" w:color="auto"/>
            <w:bottom w:val="none" w:sz="0" w:space="0" w:color="auto"/>
            <w:right w:val="none" w:sz="0" w:space="0" w:color="auto"/>
          </w:divBdr>
        </w:div>
      </w:divsChild>
    </w:div>
    <w:div w:id="1703628280">
      <w:bodyDiv w:val="1"/>
      <w:marLeft w:val="0"/>
      <w:marRight w:val="0"/>
      <w:marTop w:val="0"/>
      <w:marBottom w:val="0"/>
      <w:divBdr>
        <w:top w:val="none" w:sz="0" w:space="0" w:color="auto"/>
        <w:left w:val="none" w:sz="0" w:space="0" w:color="auto"/>
        <w:bottom w:val="none" w:sz="0" w:space="0" w:color="auto"/>
        <w:right w:val="none" w:sz="0" w:space="0" w:color="auto"/>
      </w:divBdr>
    </w:div>
    <w:div w:id="1706061839">
      <w:bodyDiv w:val="1"/>
      <w:marLeft w:val="0"/>
      <w:marRight w:val="0"/>
      <w:marTop w:val="0"/>
      <w:marBottom w:val="0"/>
      <w:divBdr>
        <w:top w:val="none" w:sz="0" w:space="0" w:color="auto"/>
        <w:left w:val="none" w:sz="0" w:space="0" w:color="auto"/>
        <w:bottom w:val="none" w:sz="0" w:space="0" w:color="auto"/>
        <w:right w:val="none" w:sz="0" w:space="0" w:color="auto"/>
      </w:divBdr>
    </w:div>
    <w:div w:id="1708526240">
      <w:bodyDiv w:val="1"/>
      <w:marLeft w:val="0"/>
      <w:marRight w:val="0"/>
      <w:marTop w:val="0"/>
      <w:marBottom w:val="0"/>
      <w:divBdr>
        <w:top w:val="none" w:sz="0" w:space="0" w:color="auto"/>
        <w:left w:val="none" w:sz="0" w:space="0" w:color="auto"/>
        <w:bottom w:val="none" w:sz="0" w:space="0" w:color="auto"/>
        <w:right w:val="none" w:sz="0" w:space="0" w:color="auto"/>
      </w:divBdr>
    </w:div>
    <w:div w:id="1733043490">
      <w:bodyDiv w:val="1"/>
      <w:marLeft w:val="0"/>
      <w:marRight w:val="0"/>
      <w:marTop w:val="0"/>
      <w:marBottom w:val="0"/>
      <w:divBdr>
        <w:top w:val="none" w:sz="0" w:space="0" w:color="auto"/>
        <w:left w:val="none" w:sz="0" w:space="0" w:color="auto"/>
        <w:bottom w:val="none" w:sz="0" w:space="0" w:color="auto"/>
        <w:right w:val="none" w:sz="0" w:space="0" w:color="auto"/>
      </w:divBdr>
    </w:div>
    <w:div w:id="1743600630">
      <w:bodyDiv w:val="1"/>
      <w:marLeft w:val="0"/>
      <w:marRight w:val="0"/>
      <w:marTop w:val="0"/>
      <w:marBottom w:val="0"/>
      <w:divBdr>
        <w:top w:val="none" w:sz="0" w:space="0" w:color="auto"/>
        <w:left w:val="none" w:sz="0" w:space="0" w:color="auto"/>
        <w:bottom w:val="none" w:sz="0" w:space="0" w:color="auto"/>
        <w:right w:val="none" w:sz="0" w:space="0" w:color="auto"/>
      </w:divBdr>
      <w:divsChild>
        <w:div w:id="24598526">
          <w:marLeft w:val="0"/>
          <w:marRight w:val="0"/>
          <w:marTop w:val="0"/>
          <w:marBottom w:val="0"/>
          <w:divBdr>
            <w:top w:val="none" w:sz="0" w:space="0" w:color="auto"/>
            <w:left w:val="none" w:sz="0" w:space="0" w:color="auto"/>
            <w:bottom w:val="none" w:sz="0" w:space="0" w:color="auto"/>
            <w:right w:val="none" w:sz="0" w:space="0" w:color="auto"/>
          </w:divBdr>
          <w:divsChild>
            <w:div w:id="1455710271">
              <w:marLeft w:val="0"/>
              <w:marRight w:val="0"/>
              <w:marTop w:val="0"/>
              <w:marBottom w:val="0"/>
              <w:divBdr>
                <w:top w:val="none" w:sz="0" w:space="0" w:color="auto"/>
                <w:left w:val="none" w:sz="0" w:space="0" w:color="auto"/>
                <w:bottom w:val="none" w:sz="0" w:space="0" w:color="auto"/>
                <w:right w:val="none" w:sz="0" w:space="0" w:color="auto"/>
              </w:divBdr>
              <w:divsChild>
                <w:div w:id="1878543004">
                  <w:marLeft w:val="0"/>
                  <w:marRight w:val="0"/>
                  <w:marTop w:val="0"/>
                  <w:marBottom w:val="0"/>
                  <w:divBdr>
                    <w:top w:val="none" w:sz="0" w:space="0" w:color="auto"/>
                    <w:left w:val="none" w:sz="0" w:space="0" w:color="auto"/>
                    <w:bottom w:val="none" w:sz="0" w:space="0" w:color="auto"/>
                    <w:right w:val="none" w:sz="0" w:space="0" w:color="auto"/>
                  </w:divBdr>
                  <w:divsChild>
                    <w:div w:id="1233538043">
                      <w:marLeft w:val="0"/>
                      <w:marRight w:val="0"/>
                      <w:marTop w:val="0"/>
                      <w:marBottom w:val="0"/>
                      <w:divBdr>
                        <w:top w:val="none" w:sz="0" w:space="0" w:color="auto"/>
                        <w:left w:val="none" w:sz="0" w:space="0" w:color="auto"/>
                        <w:bottom w:val="none" w:sz="0" w:space="0" w:color="auto"/>
                        <w:right w:val="none" w:sz="0" w:space="0" w:color="auto"/>
                      </w:divBdr>
                      <w:divsChild>
                        <w:div w:id="1545944691">
                          <w:marLeft w:val="0"/>
                          <w:marRight w:val="0"/>
                          <w:marTop w:val="0"/>
                          <w:marBottom w:val="0"/>
                          <w:divBdr>
                            <w:top w:val="none" w:sz="0" w:space="0" w:color="auto"/>
                            <w:left w:val="none" w:sz="0" w:space="0" w:color="auto"/>
                            <w:bottom w:val="none" w:sz="0" w:space="0" w:color="auto"/>
                            <w:right w:val="none" w:sz="0" w:space="0" w:color="auto"/>
                          </w:divBdr>
                          <w:divsChild>
                            <w:div w:id="1404832634">
                              <w:marLeft w:val="0"/>
                              <w:marRight w:val="0"/>
                              <w:marTop w:val="0"/>
                              <w:marBottom w:val="0"/>
                              <w:divBdr>
                                <w:top w:val="none" w:sz="0" w:space="0" w:color="auto"/>
                                <w:left w:val="none" w:sz="0" w:space="0" w:color="auto"/>
                                <w:bottom w:val="none" w:sz="0" w:space="0" w:color="auto"/>
                                <w:right w:val="none" w:sz="0" w:space="0" w:color="auto"/>
                              </w:divBdr>
                              <w:divsChild>
                                <w:div w:id="332954281">
                                  <w:marLeft w:val="0"/>
                                  <w:marRight w:val="0"/>
                                  <w:marTop w:val="0"/>
                                  <w:marBottom w:val="0"/>
                                  <w:divBdr>
                                    <w:top w:val="none" w:sz="0" w:space="0" w:color="auto"/>
                                    <w:left w:val="none" w:sz="0" w:space="0" w:color="auto"/>
                                    <w:bottom w:val="none" w:sz="0" w:space="0" w:color="auto"/>
                                    <w:right w:val="none" w:sz="0" w:space="0" w:color="auto"/>
                                  </w:divBdr>
                                  <w:divsChild>
                                    <w:div w:id="4835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21446">
          <w:marLeft w:val="0"/>
          <w:marRight w:val="0"/>
          <w:marTop w:val="0"/>
          <w:marBottom w:val="0"/>
          <w:divBdr>
            <w:top w:val="none" w:sz="0" w:space="0" w:color="auto"/>
            <w:left w:val="none" w:sz="0" w:space="0" w:color="auto"/>
            <w:bottom w:val="none" w:sz="0" w:space="0" w:color="auto"/>
            <w:right w:val="none" w:sz="0" w:space="0" w:color="auto"/>
          </w:divBdr>
          <w:divsChild>
            <w:div w:id="750539455">
              <w:marLeft w:val="0"/>
              <w:marRight w:val="0"/>
              <w:marTop w:val="0"/>
              <w:marBottom w:val="0"/>
              <w:divBdr>
                <w:top w:val="none" w:sz="0" w:space="0" w:color="auto"/>
                <w:left w:val="none" w:sz="0" w:space="0" w:color="auto"/>
                <w:bottom w:val="none" w:sz="0" w:space="0" w:color="auto"/>
                <w:right w:val="none" w:sz="0" w:space="0" w:color="auto"/>
              </w:divBdr>
              <w:divsChild>
                <w:div w:id="333001459">
                  <w:marLeft w:val="0"/>
                  <w:marRight w:val="0"/>
                  <w:marTop w:val="0"/>
                  <w:marBottom w:val="0"/>
                  <w:divBdr>
                    <w:top w:val="none" w:sz="0" w:space="0" w:color="auto"/>
                    <w:left w:val="none" w:sz="0" w:space="0" w:color="auto"/>
                    <w:bottom w:val="none" w:sz="0" w:space="0" w:color="auto"/>
                    <w:right w:val="none" w:sz="0" w:space="0" w:color="auto"/>
                  </w:divBdr>
                  <w:divsChild>
                    <w:div w:id="1147670162">
                      <w:marLeft w:val="0"/>
                      <w:marRight w:val="0"/>
                      <w:marTop w:val="0"/>
                      <w:marBottom w:val="0"/>
                      <w:divBdr>
                        <w:top w:val="none" w:sz="0" w:space="0" w:color="auto"/>
                        <w:left w:val="none" w:sz="0" w:space="0" w:color="auto"/>
                        <w:bottom w:val="none" w:sz="0" w:space="0" w:color="auto"/>
                        <w:right w:val="none" w:sz="0" w:space="0" w:color="auto"/>
                      </w:divBdr>
                      <w:divsChild>
                        <w:div w:id="912591014">
                          <w:marLeft w:val="0"/>
                          <w:marRight w:val="0"/>
                          <w:marTop w:val="0"/>
                          <w:marBottom w:val="0"/>
                          <w:divBdr>
                            <w:top w:val="none" w:sz="0" w:space="0" w:color="auto"/>
                            <w:left w:val="none" w:sz="0" w:space="0" w:color="auto"/>
                            <w:bottom w:val="none" w:sz="0" w:space="0" w:color="auto"/>
                            <w:right w:val="none" w:sz="0" w:space="0" w:color="auto"/>
                          </w:divBdr>
                          <w:divsChild>
                            <w:div w:id="882600031">
                              <w:marLeft w:val="0"/>
                              <w:marRight w:val="0"/>
                              <w:marTop w:val="0"/>
                              <w:marBottom w:val="0"/>
                              <w:divBdr>
                                <w:top w:val="none" w:sz="0" w:space="0" w:color="auto"/>
                                <w:left w:val="none" w:sz="0" w:space="0" w:color="auto"/>
                                <w:bottom w:val="none" w:sz="0" w:space="0" w:color="auto"/>
                                <w:right w:val="none" w:sz="0" w:space="0" w:color="auto"/>
                              </w:divBdr>
                              <w:divsChild>
                                <w:div w:id="1521820606">
                                  <w:marLeft w:val="0"/>
                                  <w:marRight w:val="0"/>
                                  <w:marTop w:val="0"/>
                                  <w:marBottom w:val="0"/>
                                  <w:divBdr>
                                    <w:top w:val="none" w:sz="0" w:space="0" w:color="auto"/>
                                    <w:left w:val="none" w:sz="0" w:space="0" w:color="auto"/>
                                    <w:bottom w:val="none" w:sz="0" w:space="0" w:color="auto"/>
                                    <w:right w:val="none" w:sz="0" w:space="0" w:color="auto"/>
                                  </w:divBdr>
                                </w:div>
                              </w:divsChild>
                            </w:div>
                            <w:div w:id="1272781627">
                              <w:marLeft w:val="0"/>
                              <w:marRight w:val="0"/>
                              <w:marTop w:val="0"/>
                              <w:marBottom w:val="0"/>
                              <w:divBdr>
                                <w:top w:val="none" w:sz="0" w:space="0" w:color="auto"/>
                                <w:left w:val="none" w:sz="0" w:space="0" w:color="auto"/>
                                <w:bottom w:val="none" w:sz="0" w:space="0" w:color="auto"/>
                                <w:right w:val="none" w:sz="0" w:space="0" w:color="auto"/>
                              </w:divBdr>
                              <w:divsChild>
                                <w:div w:id="2052336188">
                                  <w:marLeft w:val="0"/>
                                  <w:marRight w:val="0"/>
                                  <w:marTop w:val="0"/>
                                  <w:marBottom w:val="0"/>
                                  <w:divBdr>
                                    <w:top w:val="none" w:sz="0" w:space="0" w:color="auto"/>
                                    <w:left w:val="none" w:sz="0" w:space="0" w:color="auto"/>
                                    <w:bottom w:val="none" w:sz="0" w:space="0" w:color="auto"/>
                                    <w:right w:val="none" w:sz="0" w:space="0" w:color="auto"/>
                                  </w:divBdr>
                                  <w:divsChild>
                                    <w:div w:id="5602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813011">
                  <w:marLeft w:val="0"/>
                  <w:marRight w:val="0"/>
                  <w:marTop w:val="0"/>
                  <w:marBottom w:val="0"/>
                  <w:divBdr>
                    <w:top w:val="none" w:sz="0" w:space="0" w:color="auto"/>
                    <w:left w:val="none" w:sz="0" w:space="0" w:color="auto"/>
                    <w:bottom w:val="none" w:sz="0" w:space="0" w:color="auto"/>
                    <w:right w:val="none" w:sz="0" w:space="0" w:color="auto"/>
                  </w:divBdr>
                  <w:divsChild>
                    <w:div w:id="2012490509">
                      <w:marLeft w:val="0"/>
                      <w:marRight w:val="0"/>
                      <w:marTop w:val="0"/>
                      <w:marBottom w:val="0"/>
                      <w:divBdr>
                        <w:top w:val="none" w:sz="0" w:space="0" w:color="auto"/>
                        <w:left w:val="none" w:sz="0" w:space="0" w:color="auto"/>
                        <w:bottom w:val="none" w:sz="0" w:space="0" w:color="auto"/>
                        <w:right w:val="none" w:sz="0" w:space="0" w:color="auto"/>
                      </w:divBdr>
                      <w:divsChild>
                        <w:div w:id="1474102329">
                          <w:marLeft w:val="0"/>
                          <w:marRight w:val="0"/>
                          <w:marTop w:val="0"/>
                          <w:marBottom w:val="0"/>
                          <w:divBdr>
                            <w:top w:val="none" w:sz="0" w:space="0" w:color="auto"/>
                            <w:left w:val="none" w:sz="0" w:space="0" w:color="auto"/>
                            <w:bottom w:val="none" w:sz="0" w:space="0" w:color="auto"/>
                            <w:right w:val="none" w:sz="0" w:space="0" w:color="auto"/>
                          </w:divBdr>
                          <w:divsChild>
                            <w:div w:id="419328639">
                              <w:marLeft w:val="0"/>
                              <w:marRight w:val="0"/>
                              <w:marTop w:val="0"/>
                              <w:marBottom w:val="0"/>
                              <w:divBdr>
                                <w:top w:val="none" w:sz="0" w:space="0" w:color="auto"/>
                                <w:left w:val="none" w:sz="0" w:space="0" w:color="auto"/>
                                <w:bottom w:val="none" w:sz="0" w:space="0" w:color="auto"/>
                                <w:right w:val="none" w:sz="0" w:space="0" w:color="auto"/>
                              </w:divBdr>
                              <w:divsChild>
                                <w:div w:id="1611468888">
                                  <w:marLeft w:val="0"/>
                                  <w:marRight w:val="0"/>
                                  <w:marTop w:val="0"/>
                                  <w:marBottom w:val="0"/>
                                  <w:divBdr>
                                    <w:top w:val="none" w:sz="0" w:space="0" w:color="auto"/>
                                    <w:left w:val="none" w:sz="0" w:space="0" w:color="auto"/>
                                    <w:bottom w:val="none" w:sz="0" w:space="0" w:color="auto"/>
                                    <w:right w:val="none" w:sz="0" w:space="0" w:color="auto"/>
                                  </w:divBdr>
                                </w:div>
                              </w:divsChild>
                            </w:div>
                            <w:div w:id="835264283">
                              <w:marLeft w:val="0"/>
                              <w:marRight w:val="0"/>
                              <w:marTop w:val="0"/>
                              <w:marBottom w:val="0"/>
                              <w:divBdr>
                                <w:top w:val="none" w:sz="0" w:space="0" w:color="auto"/>
                                <w:left w:val="none" w:sz="0" w:space="0" w:color="auto"/>
                                <w:bottom w:val="none" w:sz="0" w:space="0" w:color="auto"/>
                                <w:right w:val="none" w:sz="0" w:space="0" w:color="auto"/>
                              </w:divBdr>
                              <w:divsChild>
                                <w:div w:id="2035113435">
                                  <w:marLeft w:val="0"/>
                                  <w:marRight w:val="0"/>
                                  <w:marTop w:val="0"/>
                                  <w:marBottom w:val="0"/>
                                  <w:divBdr>
                                    <w:top w:val="none" w:sz="0" w:space="0" w:color="auto"/>
                                    <w:left w:val="none" w:sz="0" w:space="0" w:color="auto"/>
                                    <w:bottom w:val="none" w:sz="0" w:space="0" w:color="auto"/>
                                    <w:right w:val="none" w:sz="0" w:space="0" w:color="auto"/>
                                  </w:divBdr>
                                  <w:divsChild>
                                    <w:div w:id="2835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431698">
                  <w:marLeft w:val="0"/>
                  <w:marRight w:val="0"/>
                  <w:marTop w:val="0"/>
                  <w:marBottom w:val="0"/>
                  <w:divBdr>
                    <w:top w:val="none" w:sz="0" w:space="0" w:color="auto"/>
                    <w:left w:val="none" w:sz="0" w:space="0" w:color="auto"/>
                    <w:bottom w:val="none" w:sz="0" w:space="0" w:color="auto"/>
                    <w:right w:val="none" w:sz="0" w:space="0" w:color="auto"/>
                  </w:divBdr>
                  <w:divsChild>
                    <w:div w:id="259291641">
                      <w:marLeft w:val="0"/>
                      <w:marRight w:val="0"/>
                      <w:marTop w:val="0"/>
                      <w:marBottom w:val="0"/>
                      <w:divBdr>
                        <w:top w:val="none" w:sz="0" w:space="0" w:color="auto"/>
                        <w:left w:val="none" w:sz="0" w:space="0" w:color="auto"/>
                        <w:bottom w:val="none" w:sz="0" w:space="0" w:color="auto"/>
                        <w:right w:val="none" w:sz="0" w:space="0" w:color="auto"/>
                      </w:divBdr>
                      <w:divsChild>
                        <w:div w:id="1391925650">
                          <w:marLeft w:val="0"/>
                          <w:marRight w:val="0"/>
                          <w:marTop w:val="0"/>
                          <w:marBottom w:val="0"/>
                          <w:divBdr>
                            <w:top w:val="none" w:sz="0" w:space="0" w:color="auto"/>
                            <w:left w:val="none" w:sz="0" w:space="0" w:color="auto"/>
                            <w:bottom w:val="none" w:sz="0" w:space="0" w:color="auto"/>
                            <w:right w:val="none" w:sz="0" w:space="0" w:color="auto"/>
                          </w:divBdr>
                          <w:divsChild>
                            <w:div w:id="462314712">
                              <w:marLeft w:val="0"/>
                              <w:marRight w:val="0"/>
                              <w:marTop w:val="0"/>
                              <w:marBottom w:val="0"/>
                              <w:divBdr>
                                <w:top w:val="none" w:sz="0" w:space="0" w:color="auto"/>
                                <w:left w:val="none" w:sz="0" w:space="0" w:color="auto"/>
                                <w:bottom w:val="none" w:sz="0" w:space="0" w:color="auto"/>
                                <w:right w:val="none" w:sz="0" w:space="0" w:color="auto"/>
                              </w:divBdr>
                              <w:divsChild>
                                <w:div w:id="1653213659">
                                  <w:marLeft w:val="0"/>
                                  <w:marRight w:val="0"/>
                                  <w:marTop w:val="0"/>
                                  <w:marBottom w:val="0"/>
                                  <w:divBdr>
                                    <w:top w:val="none" w:sz="0" w:space="0" w:color="auto"/>
                                    <w:left w:val="none" w:sz="0" w:space="0" w:color="auto"/>
                                    <w:bottom w:val="none" w:sz="0" w:space="0" w:color="auto"/>
                                    <w:right w:val="none" w:sz="0" w:space="0" w:color="auto"/>
                                  </w:divBdr>
                                </w:div>
                              </w:divsChild>
                            </w:div>
                            <w:div w:id="1583486369">
                              <w:marLeft w:val="0"/>
                              <w:marRight w:val="0"/>
                              <w:marTop w:val="0"/>
                              <w:marBottom w:val="0"/>
                              <w:divBdr>
                                <w:top w:val="none" w:sz="0" w:space="0" w:color="auto"/>
                                <w:left w:val="none" w:sz="0" w:space="0" w:color="auto"/>
                                <w:bottom w:val="none" w:sz="0" w:space="0" w:color="auto"/>
                                <w:right w:val="none" w:sz="0" w:space="0" w:color="auto"/>
                              </w:divBdr>
                              <w:divsChild>
                                <w:div w:id="2086104961">
                                  <w:marLeft w:val="0"/>
                                  <w:marRight w:val="0"/>
                                  <w:marTop w:val="0"/>
                                  <w:marBottom w:val="0"/>
                                  <w:divBdr>
                                    <w:top w:val="none" w:sz="0" w:space="0" w:color="auto"/>
                                    <w:left w:val="none" w:sz="0" w:space="0" w:color="auto"/>
                                    <w:bottom w:val="none" w:sz="0" w:space="0" w:color="auto"/>
                                    <w:right w:val="none" w:sz="0" w:space="0" w:color="auto"/>
                                  </w:divBdr>
                                  <w:divsChild>
                                    <w:div w:id="21140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228157">
      <w:bodyDiv w:val="1"/>
      <w:marLeft w:val="0"/>
      <w:marRight w:val="0"/>
      <w:marTop w:val="0"/>
      <w:marBottom w:val="0"/>
      <w:divBdr>
        <w:top w:val="none" w:sz="0" w:space="0" w:color="auto"/>
        <w:left w:val="none" w:sz="0" w:space="0" w:color="auto"/>
        <w:bottom w:val="none" w:sz="0" w:space="0" w:color="auto"/>
        <w:right w:val="none" w:sz="0" w:space="0" w:color="auto"/>
      </w:divBdr>
    </w:div>
    <w:div w:id="1762483590">
      <w:bodyDiv w:val="1"/>
      <w:marLeft w:val="0"/>
      <w:marRight w:val="0"/>
      <w:marTop w:val="0"/>
      <w:marBottom w:val="0"/>
      <w:divBdr>
        <w:top w:val="none" w:sz="0" w:space="0" w:color="auto"/>
        <w:left w:val="none" w:sz="0" w:space="0" w:color="auto"/>
        <w:bottom w:val="none" w:sz="0" w:space="0" w:color="auto"/>
        <w:right w:val="none" w:sz="0" w:space="0" w:color="auto"/>
      </w:divBdr>
      <w:divsChild>
        <w:div w:id="1202405323">
          <w:marLeft w:val="446"/>
          <w:marRight w:val="0"/>
          <w:marTop w:val="0"/>
          <w:marBottom w:val="0"/>
          <w:divBdr>
            <w:top w:val="none" w:sz="0" w:space="0" w:color="auto"/>
            <w:left w:val="none" w:sz="0" w:space="0" w:color="auto"/>
            <w:bottom w:val="none" w:sz="0" w:space="0" w:color="auto"/>
            <w:right w:val="none" w:sz="0" w:space="0" w:color="auto"/>
          </w:divBdr>
        </w:div>
      </w:divsChild>
    </w:div>
    <w:div w:id="1768185464">
      <w:bodyDiv w:val="1"/>
      <w:marLeft w:val="0"/>
      <w:marRight w:val="0"/>
      <w:marTop w:val="0"/>
      <w:marBottom w:val="0"/>
      <w:divBdr>
        <w:top w:val="none" w:sz="0" w:space="0" w:color="auto"/>
        <w:left w:val="none" w:sz="0" w:space="0" w:color="auto"/>
        <w:bottom w:val="none" w:sz="0" w:space="0" w:color="auto"/>
        <w:right w:val="none" w:sz="0" w:space="0" w:color="auto"/>
      </w:divBdr>
    </w:div>
    <w:div w:id="1768384896">
      <w:bodyDiv w:val="1"/>
      <w:marLeft w:val="0"/>
      <w:marRight w:val="0"/>
      <w:marTop w:val="0"/>
      <w:marBottom w:val="0"/>
      <w:divBdr>
        <w:top w:val="none" w:sz="0" w:space="0" w:color="auto"/>
        <w:left w:val="none" w:sz="0" w:space="0" w:color="auto"/>
        <w:bottom w:val="none" w:sz="0" w:space="0" w:color="auto"/>
        <w:right w:val="none" w:sz="0" w:space="0" w:color="auto"/>
      </w:divBdr>
    </w:div>
    <w:div w:id="1774979466">
      <w:bodyDiv w:val="1"/>
      <w:marLeft w:val="0"/>
      <w:marRight w:val="0"/>
      <w:marTop w:val="0"/>
      <w:marBottom w:val="0"/>
      <w:divBdr>
        <w:top w:val="none" w:sz="0" w:space="0" w:color="auto"/>
        <w:left w:val="none" w:sz="0" w:space="0" w:color="auto"/>
        <w:bottom w:val="none" w:sz="0" w:space="0" w:color="auto"/>
        <w:right w:val="none" w:sz="0" w:space="0" w:color="auto"/>
      </w:divBdr>
      <w:divsChild>
        <w:div w:id="1588612504">
          <w:marLeft w:val="0"/>
          <w:marRight w:val="0"/>
          <w:marTop w:val="0"/>
          <w:marBottom w:val="0"/>
          <w:divBdr>
            <w:top w:val="none" w:sz="0" w:space="0" w:color="auto"/>
            <w:left w:val="none" w:sz="0" w:space="0" w:color="auto"/>
            <w:bottom w:val="none" w:sz="0" w:space="0" w:color="auto"/>
            <w:right w:val="none" w:sz="0" w:space="0" w:color="auto"/>
          </w:divBdr>
          <w:divsChild>
            <w:div w:id="2114595015">
              <w:marLeft w:val="0"/>
              <w:marRight w:val="0"/>
              <w:marTop w:val="0"/>
              <w:marBottom w:val="0"/>
              <w:divBdr>
                <w:top w:val="none" w:sz="0" w:space="0" w:color="auto"/>
                <w:left w:val="none" w:sz="0" w:space="0" w:color="auto"/>
                <w:bottom w:val="none" w:sz="0" w:space="0" w:color="auto"/>
                <w:right w:val="none" w:sz="0" w:space="0" w:color="auto"/>
              </w:divBdr>
              <w:divsChild>
                <w:div w:id="9135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7124">
      <w:bodyDiv w:val="1"/>
      <w:marLeft w:val="0"/>
      <w:marRight w:val="0"/>
      <w:marTop w:val="0"/>
      <w:marBottom w:val="0"/>
      <w:divBdr>
        <w:top w:val="none" w:sz="0" w:space="0" w:color="auto"/>
        <w:left w:val="none" w:sz="0" w:space="0" w:color="auto"/>
        <w:bottom w:val="none" w:sz="0" w:space="0" w:color="auto"/>
        <w:right w:val="none" w:sz="0" w:space="0" w:color="auto"/>
      </w:divBdr>
      <w:divsChild>
        <w:div w:id="73406469">
          <w:marLeft w:val="0"/>
          <w:marRight w:val="0"/>
          <w:marTop w:val="0"/>
          <w:marBottom w:val="0"/>
          <w:divBdr>
            <w:top w:val="none" w:sz="0" w:space="0" w:color="auto"/>
            <w:left w:val="none" w:sz="0" w:space="0" w:color="auto"/>
            <w:bottom w:val="none" w:sz="0" w:space="0" w:color="auto"/>
            <w:right w:val="none" w:sz="0" w:space="0" w:color="auto"/>
          </w:divBdr>
        </w:div>
        <w:div w:id="307128286">
          <w:marLeft w:val="0"/>
          <w:marRight w:val="0"/>
          <w:marTop w:val="0"/>
          <w:marBottom w:val="0"/>
          <w:divBdr>
            <w:top w:val="none" w:sz="0" w:space="0" w:color="auto"/>
            <w:left w:val="none" w:sz="0" w:space="0" w:color="auto"/>
            <w:bottom w:val="none" w:sz="0" w:space="0" w:color="auto"/>
            <w:right w:val="none" w:sz="0" w:space="0" w:color="auto"/>
          </w:divBdr>
        </w:div>
        <w:div w:id="1453861594">
          <w:marLeft w:val="0"/>
          <w:marRight w:val="0"/>
          <w:marTop w:val="0"/>
          <w:marBottom w:val="0"/>
          <w:divBdr>
            <w:top w:val="none" w:sz="0" w:space="0" w:color="auto"/>
            <w:left w:val="none" w:sz="0" w:space="0" w:color="auto"/>
            <w:bottom w:val="none" w:sz="0" w:space="0" w:color="auto"/>
            <w:right w:val="none" w:sz="0" w:space="0" w:color="auto"/>
          </w:divBdr>
        </w:div>
        <w:div w:id="1703477935">
          <w:marLeft w:val="0"/>
          <w:marRight w:val="0"/>
          <w:marTop w:val="0"/>
          <w:marBottom w:val="0"/>
          <w:divBdr>
            <w:top w:val="none" w:sz="0" w:space="0" w:color="auto"/>
            <w:left w:val="none" w:sz="0" w:space="0" w:color="auto"/>
            <w:bottom w:val="none" w:sz="0" w:space="0" w:color="auto"/>
            <w:right w:val="none" w:sz="0" w:space="0" w:color="auto"/>
          </w:divBdr>
        </w:div>
      </w:divsChild>
    </w:div>
    <w:div w:id="1778409676">
      <w:bodyDiv w:val="1"/>
      <w:marLeft w:val="0"/>
      <w:marRight w:val="0"/>
      <w:marTop w:val="0"/>
      <w:marBottom w:val="0"/>
      <w:divBdr>
        <w:top w:val="none" w:sz="0" w:space="0" w:color="auto"/>
        <w:left w:val="none" w:sz="0" w:space="0" w:color="auto"/>
        <w:bottom w:val="none" w:sz="0" w:space="0" w:color="auto"/>
        <w:right w:val="none" w:sz="0" w:space="0" w:color="auto"/>
      </w:divBdr>
      <w:divsChild>
        <w:div w:id="1846944246">
          <w:marLeft w:val="0"/>
          <w:marRight w:val="0"/>
          <w:marTop w:val="0"/>
          <w:marBottom w:val="0"/>
          <w:divBdr>
            <w:top w:val="none" w:sz="0" w:space="0" w:color="auto"/>
            <w:left w:val="none" w:sz="0" w:space="0" w:color="auto"/>
            <w:bottom w:val="none" w:sz="0" w:space="0" w:color="auto"/>
            <w:right w:val="none" w:sz="0" w:space="0" w:color="auto"/>
          </w:divBdr>
          <w:divsChild>
            <w:div w:id="578903590">
              <w:marLeft w:val="0"/>
              <w:marRight w:val="0"/>
              <w:marTop w:val="0"/>
              <w:marBottom w:val="0"/>
              <w:divBdr>
                <w:top w:val="none" w:sz="0" w:space="0" w:color="auto"/>
                <w:left w:val="none" w:sz="0" w:space="0" w:color="auto"/>
                <w:bottom w:val="none" w:sz="0" w:space="0" w:color="auto"/>
                <w:right w:val="none" w:sz="0" w:space="0" w:color="auto"/>
              </w:divBdr>
              <w:divsChild>
                <w:div w:id="16197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7491">
      <w:bodyDiv w:val="1"/>
      <w:marLeft w:val="0"/>
      <w:marRight w:val="0"/>
      <w:marTop w:val="0"/>
      <w:marBottom w:val="0"/>
      <w:divBdr>
        <w:top w:val="none" w:sz="0" w:space="0" w:color="auto"/>
        <w:left w:val="none" w:sz="0" w:space="0" w:color="auto"/>
        <w:bottom w:val="none" w:sz="0" w:space="0" w:color="auto"/>
        <w:right w:val="none" w:sz="0" w:space="0" w:color="auto"/>
      </w:divBdr>
      <w:divsChild>
        <w:div w:id="1111777006">
          <w:marLeft w:val="480"/>
          <w:marRight w:val="0"/>
          <w:marTop w:val="0"/>
          <w:marBottom w:val="0"/>
          <w:divBdr>
            <w:top w:val="none" w:sz="0" w:space="0" w:color="auto"/>
            <w:left w:val="none" w:sz="0" w:space="0" w:color="auto"/>
            <w:bottom w:val="none" w:sz="0" w:space="0" w:color="auto"/>
            <w:right w:val="none" w:sz="0" w:space="0" w:color="auto"/>
          </w:divBdr>
          <w:divsChild>
            <w:div w:id="86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8787">
      <w:bodyDiv w:val="1"/>
      <w:marLeft w:val="0"/>
      <w:marRight w:val="0"/>
      <w:marTop w:val="0"/>
      <w:marBottom w:val="0"/>
      <w:divBdr>
        <w:top w:val="none" w:sz="0" w:space="0" w:color="auto"/>
        <w:left w:val="none" w:sz="0" w:space="0" w:color="auto"/>
        <w:bottom w:val="none" w:sz="0" w:space="0" w:color="auto"/>
        <w:right w:val="none" w:sz="0" w:space="0" w:color="auto"/>
      </w:divBdr>
    </w:div>
    <w:div w:id="1795296045">
      <w:bodyDiv w:val="1"/>
      <w:marLeft w:val="0"/>
      <w:marRight w:val="0"/>
      <w:marTop w:val="0"/>
      <w:marBottom w:val="0"/>
      <w:divBdr>
        <w:top w:val="none" w:sz="0" w:space="0" w:color="auto"/>
        <w:left w:val="none" w:sz="0" w:space="0" w:color="auto"/>
        <w:bottom w:val="none" w:sz="0" w:space="0" w:color="auto"/>
        <w:right w:val="none" w:sz="0" w:space="0" w:color="auto"/>
      </w:divBdr>
    </w:div>
    <w:div w:id="1816868926">
      <w:bodyDiv w:val="1"/>
      <w:marLeft w:val="0"/>
      <w:marRight w:val="0"/>
      <w:marTop w:val="0"/>
      <w:marBottom w:val="0"/>
      <w:divBdr>
        <w:top w:val="none" w:sz="0" w:space="0" w:color="auto"/>
        <w:left w:val="none" w:sz="0" w:space="0" w:color="auto"/>
        <w:bottom w:val="none" w:sz="0" w:space="0" w:color="auto"/>
        <w:right w:val="none" w:sz="0" w:space="0" w:color="auto"/>
      </w:divBdr>
      <w:divsChild>
        <w:div w:id="771436116">
          <w:marLeft w:val="0"/>
          <w:marRight w:val="0"/>
          <w:marTop w:val="0"/>
          <w:marBottom w:val="0"/>
          <w:divBdr>
            <w:top w:val="none" w:sz="0" w:space="0" w:color="auto"/>
            <w:left w:val="none" w:sz="0" w:space="0" w:color="auto"/>
            <w:bottom w:val="none" w:sz="0" w:space="0" w:color="auto"/>
            <w:right w:val="none" w:sz="0" w:space="0" w:color="auto"/>
          </w:divBdr>
          <w:divsChild>
            <w:div w:id="1569924907">
              <w:marLeft w:val="0"/>
              <w:marRight w:val="0"/>
              <w:marTop w:val="0"/>
              <w:marBottom w:val="0"/>
              <w:divBdr>
                <w:top w:val="none" w:sz="0" w:space="0" w:color="auto"/>
                <w:left w:val="none" w:sz="0" w:space="0" w:color="auto"/>
                <w:bottom w:val="none" w:sz="0" w:space="0" w:color="auto"/>
                <w:right w:val="none" w:sz="0" w:space="0" w:color="auto"/>
              </w:divBdr>
              <w:divsChild>
                <w:div w:id="15449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8488">
      <w:bodyDiv w:val="1"/>
      <w:marLeft w:val="0"/>
      <w:marRight w:val="0"/>
      <w:marTop w:val="0"/>
      <w:marBottom w:val="0"/>
      <w:divBdr>
        <w:top w:val="none" w:sz="0" w:space="0" w:color="auto"/>
        <w:left w:val="none" w:sz="0" w:space="0" w:color="auto"/>
        <w:bottom w:val="none" w:sz="0" w:space="0" w:color="auto"/>
        <w:right w:val="none" w:sz="0" w:space="0" w:color="auto"/>
      </w:divBdr>
    </w:div>
    <w:div w:id="1831604330">
      <w:bodyDiv w:val="1"/>
      <w:marLeft w:val="0"/>
      <w:marRight w:val="0"/>
      <w:marTop w:val="0"/>
      <w:marBottom w:val="0"/>
      <w:divBdr>
        <w:top w:val="none" w:sz="0" w:space="0" w:color="auto"/>
        <w:left w:val="none" w:sz="0" w:space="0" w:color="auto"/>
        <w:bottom w:val="none" w:sz="0" w:space="0" w:color="auto"/>
        <w:right w:val="none" w:sz="0" w:space="0" w:color="auto"/>
      </w:divBdr>
      <w:divsChild>
        <w:div w:id="1196579222">
          <w:marLeft w:val="0"/>
          <w:marRight w:val="0"/>
          <w:marTop w:val="0"/>
          <w:marBottom w:val="0"/>
          <w:divBdr>
            <w:top w:val="none" w:sz="0" w:space="0" w:color="auto"/>
            <w:left w:val="none" w:sz="0" w:space="0" w:color="auto"/>
            <w:bottom w:val="none" w:sz="0" w:space="0" w:color="auto"/>
            <w:right w:val="none" w:sz="0" w:space="0" w:color="auto"/>
          </w:divBdr>
        </w:div>
        <w:div w:id="2063170220">
          <w:marLeft w:val="0"/>
          <w:marRight w:val="0"/>
          <w:marTop w:val="0"/>
          <w:marBottom w:val="0"/>
          <w:divBdr>
            <w:top w:val="none" w:sz="0" w:space="0" w:color="auto"/>
            <w:left w:val="none" w:sz="0" w:space="0" w:color="auto"/>
            <w:bottom w:val="none" w:sz="0" w:space="0" w:color="auto"/>
            <w:right w:val="none" w:sz="0" w:space="0" w:color="auto"/>
          </w:divBdr>
        </w:div>
      </w:divsChild>
    </w:div>
    <w:div w:id="1832669968">
      <w:bodyDiv w:val="1"/>
      <w:marLeft w:val="0"/>
      <w:marRight w:val="0"/>
      <w:marTop w:val="0"/>
      <w:marBottom w:val="0"/>
      <w:divBdr>
        <w:top w:val="none" w:sz="0" w:space="0" w:color="auto"/>
        <w:left w:val="none" w:sz="0" w:space="0" w:color="auto"/>
        <w:bottom w:val="none" w:sz="0" w:space="0" w:color="auto"/>
        <w:right w:val="none" w:sz="0" w:space="0" w:color="auto"/>
      </w:divBdr>
      <w:divsChild>
        <w:div w:id="1021081934">
          <w:marLeft w:val="0"/>
          <w:marRight w:val="0"/>
          <w:marTop w:val="0"/>
          <w:marBottom w:val="0"/>
          <w:divBdr>
            <w:top w:val="none" w:sz="0" w:space="0" w:color="auto"/>
            <w:left w:val="none" w:sz="0" w:space="0" w:color="auto"/>
            <w:bottom w:val="none" w:sz="0" w:space="0" w:color="auto"/>
            <w:right w:val="none" w:sz="0" w:space="0" w:color="auto"/>
          </w:divBdr>
          <w:divsChild>
            <w:div w:id="1830242784">
              <w:marLeft w:val="0"/>
              <w:marRight w:val="0"/>
              <w:marTop w:val="0"/>
              <w:marBottom w:val="0"/>
              <w:divBdr>
                <w:top w:val="none" w:sz="0" w:space="0" w:color="auto"/>
                <w:left w:val="none" w:sz="0" w:space="0" w:color="auto"/>
                <w:bottom w:val="none" w:sz="0" w:space="0" w:color="auto"/>
                <w:right w:val="none" w:sz="0" w:space="0" w:color="auto"/>
              </w:divBdr>
              <w:divsChild>
                <w:div w:id="1404640941">
                  <w:marLeft w:val="0"/>
                  <w:marRight w:val="0"/>
                  <w:marTop w:val="0"/>
                  <w:marBottom w:val="0"/>
                  <w:divBdr>
                    <w:top w:val="none" w:sz="0" w:space="0" w:color="auto"/>
                    <w:left w:val="none" w:sz="0" w:space="0" w:color="auto"/>
                    <w:bottom w:val="none" w:sz="0" w:space="0" w:color="auto"/>
                    <w:right w:val="none" w:sz="0" w:space="0" w:color="auto"/>
                  </w:divBdr>
                  <w:divsChild>
                    <w:div w:id="1577782362">
                      <w:marLeft w:val="0"/>
                      <w:marRight w:val="0"/>
                      <w:marTop w:val="0"/>
                      <w:marBottom w:val="0"/>
                      <w:divBdr>
                        <w:top w:val="none" w:sz="0" w:space="0" w:color="auto"/>
                        <w:left w:val="none" w:sz="0" w:space="0" w:color="auto"/>
                        <w:bottom w:val="none" w:sz="0" w:space="0" w:color="auto"/>
                        <w:right w:val="none" w:sz="0" w:space="0" w:color="auto"/>
                      </w:divBdr>
                      <w:divsChild>
                        <w:div w:id="839200994">
                          <w:marLeft w:val="0"/>
                          <w:marRight w:val="0"/>
                          <w:marTop w:val="0"/>
                          <w:marBottom w:val="0"/>
                          <w:divBdr>
                            <w:top w:val="none" w:sz="0" w:space="0" w:color="auto"/>
                            <w:left w:val="none" w:sz="0" w:space="0" w:color="auto"/>
                            <w:bottom w:val="none" w:sz="0" w:space="0" w:color="auto"/>
                            <w:right w:val="none" w:sz="0" w:space="0" w:color="auto"/>
                          </w:divBdr>
                          <w:divsChild>
                            <w:div w:id="1745838004">
                              <w:marLeft w:val="0"/>
                              <w:marRight w:val="0"/>
                              <w:marTop w:val="0"/>
                              <w:marBottom w:val="0"/>
                              <w:divBdr>
                                <w:top w:val="none" w:sz="0" w:space="0" w:color="auto"/>
                                <w:left w:val="none" w:sz="0" w:space="0" w:color="auto"/>
                                <w:bottom w:val="none" w:sz="0" w:space="0" w:color="auto"/>
                                <w:right w:val="none" w:sz="0" w:space="0" w:color="auto"/>
                              </w:divBdr>
                              <w:divsChild>
                                <w:div w:id="208805763">
                                  <w:marLeft w:val="0"/>
                                  <w:marRight w:val="0"/>
                                  <w:marTop w:val="0"/>
                                  <w:marBottom w:val="0"/>
                                  <w:divBdr>
                                    <w:top w:val="none" w:sz="0" w:space="0" w:color="auto"/>
                                    <w:left w:val="none" w:sz="0" w:space="0" w:color="auto"/>
                                    <w:bottom w:val="none" w:sz="0" w:space="0" w:color="auto"/>
                                    <w:right w:val="none" w:sz="0" w:space="0" w:color="auto"/>
                                  </w:divBdr>
                                  <w:divsChild>
                                    <w:div w:id="5681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72922">
          <w:marLeft w:val="0"/>
          <w:marRight w:val="0"/>
          <w:marTop w:val="0"/>
          <w:marBottom w:val="0"/>
          <w:divBdr>
            <w:top w:val="none" w:sz="0" w:space="0" w:color="auto"/>
            <w:left w:val="none" w:sz="0" w:space="0" w:color="auto"/>
            <w:bottom w:val="none" w:sz="0" w:space="0" w:color="auto"/>
            <w:right w:val="none" w:sz="0" w:space="0" w:color="auto"/>
          </w:divBdr>
          <w:divsChild>
            <w:div w:id="608853592">
              <w:marLeft w:val="0"/>
              <w:marRight w:val="0"/>
              <w:marTop w:val="0"/>
              <w:marBottom w:val="0"/>
              <w:divBdr>
                <w:top w:val="none" w:sz="0" w:space="0" w:color="auto"/>
                <w:left w:val="none" w:sz="0" w:space="0" w:color="auto"/>
                <w:bottom w:val="none" w:sz="0" w:space="0" w:color="auto"/>
                <w:right w:val="none" w:sz="0" w:space="0" w:color="auto"/>
              </w:divBdr>
              <w:divsChild>
                <w:div w:id="142040862">
                  <w:marLeft w:val="0"/>
                  <w:marRight w:val="0"/>
                  <w:marTop w:val="0"/>
                  <w:marBottom w:val="0"/>
                  <w:divBdr>
                    <w:top w:val="none" w:sz="0" w:space="0" w:color="auto"/>
                    <w:left w:val="none" w:sz="0" w:space="0" w:color="auto"/>
                    <w:bottom w:val="none" w:sz="0" w:space="0" w:color="auto"/>
                    <w:right w:val="none" w:sz="0" w:space="0" w:color="auto"/>
                  </w:divBdr>
                  <w:divsChild>
                    <w:div w:id="959995307">
                      <w:marLeft w:val="0"/>
                      <w:marRight w:val="0"/>
                      <w:marTop w:val="0"/>
                      <w:marBottom w:val="0"/>
                      <w:divBdr>
                        <w:top w:val="none" w:sz="0" w:space="0" w:color="auto"/>
                        <w:left w:val="none" w:sz="0" w:space="0" w:color="auto"/>
                        <w:bottom w:val="none" w:sz="0" w:space="0" w:color="auto"/>
                        <w:right w:val="none" w:sz="0" w:space="0" w:color="auto"/>
                      </w:divBdr>
                      <w:divsChild>
                        <w:div w:id="1967270996">
                          <w:marLeft w:val="0"/>
                          <w:marRight w:val="0"/>
                          <w:marTop w:val="0"/>
                          <w:marBottom w:val="0"/>
                          <w:divBdr>
                            <w:top w:val="none" w:sz="0" w:space="0" w:color="auto"/>
                            <w:left w:val="none" w:sz="0" w:space="0" w:color="auto"/>
                            <w:bottom w:val="none" w:sz="0" w:space="0" w:color="auto"/>
                            <w:right w:val="none" w:sz="0" w:space="0" w:color="auto"/>
                          </w:divBdr>
                          <w:divsChild>
                            <w:div w:id="1187985662">
                              <w:marLeft w:val="0"/>
                              <w:marRight w:val="0"/>
                              <w:marTop w:val="0"/>
                              <w:marBottom w:val="0"/>
                              <w:divBdr>
                                <w:top w:val="none" w:sz="0" w:space="0" w:color="auto"/>
                                <w:left w:val="none" w:sz="0" w:space="0" w:color="auto"/>
                                <w:bottom w:val="none" w:sz="0" w:space="0" w:color="auto"/>
                                <w:right w:val="none" w:sz="0" w:space="0" w:color="auto"/>
                              </w:divBdr>
                              <w:divsChild>
                                <w:div w:id="353582136">
                                  <w:marLeft w:val="0"/>
                                  <w:marRight w:val="0"/>
                                  <w:marTop w:val="0"/>
                                  <w:marBottom w:val="0"/>
                                  <w:divBdr>
                                    <w:top w:val="none" w:sz="0" w:space="0" w:color="auto"/>
                                    <w:left w:val="none" w:sz="0" w:space="0" w:color="auto"/>
                                    <w:bottom w:val="none" w:sz="0" w:space="0" w:color="auto"/>
                                    <w:right w:val="none" w:sz="0" w:space="0" w:color="auto"/>
                                  </w:divBdr>
                                  <w:divsChild>
                                    <w:div w:id="585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90215">
                              <w:marLeft w:val="0"/>
                              <w:marRight w:val="0"/>
                              <w:marTop w:val="0"/>
                              <w:marBottom w:val="0"/>
                              <w:divBdr>
                                <w:top w:val="none" w:sz="0" w:space="0" w:color="auto"/>
                                <w:left w:val="none" w:sz="0" w:space="0" w:color="auto"/>
                                <w:bottom w:val="none" w:sz="0" w:space="0" w:color="auto"/>
                                <w:right w:val="none" w:sz="0" w:space="0" w:color="auto"/>
                              </w:divBdr>
                              <w:divsChild>
                                <w:div w:id="715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761711">
                  <w:marLeft w:val="0"/>
                  <w:marRight w:val="0"/>
                  <w:marTop w:val="0"/>
                  <w:marBottom w:val="0"/>
                  <w:divBdr>
                    <w:top w:val="none" w:sz="0" w:space="0" w:color="auto"/>
                    <w:left w:val="none" w:sz="0" w:space="0" w:color="auto"/>
                    <w:bottom w:val="none" w:sz="0" w:space="0" w:color="auto"/>
                    <w:right w:val="none" w:sz="0" w:space="0" w:color="auto"/>
                  </w:divBdr>
                  <w:divsChild>
                    <w:div w:id="1742945760">
                      <w:marLeft w:val="0"/>
                      <w:marRight w:val="0"/>
                      <w:marTop w:val="0"/>
                      <w:marBottom w:val="0"/>
                      <w:divBdr>
                        <w:top w:val="none" w:sz="0" w:space="0" w:color="auto"/>
                        <w:left w:val="none" w:sz="0" w:space="0" w:color="auto"/>
                        <w:bottom w:val="none" w:sz="0" w:space="0" w:color="auto"/>
                        <w:right w:val="none" w:sz="0" w:space="0" w:color="auto"/>
                      </w:divBdr>
                      <w:divsChild>
                        <w:div w:id="1845050745">
                          <w:marLeft w:val="0"/>
                          <w:marRight w:val="0"/>
                          <w:marTop w:val="0"/>
                          <w:marBottom w:val="0"/>
                          <w:divBdr>
                            <w:top w:val="none" w:sz="0" w:space="0" w:color="auto"/>
                            <w:left w:val="none" w:sz="0" w:space="0" w:color="auto"/>
                            <w:bottom w:val="none" w:sz="0" w:space="0" w:color="auto"/>
                            <w:right w:val="none" w:sz="0" w:space="0" w:color="auto"/>
                          </w:divBdr>
                          <w:divsChild>
                            <w:div w:id="18312312">
                              <w:marLeft w:val="0"/>
                              <w:marRight w:val="0"/>
                              <w:marTop w:val="0"/>
                              <w:marBottom w:val="0"/>
                              <w:divBdr>
                                <w:top w:val="none" w:sz="0" w:space="0" w:color="auto"/>
                                <w:left w:val="none" w:sz="0" w:space="0" w:color="auto"/>
                                <w:bottom w:val="none" w:sz="0" w:space="0" w:color="auto"/>
                                <w:right w:val="none" w:sz="0" w:space="0" w:color="auto"/>
                              </w:divBdr>
                              <w:divsChild>
                                <w:div w:id="1685012147">
                                  <w:marLeft w:val="0"/>
                                  <w:marRight w:val="0"/>
                                  <w:marTop w:val="0"/>
                                  <w:marBottom w:val="0"/>
                                  <w:divBdr>
                                    <w:top w:val="none" w:sz="0" w:space="0" w:color="auto"/>
                                    <w:left w:val="none" w:sz="0" w:space="0" w:color="auto"/>
                                    <w:bottom w:val="none" w:sz="0" w:space="0" w:color="auto"/>
                                    <w:right w:val="none" w:sz="0" w:space="0" w:color="auto"/>
                                  </w:divBdr>
                                </w:div>
                              </w:divsChild>
                            </w:div>
                            <w:div w:id="203640770">
                              <w:marLeft w:val="0"/>
                              <w:marRight w:val="0"/>
                              <w:marTop w:val="0"/>
                              <w:marBottom w:val="0"/>
                              <w:divBdr>
                                <w:top w:val="none" w:sz="0" w:space="0" w:color="auto"/>
                                <w:left w:val="none" w:sz="0" w:space="0" w:color="auto"/>
                                <w:bottom w:val="none" w:sz="0" w:space="0" w:color="auto"/>
                                <w:right w:val="none" w:sz="0" w:space="0" w:color="auto"/>
                              </w:divBdr>
                              <w:divsChild>
                                <w:div w:id="834299077">
                                  <w:marLeft w:val="0"/>
                                  <w:marRight w:val="0"/>
                                  <w:marTop w:val="0"/>
                                  <w:marBottom w:val="0"/>
                                  <w:divBdr>
                                    <w:top w:val="none" w:sz="0" w:space="0" w:color="auto"/>
                                    <w:left w:val="none" w:sz="0" w:space="0" w:color="auto"/>
                                    <w:bottom w:val="none" w:sz="0" w:space="0" w:color="auto"/>
                                    <w:right w:val="none" w:sz="0" w:space="0" w:color="auto"/>
                                  </w:divBdr>
                                  <w:divsChild>
                                    <w:div w:id="17755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418153">
                  <w:marLeft w:val="0"/>
                  <w:marRight w:val="0"/>
                  <w:marTop w:val="0"/>
                  <w:marBottom w:val="0"/>
                  <w:divBdr>
                    <w:top w:val="none" w:sz="0" w:space="0" w:color="auto"/>
                    <w:left w:val="none" w:sz="0" w:space="0" w:color="auto"/>
                    <w:bottom w:val="none" w:sz="0" w:space="0" w:color="auto"/>
                    <w:right w:val="none" w:sz="0" w:space="0" w:color="auto"/>
                  </w:divBdr>
                  <w:divsChild>
                    <w:div w:id="1503423805">
                      <w:marLeft w:val="0"/>
                      <w:marRight w:val="0"/>
                      <w:marTop w:val="0"/>
                      <w:marBottom w:val="0"/>
                      <w:divBdr>
                        <w:top w:val="none" w:sz="0" w:space="0" w:color="auto"/>
                        <w:left w:val="none" w:sz="0" w:space="0" w:color="auto"/>
                        <w:bottom w:val="none" w:sz="0" w:space="0" w:color="auto"/>
                        <w:right w:val="none" w:sz="0" w:space="0" w:color="auto"/>
                      </w:divBdr>
                      <w:divsChild>
                        <w:div w:id="913197450">
                          <w:marLeft w:val="0"/>
                          <w:marRight w:val="0"/>
                          <w:marTop w:val="0"/>
                          <w:marBottom w:val="0"/>
                          <w:divBdr>
                            <w:top w:val="none" w:sz="0" w:space="0" w:color="auto"/>
                            <w:left w:val="none" w:sz="0" w:space="0" w:color="auto"/>
                            <w:bottom w:val="none" w:sz="0" w:space="0" w:color="auto"/>
                            <w:right w:val="none" w:sz="0" w:space="0" w:color="auto"/>
                          </w:divBdr>
                          <w:divsChild>
                            <w:div w:id="1613783308">
                              <w:marLeft w:val="0"/>
                              <w:marRight w:val="0"/>
                              <w:marTop w:val="0"/>
                              <w:marBottom w:val="0"/>
                              <w:divBdr>
                                <w:top w:val="none" w:sz="0" w:space="0" w:color="auto"/>
                                <w:left w:val="none" w:sz="0" w:space="0" w:color="auto"/>
                                <w:bottom w:val="none" w:sz="0" w:space="0" w:color="auto"/>
                                <w:right w:val="none" w:sz="0" w:space="0" w:color="auto"/>
                              </w:divBdr>
                              <w:divsChild>
                                <w:div w:id="1527596610">
                                  <w:marLeft w:val="0"/>
                                  <w:marRight w:val="0"/>
                                  <w:marTop w:val="0"/>
                                  <w:marBottom w:val="0"/>
                                  <w:divBdr>
                                    <w:top w:val="none" w:sz="0" w:space="0" w:color="auto"/>
                                    <w:left w:val="none" w:sz="0" w:space="0" w:color="auto"/>
                                    <w:bottom w:val="none" w:sz="0" w:space="0" w:color="auto"/>
                                    <w:right w:val="none" w:sz="0" w:space="0" w:color="auto"/>
                                  </w:divBdr>
                                  <w:divsChild>
                                    <w:div w:id="1392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4910">
                              <w:marLeft w:val="0"/>
                              <w:marRight w:val="0"/>
                              <w:marTop w:val="0"/>
                              <w:marBottom w:val="0"/>
                              <w:divBdr>
                                <w:top w:val="none" w:sz="0" w:space="0" w:color="auto"/>
                                <w:left w:val="none" w:sz="0" w:space="0" w:color="auto"/>
                                <w:bottom w:val="none" w:sz="0" w:space="0" w:color="auto"/>
                                <w:right w:val="none" w:sz="0" w:space="0" w:color="auto"/>
                              </w:divBdr>
                              <w:divsChild>
                                <w:div w:id="6056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094800">
      <w:bodyDiv w:val="1"/>
      <w:marLeft w:val="0"/>
      <w:marRight w:val="0"/>
      <w:marTop w:val="0"/>
      <w:marBottom w:val="0"/>
      <w:divBdr>
        <w:top w:val="none" w:sz="0" w:space="0" w:color="auto"/>
        <w:left w:val="none" w:sz="0" w:space="0" w:color="auto"/>
        <w:bottom w:val="none" w:sz="0" w:space="0" w:color="auto"/>
        <w:right w:val="none" w:sz="0" w:space="0" w:color="auto"/>
      </w:divBdr>
    </w:div>
    <w:div w:id="1852447476">
      <w:bodyDiv w:val="1"/>
      <w:marLeft w:val="0"/>
      <w:marRight w:val="0"/>
      <w:marTop w:val="0"/>
      <w:marBottom w:val="0"/>
      <w:divBdr>
        <w:top w:val="none" w:sz="0" w:space="0" w:color="auto"/>
        <w:left w:val="none" w:sz="0" w:space="0" w:color="auto"/>
        <w:bottom w:val="none" w:sz="0" w:space="0" w:color="auto"/>
        <w:right w:val="none" w:sz="0" w:space="0" w:color="auto"/>
      </w:divBdr>
    </w:div>
    <w:div w:id="1871793110">
      <w:bodyDiv w:val="1"/>
      <w:marLeft w:val="0"/>
      <w:marRight w:val="0"/>
      <w:marTop w:val="0"/>
      <w:marBottom w:val="0"/>
      <w:divBdr>
        <w:top w:val="none" w:sz="0" w:space="0" w:color="auto"/>
        <w:left w:val="none" w:sz="0" w:space="0" w:color="auto"/>
        <w:bottom w:val="none" w:sz="0" w:space="0" w:color="auto"/>
        <w:right w:val="none" w:sz="0" w:space="0" w:color="auto"/>
      </w:divBdr>
    </w:div>
    <w:div w:id="1887179122">
      <w:bodyDiv w:val="1"/>
      <w:marLeft w:val="0"/>
      <w:marRight w:val="0"/>
      <w:marTop w:val="0"/>
      <w:marBottom w:val="0"/>
      <w:divBdr>
        <w:top w:val="none" w:sz="0" w:space="0" w:color="auto"/>
        <w:left w:val="none" w:sz="0" w:space="0" w:color="auto"/>
        <w:bottom w:val="none" w:sz="0" w:space="0" w:color="auto"/>
        <w:right w:val="none" w:sz="0" w:space="0" w:color="auto"/>
      </w:divBdr>
      <w:divsChild>
        <w:div w:id="20135052">
          <w:marLeft w:val="0"/>
          <w:marRight w:val="0"/>
          <w:marTop w:val="0"/>
          <w:marBottom w:val="0"/>
          <w:divBdr>
            <w:top w:val="none" w:sz="0" w:space="0" w:color="auto"/>
            <w:left w:val="none" w:sz="0" w:space="0" w:color="auto"/>
            <w:bottom w:val="none" w:sz="0" w:space="0" w:color="auto"/>
            <w:right w:val="none" w:sz="0" w:space="0" w:color="auto"/>
          </w:divBdr>
          <w:divsChild>
            <w:div w:id="636178651">
              <w:marLeft w:val="0"/>
              <w:marRight w:val="0"/>
              <w:marTop w:val="0"/>
              <w:marBottom w:val="0"/>
              <w:divBdr>
                <w:top w:val="none" w:sz="0" w:space="0" w:color="auto"/>
                <w:left w:val="none" w:sz="0" w:space="0" w:color="auto"/>
                <w:bottom w:val="none" w:sz="0" w:space="0" w:color="auto"/>
                <w:right w:val="none" w:sz="0" w:space="0" w:color="auto"/>
              </w:divBdr>
              <w:divsChild>
                <w:div w:id="18667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934">
      <w:bodyDiv w:val="1"/>
      <w:marLeft w:val="0"/>
      <w:marRight w:val="0"/>
      <w:marTop w:val="0"/>
      <w:marBottom w:val="0"/>
      <w:divBdr>
        <w:top w:val="none" w:sz="0" w:space="0" w:color="auto"/>
        <w:left w:val="none" w:sz="0" w:space="0" w:color="auto"/>
        <w:bottom w:val="none" w:sz="0" w:space="0" w:color="auto"/>
        <w:right w:val="none" w:sz="0" w:space="0" w:color="auto"/>
      </w:divBdr>
    </w:div>
    <w:div w:id="1901404597">
      <w:bodyDiv w:val="1"/>
      <w:marLeft w:val="0"/>
      <w:marRight w:val="0"/>
      <w:marTop w:val="0"/>
      <w:marBottom w:val="0"/>
      <w:divBdr>
        <w:top w:val="none" w:sz="0" w:space="0" w:color="auto"/>
        <w:left w:val="none" w:sz="0" w:space="0" w:color="auto"/>
        <w:bottom w:val="none" w:sz="0" w:space="0" w:color="auto"/>
        <w:right w:val="none" w:sz="0" w:space="0" w:color="auto"/>
      </w:divBdr>
      <w:divsChild>
        <w:div w:id="630331954">
          <w:marLeft w:val="0"/>
          <w:marRight w:val="0"/>
          <w:marTop w:val="0"/>
          <w:marBottom w:val="0"/>
          <w:divBdr>
            <w:top w:val="none" w:sz="0" w:space="0" w:color="auto"/>
            <w:left w:val="none" w:sz="0" w:space="0" w:color="auto"/>
            <w:bottom w:val="none" w:sz="0" w:space="0" w:color="auto"/>
            <w:right w:val="none" w:sz="0" w:space="0" w:color="auto"/>
          </w:divBdr>
          <w:divsChild>
            <w:div w:id="607659398">
              <w:marLeft w:val="0"/>
              <w:marRight w:val="0"/>
              <w:marTop w:val="0"/>
              <w:marBottom w:val="0"/>
              <w:divBdr>
                <w:top w:val="none" w:sz="0" w:space="0" w:color="auto"/>
                <w:left w:val="none" w:sz="0" w:space="0" w:color="auto"/>
                <w:bottom w:val="none" w:sz="0" w:space="0" w:color="auto"/>
                <w:right w:val="none" w:sz="0" w:space="0" w:color="auto"/>
              </w:divBdr>
              <w:divsChild>
                <w:div w:id="17570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3126">
      <w:bodyDiv w:val="1"/>
      <w:marLeft w:val="0"/>
      <w:marRight w:val="0"/>
      <w:marTop w:val="0"/>
      <w:marBottom w:val="0"/>
      <w:divBdr>
        <w:top w:val="none" w:sz="0" w:space="0" w:color="auto"/>
        <w:left w:val="none" w:sz="0" w:space="0" w:color="auto"/>
        <w:bottom w:val="none" w:sz="0" w:space="0" w:color="auto"/>
        <w:right w:val="none" w:sz="0" w:space="0" w:color="auto"/>
      </w:divBdr>
    </w:div>
    <w:div w:id="1933656680">
      <w:bodyDiv w:val="1"/>
      <w:marLeft w:val="0"/>
      <w:marRight w:val="0"/>
      <w:marTop w:val="0"/>
      <w:marBottom w:val="0"/>
      <w:divBdr>
        <w:top w:val="none" w:sz="0" w:space="0" w:color="auto"/>
        <w:left w:val="none" w:sz="0" w:space="0" w:color="auto"/>
        <w:bottom w:val="none" w:sz="0" w:space="0" w:color="auto"/>
        <w:right w:val="none" w:sz="0" w:space="0" w:color="auto"/>
      </w:divBdr>
      <w:divsChild>
        <w:div w:id="2143881870">
          <w:marLeft w:val="480"/>
          <w:marRight w:val="0"/>
          <w:marTop w:val="0"/>
          <w:marBottom w:val="0"/>
          <w:divBdr>
            <w:top w:val="none" w:sz="0" w:space="0" w:color="auto"/>
            <w:left w:val="none" w:sz="0" w:space="0" w:color="auto"/>
            <w:bottom w:val="none" w:sz="0" w:space="0" w:color="auto"/>
            <w:right w:val="none" w:sz="0" w:space="0" w:color="auto"/>
          </w:divBdr>
          <w:divsChild>
            <w:div w:id="9465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4938">
      <w:bodyDiv w:val="1"/>
      <w:marLeft w:val="0"/>
      <w:marRight w:val="0"/>
      <w:marTop w:val="0"/>
      <w:marBottom w:val="0"/>
      <w:divBdr>
        <w:top w:val="none" w:sz="0" w:space="0" w:color="auto"/>
        <w:left w:val="none" w:sz="0" w:space="0" w:color="auto"/>
        <w:bottom w:val="none" w:sz="0" w:space="0" w:color="auto"/>
        <w:right w:val="none" w:sz="0" w:space="0" w:color="auto"/>
      </w:divBdr>
      <w:divsChild>
        <w:div w:id="1384135040">
          <w:marLeft w:val="0"/>
          <w:marRight w:val="0"/>
          <w:marTop w:val="0"/>
          <w:marBottom w:val="0"/>
          <w:divBdr>
            <w:top w:val="none" w:sz="0" w:space="0" w:color="auto"/>
            <w:left w:val="none" w:sz="0" w:space="0" w:color="auto"/>
            <w:bottom w:val="none" w:sz="0" w:space="0" w:color="auto"/>
            <w:right w:val="none" w:sz="0" w:space="0" w:color="auto"/>
          </w:divBdr>
          <w:divsChild>
            <w:div w:id="1188062437">
              <w:marLeft w:val="0"/>
              <w:marRight w:val="0"/>
              <w:marTop w:val="0"/>
              <w:marBottom w:val="0"/>
              <w:divBdr>
                <w:top w:val="none" w:sz="0" w:space="0" w:color="auto"/>
                <w:left w:val="none" w:sz="0" w:space="0" w:color="auto"/>
                <w:bottom w:val="none" w:sz="0" w:space="0" w:color="auto"/>
                <w:right w:val="none" w:sz="0" w:space="0" w:color="auto"/>
              </w:divBdr>
              <w:divsChild>
                <w:div w:id="1229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90469">
      <w:bodyDiv w:val="1"/>
      <w:marLeft w:val="0"/>
      <w:marRight w:val="0"/>
      <w:marTop w:val="0"/>
      <w:marBottom w:val="0"/>
      <w:divBdr>
        <w:top w:val="none" w:sz="0" w:space="0" w:color="auto"/>
        <w:left w:val="none" w:sz="0" w:space="0" w:color="auto"/>
        <w:bottom w:val="none" w:sz="0" w:space="0" w:color="auto"/>
        <w:right w:val="none" w:sz="0" w:space="0" w:color="auto"/>
      </w:divBdr>
      <w:divsChild>
        <w:div w:id="1501311459">
          <w:marLeft w:val="0"/>
          <w:marRight w:val="0"/>
          <w:marTop w:val="0"/>
          <w:marBottom w:val="0"/>
          <w:divBdr>
            <w:top w:val="none" w:sz="0" w:space="0" w:color="auto"/>
            <w:left w:val="none" w:sz="0" w:space="0" w:color="auto"/>
            <w:bottom w:val="none" w:sz="0" w:space="0" w:color="auto"/>
            <w:right w:val="none" w:sz="0" w:space="0" w:color="auto"/>
          </w:divBdr>
          <w:divsChild>
            <w:div w:id="1306664184">
              <w:marLeft w:val="0"/>
              <w:marRight w:val="0"/>
              <w:marTop w:val="0"/>
              <w:marBottom w:val="0"/>
              <w:divBdr>
                <w:top w:val="none" w:sz="0" w:space="0" w:color="auto"/>
                <w:left w:val="none" w:sz="0" w:space="0" w:color="auto"/>
                <w:bottom w:val="none" w:sz="0" w:space="0" w:color="auto"/>
                <w:right w:val="none" w:sz="0" w:space="0" w:color="auto"/>
              </w:divBdr>
              <w:divsChild>
                <w:div w:id="20287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7874">
      <w:bodyDiv w:val="1"/>
      <w:marLeft w:val="0"/>
      <w:marRight w:val="0"/>
      <w:marTop w:val="0"/>
      <w:marBottom w:val="0"/>
      <w:divBdr>
        <w:top w:val="none" w:sz="0" w:space="0" w:color="auto"/>
        <w:left w:val="none" w:sz="0" w:space="0" w:color="auto"/>
        <w:bottom w:val="none" w:sz="0" w:space="0" w:color="auto"/>
        <w:right w:val="none" w:sz="0" w:space="0" w:color="auto"/>
      </w:divBdr>
    </w:div>
    <w:div w:id="1955746555">
      <w:bodyDiv w:val="1"/>
      <w:marLeft w:val="0"/>
      <w:marRight w:val="0"/>
      <w:marTop w:val="0"/>
      <w:marBottom w:val="0"/>
      <w:divBdr>
        <w:top w:val="none" w:sz="0" w:space="0" w:color="auto"/>
        <w:left w:val="none" w:sz="0" w:space="0" w:color="auto"/>
        <w:bottom w:val="none" w:sz="0" w:space="0" w:color="auto"/>
        <w:right w:val="none" w:sz="0" w:space="0" w:color="auto"/>
      </w:divBdr>
    </w:div>
    <w:div w:id="1979526843">
      <w:bodyDiv w:val="1"/>
      <w:marLeft w:val="0"/>
      <w:marRight w:val="0"/>
      <w:marTop w:val="0"/>
      <w:marBottom w:val="0"/>
      <w:divBdr>
        <w:top w:val="none" w:sz="0" w:space="0" w:color="auto"/>
        <w:left w:val="none" w:sz="0" w:space="0" w:color="auto"/>
        <w:bottom w:val="none" w:sz="0" w:space="0" w:color="auto"/>
        <w:right w:val="none" w:sz="0" w:space="0" w:color="auto"/>
      </w:divBdr>
    </w:div>
    <w:div w:id="1979991540">
      <w:bodyDiv w:val="1"/>
      <w:marLeft w:val="0"/>
      <w:marRight w:val="0"/>
      <w:marTop w:val="0"/>
      <w:marBottom w:val="0"/>
      <w:divBdr>
        <w:top w:val="none" w:sz="0" w:space="0" w:color="auto"/>
        <w:left w:val="none" w:sz="0" w:space="0" w:color="auto"/>
        <w:bottom w:val="none" w:sz="0" w:space="0" w:color="auto"/>
        <w:right w:val="none" w:sz="0" w:space="0" w:color="auto"/>
      </w:divBdr>
    </w:div>
    <w:div w:id="1985038384">
      <w:bodyDiv w:val="1"/>
      <w:marLeft w:val="0"/>
      <w:marRight w:val="0"/>
      <w:marTop w:val="0"/>
      <w:marBottom w:val="0"/>
      <w:divBdr>
        <w:top w:val="none" w:sz="0" w:space="0" w:color="auto"/>
        <w:left w:val="none" w:sz="0" w:space="0" w:color="auto"/>
        <w:bottom w:val="none" w:sz="0" w:space="0" w:color="auto"/>
        <w:right w:val="none" w:sz="0" w:space="0" w:color="auto"/>
      </w:divBdr>
    </w:div>
    <w:div w:id="1985818138">
      <w:bodyDiv w:val="1"/>
      <w:marLeft w:val="0"/>
      <w:marRight w:val="0"/>
      <w:marTop w:val="0"/>
      <w:marBottom w:val="0"/>
      <w:divBdr>
        <w:top w:val="none" w:sz="0" w:space="0" w:color="auto"/>
        <w:left w:val="none" w:sz="0" w:space="0" w:color="auto"/>
        <w:bottom w:val="none" w:sz="0" w:space="0" w:color="auto"/>
        <w:right w:val="none" w:sz="0" w:space="0" w:color="auto"/>
      </w:divBdr>
      <w:divsChild>
        <w:div w:id="226652187">
          <w:marLeft w:val="480"/>
          <w:marRight w:val="0"/>
          <w:marTop w:val="0"/>
          <w:marBottom w:val="0"/>
          <w:divBdr>
            <w:top w:val="none" w:sz="0" w:space="0" w:color="auto"/>
            <w:left w:val="none" w:sz="0" w:space="0" w:color="auto"/>
            <w:bottom w:val="none" w:sz="0" w:space="0" w:color="auto"/>
            <w:right w:val="none" w:sz="0" w:space="0" w:color="auto"/>
          </w:divBdr>
          <w:divsChild>
            <w:div w:id="21291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9182">
      <w:bodyDiv w:val="1"/>
      <w:marLeft w:val="0"/>
      <w:marRight w:val="0"/>
      <w:marTop w:val="0"/>
      <w:marBottom w:val="0"/>
      <w:divBdr>
        <w:top w:val="none" w:sz="0" w:space="0" w:color="auto"/>
        <w:left w:val="none" w:sz="0" w:space="0" w:color="auto"/>
        <w:bottom w:val="none" w:sz="0" w:space="0" w:color="auto"/>
        <w:right w:val="none" w:sz="0" w:space="0" w:color="auto"/>
      </w:divBdr>
    </w:div>
    <w:div w:id="2003922644">
      <w:bodyDiv w:val="1"/>
      <w:marLeft w:val="0"/>
      <w:marRight w:val="0"/>
      <w:marTop w:val="0"/>
      <w:marBottom w:val="0"/>
      <w:divBdr>
        <w:top w:val="none" w:sz="0" w:space="0" w:color="auto"/>
        <w:left w:val="none" w:sz="0" w:space="0" w:color="auto"/>
        <w:bottom w:val="none" w:sz="0" w:space="0" w:color="auto"/>
        <w:right w:val="none" w:sz="0" w:space="0" w:color="auto"/>
      </w:divBdr>
      <w:divsChild>
        <w:div w:id="1196575198">
          <w:marLeft w:val="480"/>
          <w:marRight w:val="0"/>
          <w:marTop w:val="0"/>
          <w:marBottom w:val="0"/>
          <w:divBdr>
            <w:top w:val="none" w:sz="0" w:space="0" w:color="auto"/>
            <w:left w:val="none" w:sz="0" w:space="0" w:color="auto"/>
            <w:bottom w:val="none" w:sz="0" w:space="0" w:color="auto"/>
            <w:right w:val="none" w:sz="0" w:space="0" w:color="auto"/>
          </w:divBdr>
          <w:divsChild>
            <w:div w:id="16790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956">
      <w:bodyDiv w:val="1"/>
      <w:marLeft w:val="0"/>
      <w:marRight w:val="0"/>
      <w:marTop w:val="0"/>
      <w:marBottom w:val="0"/>
      <w:divBdr>
        <w:top w:val="none" w:sz="0" w:space="0" w:color="auto"/>
        <w:left w:val="none" w:sz="0" w:space="0" w:color="auto"/>
        <w:bottom w:val="none" w:sz="0" w:space="0" w:color="auto"/>
        <w:right w:val="none" w:sz="0" w:space="0" w:color="auto"/>
      </w:divBdr>
      <w:divsChild>
        <w:div w:id="222452198">
          <w:marLeft w:val="480"/>
          <w:marRight w:val="0"/>
          <w:marTop w:val="0"/>
          <w:marBottom w:val="0"/>
          <w:divBdr>
            <w:top w:val="none" w:sz="0" w:space="0" w:color="auto"/>
            <w:left w:val="none" w:sz="0" w:space="0" w:color="auto"/>
            <w:bottom w:val="none" w:sz="0" w:space="0" w:color="auto"/>
            <w:right w:val="none" w:sz="0" w:space="0" w:color="auto"/>
          </w:divBdr>
          <w:divsChild>
            <w:div w:id="15281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12276">
      <w:bodyDiv w:val="1"/>
      <w:marLeft w:val="0"/>
      <w:marRight w:val="0"/>
      <w:marTop w:val="0"/>
      <w:marBottom w:val="0"/>
      <w:divBdr>
        <w:top w:val="none" w:sz="0" w:space="0" w:color="auto"/>
        <w:left w:val="none" w:sz="0" w:space="0" w:color="auto"/>
        <w:bottom w:val="none" w:sz="0" w:space="0" w:color="auto"/>
        <w:right w:val="none" w:sz="0" w:space="0" w:color="auto"/>
      </w:divBdr>
      <w:divsChild>
        <w:div w:id="34737487">
          <w:marLeft w:val="0"/>
          <w:marRight w:val="0"/>
          <w:marTop w:val="0"/>
          <w:marBottom w:val="0"/>
          <w:divBdr>
            <w:top w:val="none" w:sz="0" w:space="0" w:color="auto"/>
            <w:left w:val="none" w:sz="0" w:space="0" w:color="auto"/>
            <w:bottom w:val="none" w:sz="0" w:space="0" w:color="auto"/>
            <w:right w:val="none" w:sz="0" w:space="0" w:color="auto"/>
          </w:divBdr>
        </w:div>
        <w:div w:id="471870499">
          <w:marLeft w:val="0"/>
          <w:marRight w:val="0"/>
          <w:marTop w:val="0"/>
          <w:marBottom w:val="0"/>
          <w:divBdr>
            <w:top w:val="none" w:sz="0" w:space="0" w:color="auto"/>
            <w:left w:val="none" w:sz="0" w:space="0" w:color="auto"/>
            <w:bottom w:val="none" w:sz="0" w:space="0" w:color="auto"/>
            <w:right w:val="none" w:sz="0" w:space="0" w:color="auto"/>
          </w:divBdr>
        </w:div>
        <w:div w:id="1154906089">
          <w:marLeft w:val="0"/>
          <w:marRight w:val="0"/>
          <w:marTop w:val="0"/>
          <w:marBottom w:val="0"/>
          <w:divBdr>
            <w:top w:val="none" w:sz="0" w:space="0" w:color="auto"/>
            <w:left w:val="none" w:sz="0" w:space="0" w:color="auto"/>
            <w:bottom w:val="none" w:sz="0" w:space="0" w:color="auto"/>
            <w:right w:val="none" w:sz="0" w:space="0" w:color="auto"/>
          </w:divBdr>
        </w:div>
        <w:div w:id="1246306212">
          <w:marLeft w:val="0"/>
          <w:marRight w:val="0"/>
          <w:marTop w:val="0"/>
          <w:marBottom w:val="0"/>
          <w:divBdr>
            <w:top w:val="none" w:sz="0" w:space="0" w:color="auto"/>
            <w:left w:val="none" w:sz="0" w:space="0" w:color="auto"/>
            <w:bottom w:val="none" w:sz="0" w:space="0" w:color="auto"/>
            <w:right w:val="none" w:sz="0" w:space="0" w:color="auto"/>
          </w:divBdr>
        </w:div>
        <w:div w:id="1551265515">
          <w:marLeft w:val="0"/>
          <w:marRight w:val="0"/>
          <w:marTop w:val="0"/>
          <w:marBottom w:val="0"/>
          <w:divBdr>
            <w:top w:val="none" w:sz="0" w:space="0" w:color="auto"/>
            <w:left w:val="none" w:sz="0" w:space="0" w:color="auto"/>
            <w:bottom w:val="none" w:sz="0" w:space="0" w:color="auto"/>
            <w:right w:val="none" w:sz="0" w:space="0" w:color="auto"/>
          </w:divBdr>
        </w:div>
        <w:div w:id="1724476066">
          <w:marLeft w:val="0"/>
          <w:marRight w:val="0"/>
          <w:marTop w:val="0"/>
          <w:marBottom w:val="0"/>
          <w:divBdr>
            <w:top w:val="none" w:sz="0" w:space="0" w:color="auto"/>
            <w:left w:val="none" w:sz="0" w:space="0" w:color="auto"/>
            <w:bottom w:val="none" w:sz="0" w:space="0" w:color="auto"/>
            <w:right w:val="none" w:sz="0" w:space="0" w:color="auto"/>
          </w:divBdr>
        </w:div>
      </w:divsChild>
    </w:div>
    <w:div w:id="2043437875">
      <w:bodyDiv w:val="1"/>
      <w:marLeft w:val="0"/>
      <w:marRight w:val="0"/>
      <w:marTop w:val="0"/>
      <w:marBottom w:val="0"/>
      <w:divBdr>
        <w:top w:val="none" w:sz="0" w:space="0" w:color="auto"/>
        <w:left w:val="none" w:sz="0" w:space="0" w:color="auto"/>
        <w:bottom w:val="none" w:sz="0" w:space="0" w:color="auto"/>
        <w:right w:val="none" w:sz="0" w:space="0" w:color="auto"/>
      </w:divBdr>
    </w:div>
    <w:div w:id="2046980870">
      <w:bodyDiv w:val="1"/>
      <w:marLeft w:val="0"/>
      <w:marRight w:val="0"/>
      <w:marTop w:val="0"/>
      <w:marBottom w:val="0"/>
      <w:divBdr>
        <w:top w:val="none" w:sz="0" w:space="0" w:color="auto"/>
        <w:left w:val="none" w:sz="0" w:space="0" w:color="auto"/>
        <w:bottom w:val="none" w:sz="0" w:space="0" w:color="auto"/>
        <w:right w:val="none" w:sz="0" w:space="0" w:color="auto"/>
      </w:divBdr>
      <w:divsChild>
        <w:div w:id="824128215">
          <w:marLeft w:val="0"/>
          <w:marRight w:val="0"/>
          <w:marTop w:val="0"/>
          <w:marBottom w:val="0"/>
          <w:divBdr>
            <w:top w:val="none" w:sz="0" w:space="0" w:color="auto"/>
            <w:left w:val="none" w:sz="0" w:space="0" w:color="auto"/>
            <w:bottom w:val="none" w:sz="0" w:space="0" w:color="auto"/>
            <w:right w:val="none" w:sz="0" w:space="0" w:color="auto"/>
          </w:divBdr>
          <w:divsChild>
            <w:div w:id="855003173">
              <w:marLeft w:val="0"/>
              <w:marRight w:val="0"/>
              <w:marTop w:val="0"/>
              <w:marBottom w:val="0"/>
              <w:divBdr>
                <w:top w:val="none" w:sz="0" w:space="0" w:color="auto"/>
                <w:left w:val="none" w:sz="0" w:space="0" w:color="auto"/>
                <w:bottom w:val="none" w:sz="0" w:space="0" w:color="auto"/>
                <w:right w:val="none" w:sz="0" w:space="0" w:color="auto"/>
              </w:divBdr>
              <w:divsChild>
                <w:div w:id="12998590">
                  <w:marLeft w:val="0"/>
                  <w:marRight w:val="0"/>
                  <w:marTop w:val="0"/>
                  <w:marBottom w:val="0"/>
                  <w:divBdr>
                    <w:top w:val="none" w:sz="0" w:space="0" w:color="auto"/>
                    <w:left w:val="none" w:sz="0" w:space="0" w:color="auto"/>
                    <w:bottom w:val="none" w:sz="0" w:space="0" w:color="auto"/>
                    <w:right w:val="none" w:sz="0" w:space="0" w:color="auto"/>
                  </w:divBdr>
                  <w:divsChild>
                    <w:div w:id="3804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29379">
      <w:bodyDiv w:val="1"/>
      <w:marLeft w:val="0"/>
      <w:marRight w:val="0"/>
      <w:marTop w:val="0"/>
      <w:marBottom w:val="0"/>
      <w:divBdr>
        <w:top w:val="none" w:sz="0" w:space="0" w:color="auto"/>
        <w:left w:val="none" w:sz="0" w:space="0" w:color="auto"/>
        <w:bottom w:val="none" w:sz="0" w:space="0" w:color="auto"/>
        <w:right w:val="none" w:sz="0" w:space="0" w:color="auto"/>
      </w:divBdr>
      <w:divsChild>
        <w:div w:id="1399747170">
          <w:marLeft w:val="0"/>
          <w:marRight w:val="0"/>
          <w:marTop w:val="0"/>
          <w:marBottom w:val="0"/>
          <w:divBdr>
            <w:top w:val="none" w:sz="0" w:space="0" w:color="auto"/>
            <w:left w:val="none" w:sz="0" w:space="0" w:color="auto"/>
            <w:bottom w:val="none" w:sz="0" w:space="0" w:color="auto"/>
            <w:right w:val="none" w:sz="0" w:space="0" w:color="auto"/>
          </w:divBdr>
        </w:div>
        <w:div w:id="1440105840">
          <w:marLeft w:val="0"/>
          <w:marRight w:val="0"/>
          <w:marTop w:val="0"/>
          <w:marBottom w:val="0"/>
          <w:divBdr>
            <w:top w:val="none" w:sz="0" w:space="0" w:color="auto"/>
            <w:left w:val="none" w:sz="0" w:space="0" w:color="auto"/>
            <w:bottom w:val="none" w:sz="0" w:space="0" w:color="auto"/>
            <w:right w:val="none" w:sz="0" w:space="0" w:color="auto"/>
          </w:divBdr>
        </w:div>
      </w:divsChild>
    </w:div>
    <w:div w:id="2064282842">
      <w:bodyDiv w:val="1"/>
      <w:marLeft w:val="0"/>
      <w:marRight w:val="0"/>
      <w:marTop w:val="0"/>
      <w:marBottom w:val="0"/>
      <w:divBdr>
        <w:top w:val="none" w:sz="0" w:space="0" w:color="auto"/>
        <w:left w:val="none" w:sz="0" w:space="0" w:color="auto"/>
        <w:bottom w:val="none" w:sz="0" w:space="0" w:color="auto"/>
        <w:right w:val="none" w:sz="0" w:space="0" w:color="auto"/>
      </w:divBdr>
    </w:div>
    <w:div w:id="2064714066">
      <w:bodyDiv w:val="1"/>
      <w:marLeft w:val="0"/>
      <w:marRight w:val="0"/>
      <w:marTop w:val="0"/>
      <w:marBottom w:val="0"/>
      <w:divBdr>
        <w:top w:val="none" w:sz="0" w:space="0" w:color="auto"/>
        <w:left w:val="none" w:sz="0" w:space="0" w:color="auto"/>
        <w:bottom w:val="none" w:sz="0" w:space="0" w:color="auto"/>
        <w:right w:val="none" w:sz="0" w:space="0" w:color="auto"/>
      </w:divBdr>
      <w:divsChild>
        <w:div w:id="112140288">
          <w:marLeft w:val="0"/>
          <w:marRight w:val="0"/>
          <w:marTop w:val="0"/>
          <w:marBottom w:val="60"/>
          <w:divBdr>
            <w:top w:val="none" w:sz="0" w:space="0" w:color="auto"/>
            <w:left w:val="none" w:sz="0" w:space="0" w:color="auto"/>
            <w:bottom w:val="none" w:sz="0" w:space="0" w:color="auto"/>
            <w:right w:val="none" w:sz="0" w:space="0" w:color="auto"/>
          </w:divBdr>
        </w:div>
        <w:div w:id="478501500">
          <w:marLeft w:val="0"/>
          <w:marRight w:val="0"/>
          <w:marTop w:val="0"/>
          <w:marBottom w:val="60"/>
          <w:divBdr>
            <w:top w:val="none" w:sz="0" w:space="0" w:color="auto"/>
            <w:left w:val="none" w:sz="0" w:space="0" w:color="auto"/>
            <w:bottom w:val="none" w:sz="0" w:space="0" w:color="auto"/>
            <w:right w:val="none" w:sz="0" w:space="0" w:color="auto"/>
          </w:divBdr>
        </w:div>
        <w:div w:id="713038355">
          <w:marLeft w:val="0"/>
          <w:marRight w:val="0"/>
          <w:marTop w:val="0"/>
          <w:marBottom w:val="60"/>
          <w:divBdr>
            <w:top w:val="none" w:sz="0" w:space="0" w:color="auto"/>
            <w:left w:val="none" w:sz="0" w:space="0" w:color="auto"/>
            <w:bottom w:val="none" w:sz="0" w:space="0" w:color="auto"/>
            <w:right w:val="none" w:sz="0" w:space="0" w:color="auto"/>
          </w:divBdr>
        </w:div>
        <w:div w:id="733116047">
          <w:marLeft w:val="0"/>
          <w:marRight w:val="0"/>
          <w:marTop w:val="0"/>
          <w:marBottom w:val="60"/>
          <w:divBdr>
            <w:top w:val="none" w:sz="0" w:space="0" w:color="auto"/>
            <w:left w:val="none" w:sz="0" w:space="0" w:color="auto"/>
            <w:bottom w:val="none" w:sz="0" w:space="0" w:color="auto"/>
            <w:right w:val="none" w:sz="0" w:space="0" w:color="auto"/>
          </w:divBdr>
        </w:div>
      </w:divsChild>
    </w:div>
    <w:div w:id="2069106454">
      <w:bodyDiv w:val="1"/>
      <w:marLeft w:val="0"/>
      <w:marRight w:val="0"/>
      <w:marTop w:val="0"/>
      <w:marBottom w:val="0"/>
      <w:divBdr>
        <w:top w:val="none" w:sz="0" w:space="0" w:color="auto"/>
        <w:left w:val="none" w:sz="0" w:space="0" w:color="auto"/>
        <w:bottom w:val="none" w:sz="0" w:space="0" w:color="auto"/>
        <w:right w:val="none" w:sz="0" w:space="0" w:color="auto"/>
      </w:divBdr>
    </w:div>
    <w:div w:id="2085175391">
      <w:bodyDiv w:val="1"/>
      <w:marLeft w:val="0"/>
      <w:marRight w:val="0"/>
      <w:marTop w:val="0"/>
      <w:marBottom w:val="0"/>
      <w:divBdr>
        <w:top w:val="none" w:sz="0" w:space="0" w:color="auto"/>
        <w:left w:val="none" w:sz="0" w:space="0" w:color="auto"/>
        <w:bottom w:val="none" w:sz="0" w:space="0" w:color="auto"/>
        <w:right w:val="none" w:sz="0" w:space="0" w:color="auto"/>
      </w:divBdr>
      <w:divsChild>
        <w:div w:id="385688902">
          <w:marLeft w:val="0"/>
          <w:marRight w:val="0"/>
          <w:marTop w:val="0"/>
          <w:marBottom w:val="0"/>
          <w:divBdr>
            <w:top w:val="none" w:sz="0" w:space="0" w:color="auto"/>
            <w:left w:val="none" w:sz="0" w:space="0" w:color="auto"/>
            <w:bottom w:val="none" w:sz="0" w:space="0" w:color="auto"/>
            <w:right w:val="none" w:sz="0" w:space="0" w:color="auto"/>
          </w:divBdr>
          <w:divsChild>
            <w:div w:id="516847865">
              <w:marLeft w:val="0"/>
              <w:marRight w:val="0"/>
              <w:marTop w:val="0"/>
              <w:marBottom w:val="0"/>
              <w:divBdr>
                <w:top w:val="none" w:sz="0" w:space="0" w:color="auto"/>
                <w:left w:val="none" w:sz="0" w:space="0" w:color="auto"/>
                <w:bottom w:val="none" w:sz="0" w:space="0" w:color="auto"/>
                <w:right w:val="none" w:sz="0" w:space="0" w:color="auto"/>
              </w:divBdr>
              <w:divsChild>
                <w:div w:id="20443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7689">
      <w:bodyDiv w:val="1"/>
      <w:marLeft w:val="0"/>
      <w:marRight w:val="0"/>
      <w:marTop w:val="0"/>
      <w:marBottom w:val="0"/>
      <w:divBdr>
        <w:top w:val="none" w:sz="0" w:space="0" w:color="auto"/>
        <w:left w:val="none" w:sz="0" w:space="0" w:color="auto"/>
        <w:bottom w:val="none" w:sz="0" w:space="0" w:color="auto"/>
        <w:right w:val="none" w:sz="0" w:space="0" w:color="auto"/>
      </w:divBdr>
      <w:divsChild>
        <w:div w:id="1528562888">
          <w:marLeft w:val="0"/>
          <w:marRight w:val="0"/>
          <w:marTop w:val="0"/>
          <w:marBottom w:val="0"/>
          <w:divBdr>
            <w:top w:val="none" w:sz="0" w:space="0" w:color="auto"/>
            <w:left w:val="none" w:sz="0" w:space="0" w:color="auto"/>
            <w:bottom w:val="none" w:sz="0" w:space="0" w:color="auto"/>
            <w:right w:val="none" w:sz="0" w:space="0" w:color="auto"/>
          </w:divBdr>
          <w:divsChild>
            <w:div w:id="1631324603">
              <w:marLeft w:val="0"/>
              <w:marRight w:val="0"/>
              <w:marTop w:val="0"/>
              <w:marBottom w:val="0"/>
              <w:divBdr>
                <w:top w:val="none" w:sz="0" w:space="0" w:color="auto"/>
                <w:left w:val="none" w:sz="0" w:space="0" w:color="auto"/>
                <w:bottom w:val="none" w:sz="0" w:space="0" w:color="auto"/>
                <w:right w:val="none" w:sz="0" w:space="0" w:color="auto"/>
              </w:divBdr>
              <w:divsChild>
                <w:div w:id="1789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4817">
      <w:bodyDiv w:val="1"/>
      <w:marLeft w:val="0"/>
      <w:marRight w:val="0"/>
      <w:marTop w:val="0"/>
      <w:marBottom w:val="0"/>
      <w:divBdr>
        <w:top w:val="none" w:sz="0" w:space="0" w:color="auto"/>
        <w:left w:val="none" w:sz="0" w:space="0" w:color="auto"/>
        <w:bottom w:val="none" w:sz="0" w:space="0" w:color="auto"/>
        <w:right w:val="none" w:sz="0" w:space="0" w:color="auto"/>
      </w:divBdr>
      <w:divsChild>
        <w:div w:id="13002219">
          <w:marLeft w:val="0"/>
          <w:marRight w:val="0"/>
          <w:marTop w:val="0"/>
          <w:marBottom w:val="0"/>
          <w:divBdr>
            <w:top w:val="none" w:sz="0" w:space="0" w:color="auto"/>
            <w:left w:val="none" w:sz="0" w:space="0" w:color="auto"/>
            <w:bottom w:val="none" w:sz="0" w:space="0" w:color="auto"/>
            <w:right w:val="none" w:sz="0" w:space="0" w:color="auto"/>
          </w:divBdr>
        </w:div>
        <w:div w:id="128859430">
          <w:marLeft w:val="0"/>
          <w:marRight w:val="0"/>
          <w:marTop w:val="0"/>
          <w:marBottom w:val="0"/>
          <w:divBdr>
            <w:top w:val="none" w:sz="0" w:space="0" w:color="auto"/>
            <w:left w:val="none" w:sz="0" w:space="0" w:color="auto"/>
            <w:bottom w:val="none" w:sz="0" w:space="0" w:color="auto"/>
            <w:right w:val="none" w:sz="0" w:space="0" w:color="auto"/>
          </w:divBdr>
        </w:div>
        <w:div w:id="200168297">
          <w:marLeft w:val="0"/>
          <w:marRight w:val="0"/>
          <w:marTop w:val="0"/>
          <w:marBottom w:val="0"/>
          <w:divBdr>
            <w:top w:val="none" w:sz="0" w:space="0" w:color="auto"/>
            <w:left w:val="none" w:sz="0" w:space="0" w:color="auto"/>
            <w:bottom w:val="none" w:sz="0" w:space="0" w:color="auto"/>
            <w:right w:val="none" w:sz="0" w:space="0" w:color="auto"/>
          </w:divBdr>
        </w:div>
        <w:div w:id="213278394">
          <w:marLeft w:val="0"/>
          <w:marRight w:val="0"/>
          <w:marTop w:val="0"/>
          <w:marBottom w:val="0"/>
          <w:divBdr>
            <w:top w:val="none" w:sz="0" w:space="0" w:color="auto"/>
            <w:left w:val="none" w:sz="0" w:space="0" w:color="auto"/>
            <w:bottom w:val="none" w:sz="0" w:space="0" w:color="auto"/>
            <w:right w:val="none" w:sz="0" w:space="0" w:color="auto"/>
          </w:divBdr>
        </w:div>
        <w:div w:id="263652029">
          <w:marLeft w:val="0"/>
          <w:marRight w:val="0"/>
          <w:marTop w:val="0"/>
          <w:marBottom w:val="0"/>
          <w:divBdr>
            <w:top w:val="none" w:sz="0" w:space="0" w:color="auto"/>
            <w:left w:val="none" w:sz="0" w:space="0" w:color="auto"/>
            <w:bottom w:val="none" w:sz="0" w:space="0" w:color="auto"/>
            <w:right w:val="none" w:sz="0" w:space="0" w:color="auto"/>
          </w:divBdr>
        </w:div>
        <w:div w:id="327368372">
          <w:marLeft w:val="0"/>
          <w:marRight w:val="0"/>
          <w:marTop w:val="0"/>
          <w:marBottom w:val="0"/>
          <w:divBdr>
            <w:top w:val="none" w:sz="0" w:space="0" w:color="auto"/>
            <w:left w:val="none" w:sz="0" w:space="0" w:color="auto"/>
            <w:bottom w:val="none" w:sz="0" w:space="0" w:color="auto"/>
            <w:right w:val="none" w:sz="0" w:space="0" w:color="auto"/>
          </w:divBdr>
        </w:div>
        <w:div w:id="445085177">
          <w:marLeft w:val="0"/>
          <w:marRight w:val="0"/>
          <w:marTop w:val="0"/>
          <w:marBottom w:val="0"/>
          <w:divBdr>
            <w:top w:val="none" w:sz="0" w:space="0" w:color="auto"/>
            <w:left w:val="none" w:sz="0" w:space="0" w:color="auto"/>
            <w:bottom w:val="none" w:sz="0" w:space="0" w:color="auto"/>
            <w:right w:val="none" w:sz="0" w:space="0" w:color="auto"/>
          </w:divBdr>
        </w:div>
        <w:div w:id="454174376">
          <w:marLeft w:val="0"/>
          <w:marRight w:val="0"/>
          <w:marTop w:val="0"/>
          <w:marBottom w:val="0"/>
          <w:divBdr>
            <w:top w:val="none" w:sz="0" w:space="0" w:color="auto"/>
            <w:left w:val="none" w:sz="0" w:space="0" w:color="auto"/>
            <w:bottom w:val="none" w:sz="0" w:space="0" w:color="auto"/>
            <w:right w:val="none" w:sz="0" w:space="0" w:color="auto"/>
          </w:divBdr>
        </w:div>
        <w:div w:id="556428683">
          <w:marLeft w:val="0"/>
          <w:marRight w:val="0"/>
          <w:marTop w:val="0"/>
          <w:marBottom w:val="0"/>
          <w:divBdr>
            <w:top w:val="none" w:sz="0" w:space="0" w:color="auto"/>
            <w:left w:val="none" w:sz="0" w:space="0" w:color="auto"/>
            <w:bottom w:val="none" w:sz="0" w:space="0" w:color="auto"/>
            <w:right w:val="none" w:sz="0" w:space="0" w:color="auto"/>
          </w:divBdr>
        </w:div>
        <w:div w:id="739060327">
          <w:marLeft w:val="0"/>
          <w:marRight w:val="0"/>
          <w:marTop w:val="0"/>
          <w:marBottom w:val="0"/>
          <w:divBdr>
            <w:top w:val="none" w:sz="0" w:space="0" w:color="auto"/>
            <w:left w:val="none" w:sz="0" w:space="0" w:color="auto"/>
            <w:bottom w:val="none" w:sz="0" w:space="0" w:color="auto"/>
            <w:right w:val="none" w:sz="0" w:space="0" w:color="auto"/>
          </w:divBdr>
        </w:div>
        <w:div w:id="853958332">
          <w:marLeft w:val="0"/>
          <w:marRight w:val="0"/>
          <w:marTop w:val="0"/>
          <w:marBottom w:val="0"/>
          <w:divBdr>
            <w:top w:val="none" w:sz="0" w:space="0" w:color="auto"/>
            <w:left w:val="none" w:sz="0" w:space="0" w:color="auto"/>
            <w:bottom w:val="none" w:sz="0" w:space="0" w:color="auto"/>
            <w:right w:val="none" w:sz="0" w:space="0" w:color="auto"/>
          </w:divBdr>
        </w:div>
        <w:div w:id="933172577">
          <w:marLeft w:val="0"/>
          <w:marRight w:val="0"/>
          <w:marTop w:val="0"/>
          <w:marBottom w:val="0"/>
          <w:divBdr>
            <w:top w:val="none" w:sz="0" w:space="0" w:color="auto"/>
            <w:left w:val="none" w:sz="0" w:space="0" w:color="auto"/>
            <w:bottom w:val="none" w:sz="0" w:space="0" w:color="auto"/>
            <w:right w:val="none" w:sz="0" w:space="0" w:color="auto"/>
          </w:divBdr>
        </w:div>
        <w:div w:id="987906195">
          <w:marLeft w:val="0"/>
          <w:marRight w:val="0"/>
          <w:marTop w:val="0"/>
          <w:marBottom w:val="0"/>
          <w:divBdr>
            <w:top w:val="none" w:sz="0" w:space="0" w:color="auto"/>
            <w:left w:val="none" w:sz="0" w:space="0" w:color="auto"/>
            <w:bottom w:val="none" w:sz="0" w:space="0" w:color="auto"/>
            <w:right w:val="none" w:sz="0" w:space="0" w:color="auto"/>
          </w:divBdr>
        </w:div>
        <w:div w:id="988023131">
          <w:marLeft w:val="0"/>
          <w:marRight w:val="0"/>
          <w:marTop w:val="0"/>
          <w:marBottom w:val="0"/>
          <w:divBdr>
            <w:top w:val="none" w:sz="0" w:space="0" w:color="auto"/>
            <w:left w:val="none" w:sz="0" w:space="0" w:color="auto"/>
            <w:bottom w:val="none" w:sz="0" w:space="0" w:color="auto"/>
            <w:right w:val="none" w:sz="0" w:space="0" w:color="auto"/>
          </w:divBdr>
        </w:div>
        <w:div w:id="1071268955">
          <w:marLeft w:val="0"/>
          <w:marRight w:val="0"/>
          <w:marTop w:val="0"/>
          <w:marBottom w:val="0"/>
          <w:divBdr>
            <w:top w:val="none" w:sz="0" w:space="0" w:color="auto"/>
            <w:left w:val="none" w:sz="0" w:space="0" w:color="auto"/>
            <w:bottom w:val="none" w:sz="0" w:space="0" w:color="auto"/>
            <w:right w:val="none" w:sz="0" w:space="0" w:color="auto"/>
          </w:divBdr>
        </w:div>
        <w:div w:id="1160922930">
          <w:marLeft w:val="0"/>
          <w:marRight w:val="0"/>
          <w:marTop w:val="0"/>
          <w:marBottom w:val="0"/>
          <w:divBdr>
            <w:top w:val="none" w:sz="0" w:space="0" w:color="auto"/>
            <w:left w:val="none" w:sz="0" w:space="0" w:color="auto"/>
            <w:bottom w:val="none" w:sz="0" w:space="0" w:color="auto"/>
            <w:right w:val="none" w:sz="0" w:space="0" w:color="auto"/>
          </w:divBdr>
        </w:div>
        <w:div w:id="1163083354">
          <w:marLeft w:val="0"/>
          <w:marRight w:val="0"/>
          <w:marTop w:val="0"/>
          <w:marBottom w:val="0"/>
          <w:divBdr>
            <w:top w:val="none" w:sz="0" w:space="0" w:color="auto"/>
            <w:left w:val="none" w:sz="0" w:space="0" w:color="auto"/>
            <w:bottom w:val="none" w:sz="0" w:space="0" w:color="auto"/>
            <w:right w:val="none" w:sz="0" w:space="0" w:color="auto"/>
          </w:divBdr>
        </w:div>
        <w:div w:id="1470633074">
          <w:marLeft w:val="0"/>
          <w:marRight w:val="0"/>
          <w:marTop w:val="0"/>
          <w:marBottom w:val="0"/>
          <w:divBdr>
            <w:top w:val="none" w:sz="0" w:space="0" w:color="auto"/>
            <w:left w:val="none" w:sz="0" w:space="0" w:color="auto"/>
            <w:bottom w:val="none" w:sz="0" w:space="0" w:color="auto"/>
            <w:right w:val="none" w:sz="0" w:space="0" w:color="auto"/>
          </w:divBdr>
        </w:div>
        <w:div w:id="1589269367">
          <w:marLeft w:val="0"/>
          <w:marRight w:val="0"/>
          <w:marTop w:val="0"/>
          <w:marBottom w:val="0"/>
          <w:divBdr>
            <w:top w:val="none" w:sz="0" w:space="0" w:color="auto"/>
            <w:left w:val="none" w:sz="0" w:space="0" w:color="auto"/>
            <w:bottom w:val="none" w:sz="0" w:space="0" w:color="auto"/>
            <w:right w:val="none" w:sz="0" w:space="0" w:color="auto"/>
          </w:divBdr>
        </w:div>
        <w:div w:id="1614901832">
          <w:marLeft w:val="0"/>
          <w:marRight w:val="0"/>
          <w:marTop w:val="0"/>
          <w:marBottom w:val="0"/>
          <w:divBdr>
            <w:top w:val="none" w:sz="0" w:space="0" w:color="auto"/>
            <w:left w:val="none" w:sz="0" w:space="0" w:color="auto"/>
            <w:bottom w:val="none" w:sz="0" w:space="0" w:color="auto"/>
            <w:right w:val="none" w:sz="0" w:space="0" w:color="auto"/>
          </w:divBdr>
        </w:div>
        <w:div w:id="1799957919">
          <w:marLeft w:val="0"/>
          <w:marRight w:val="0"/>
          <w:marTop w:val="0"/>
          <w:marBottom w:val="0"/>
          <w:divBdr>
            <w:top w:val="none" w:sz="0" w:space="0" w:color="auto"/>
            <w:left w:val="none" w:sz="0" w:space="0" w:color="auto"/>
            <w:bottom w:val="none" w:sz="0" w:space="0" w:color="auto"/>
            <w:right w:val="none" w:sz="0" w:space="0" w:color="auto"/>
          </w:divBdr>
        </w:div>
        <w:div w:id="1840189829">
          <w:marLeft w:val="0"/>
          <w:marRight w:val="0"/>
          <w:marTop w:val="0"/>
          <w:marBottom w:val="0"/>
          <w:divBdr>
            <w:top w:val="none" w:sz="0" w:space="0" w:color="auto"/>
            <w:left w:val="none" w:sz="0" w:space="0" w:color="auto"/>
            <w:bottom w:val="none" w:sz="0" w:space="0" w:color="auto"/>
            <w:right w:val="none" w:sz="0" w:space="0" w:color="auto"/>
          </w:divBdr>
        </w:div>
        <w:div w:id="1897937726">
          <w:marLeft w:val="0"/>
          <w:marRight w:val="0"/>
          <w:marTop w:val="0"/>
          <w:marBottom w:val="0"/>
          <w:divBdr>
            <w:top w:val="none" w:sz="0" w:space="0" w:color="auto"/>
            <w:left w:val="none" w:sz="0" w:space="0" w:color="auto"/>
            <w:bottom w:val="none" w:sz="0" w:space="0" w:color="auto"/>
            <w:right w:val="none" w:sz="0" w:space="0" w:color="auto"/>
          </w:divBdr>
        </w:div>
        <w:div w:id="1900634163">
          <w:marLeft w:val="0"/>
          <w:marRight w:val="0"/>
          <w:marTop w:val="0"/>
          <w:marBottom w:val="0"/>
          <w:divBdr>
            <w:top w:val="none" w:sz="0" w:space="0" w:color="auto"/>
            <w:left w:val="none" w:sz="0" w:space="0" w:color="auto"/>
            <w:bottom w:val="none" w:sz="0" w:space="0" w:color="auto"/>
            <w:right w:val="none" w:sz="0" w:space="0" w:color="auto"/>
          </w:divBdr>
        </w:div>
        <w:div w:id="1952323122">
          <w:marLeft w:val="0"/>
          <w:marRight w:val="0"/>
          <w:marTop w:val="0"/>
          <w:marBottom w:val="0"/>
          <w:divBdr>
            <w:top w:val="none" w:sz="0" w:space="0" w:color="auto"/>
            <w:left w:val="none" w:sz="0" w:space="0" w:color="auto"/>
            <w:bottom w:val="none" w:sz="0" w:space="0" w:color="auto"/>
            <w:right w:val="none" w:sz="0" w:space="0" w:color="auto"/>
          </w:divBdr>
        </w:div>
        <w:div w:id="2088845409">
          <w:marLeft w:val="0"/>
          <w:marRight w:val="0"/>
          <w:marTop w:val="0"/>
          <w:marBottom w:val="0"/>
          <w:divBdr>
            <w:top w:val="none" w:sz="0" w:space="0" w:color="auto"/>
            <w:left w:val="none" w:sz="0" w:space="0" w:color="auto"/>
            <w:bottom w:val="none" w:sz="0" w:space="0" w:color="auto"/>
            <w:right w:val="none" w:sz="0" w:space="0" w:color="auto"/>
          </w:divBdr>
        </w:div>
        <w:div w:id="2119710469">
          <w:marLeft w:val="0"/>
          <w:marRight w:val="0"/>
          <w:marTop w:val="0"/>
          <w:marBottom w:val="0"/>
          <w:divBdr>
            <w:top w:val="none" w:sz="0" w:space="0" w:color="auto"/>
            <w:left w:val="none" w:sz="0" w:space="0" w:color="auto"/>
            <w:bottom w:val="none" w:sz="0" w:space="0" w:color="auto"/>
            <w:right w:val="none" w:sz="0" w:space="0" w:color="auto"/>
          </w:divBdr>
        </w:div>
      </w:divsChild>
    </w:div>
    <w:div w:id="2093577362">
      <w:bodyDiv w:val="1"/>
      <w:marLeft w:val="0"/>
      <w:marRight w:val="0"/>
      <w:marTop w:val="0"/>
      <w:marBottom w:val="0"/>
      <w:divBdr>
        <w:top w:val="none" w:sz="0" w:space="0" w:color="auto"/>
        <w:left w:val="none" w:sz="0" w:space="0" w:color="auto"/>
        <w:bottom w:val="none" w:sz="0" w:space="0" w:color="auto"/>
        <w:right w:val="none" w:sz="0" w:space="0" w:color="auto"/>
      </w:divBdr>
    </w:div>
    <w:div w:id="2100102040">
      <w:bodyDiv w:val="1"/>
      <w:marLeft w:val="0"/>
      <w:marRight w:val="0"/>
      <w:marTop w:val="0"/>
      <w:marBottom w:val="0"/>
      <w:divBdr>
        <w:top w:val="none" w:sz="0" w:space="0" w:color="auto"/>
        <w:left w:val="none" w:sz="0" w:space="0" w:color="auto"/>
        <w:bottom w:val="none" w:sz="0" w:space="0" w:color="auto"/>
        <w:right w:val="none" w:sz="0" w:space="0" w:color="auto"/>
      </w:divBdr>
    </w:div>
    <w:div w:id="2111852146">
      <w:bodyDiv w:val="1"/>
      <w:marLeft w:val="0"/>
      <w:marRight w:val="0"/>
      <w:marTop w:val="0"/>
      <w:marBottom w:val="0"/>
      <w:divBdr>
        <w:top w:val="none" w:sz="0" w:space="0" w:color="auto"/>
        <w:left w:val="none" w:sz="0" w:space="0" w:color="auto"/>
        <w:bottom w:val="none" w:sz="0" w:space="0" w:color="auto"/>
        <w:right w:val="none" w:sz="0" w:space="0" w:color="auto"/>
      </w:divBdr>
    </w:div>
    <w:div w:id="2121758898">
      <w:bodyDiv w:val="1"/>
      <w:marLeft w:val="0"/>
      <w:marRight w:val="0"/>
      <w:marTop w:val="0"/>
      <w:marBottom w:val="0"/>
      <w:divBdr>
        <w:top w:val="none" w:sz="0" w:space="0" w:color="auto"/>
        <w:left w:val="none" w:sz="0" w:space="0" w:color="auto"/>
        <w:bottom w:val="none" w:sz="0" w:space="0" w:color="auto"/>
        <w:right w:val="none" w:sz="0" w:space="0" w:color="auto"/>
      </w:divBdr>
      <w:divsChild>
        <w:div w:id="1785113">
          <w:marLeft w:val="547"/>
          <w:marRight w:val="0"/>
          <w:marTop w:val="0"/>
          <w:marBottom w:val="0"/>
          <w:divBdr>
            <w:top w:val="none" w:sz="0" w:space="0" w:color="auto"/>
            <w:left w:val="none" w:sz="0" w:space="0" w:color="auto"/>
            <w:bottom w:val="none" w:sz="0" w:space="0" w:color="auto"/>
            <w:right w:val="none" w:sz="0" w:space="0" w:color="auto"/>
          </w:divBdr>
        </w:div>
        <w:div w:id="39981584">
          <w:marLeft w:val="547"/>
          <w:marRight w:val="0"/>
          <w:marTop w:val="0"/>
          <w:marBottom w:val="0"/>
          <w:divBdr>
            <w:top w:val="none" w:sz="0" w:space="0" w:color="auto"/>
            <w:left w:val="none" w:sz="0" w:space="0" w:color="auto"/>
            <w:bottom w:val="none" w:sz="0" w:space="0" w:color="auto"/>
            <w:right w:val="none" w:sz="0" w:space="0" w:color="auto"/>
          </w:divBdr>
        </w:div>
        <w:div w:id="116723200">
          <w:marLeft w:val="547"/>
          <w:marRight w:val="0"/>
          <w:marTop w:val="0"/>
          <w:marBottom w:val="0"/>
          <w:divBdr>
            <w:top w:val="none" w:sz="0" w:space="0" w:color="auto"/>
            <w:left w:val="none" w:sz="0" w:space="0" w:color="auto"/>
            <w:bottom w:val="none" w:sz="0" w:space="0" w:color="auto"/>
            <w:right w:val="none" w:sz="0" w:space="0" w:color="auto"/>
          </w:divBdr>
        </w:div>
        <w:div w:id="1217664087">
          <w:marLeft w:val="547"/>
          <w:marRight w:val="0"/>
          <w:marTop w:val="0"/>
          <w:marBottom w:val="0"/>
          <w:divBdr>
            <w:top w:val="none" w:sz="0" w:space="0" w:color="auto"/>
            <w:left w:val="none" w:sz="0" w:space="0" w:color="auto"/>
            <w:bottom w:val="none" w:sz="0" w:space="0" w:color="auto"/>
            <w:right w:val="none" w:sz="0" w:space="0" w:color="auto"/>
          </w:divBdr>
        </w:div>
        <w:div w:id="1298029265">
          <w:marLeft w:val="547"/>
          <w:marRight w:val="0"/>
          <w:marTop w:val="0"/>
          <w:marBottom w:val="0"/>
          <w:divBdr>
            <w:top w:val="none" w:sz="0" w:space="0" w:color="auto"/>
            <w:left w:val="none" w:sz="0" w:space="0" w:color="auto"/>
            <w:bottom w:val="none" w:sz="0" w:space="0" w:color="auto"/>
            <w:right w:val="none" w:sz="0" w:space="0" w:color="auto"/>
          </w:divBdr>
        </w:div>
      </w:divsChild>
    </w:div>
    <w:div w:id="2121953159">
      <w:bodyDiv w:val="1"/>
      <w:marLeft w:val="0"/>
      <w:marRight w:val="0"/>
      <w:marTop w:val="0"/>
      <w:marBottom w:val="0"/>
      <w:divBdr>
        <w:top w:val="none" w:sz="0" w:space="0" w:color="auto"/>
        <w:left w:val="none" w:sz="0" w:space="0" w:color="auto"/>
        <w:bottom w:val="none" w:sz="0" w:space="0" w:color="auto"/>
        <w:right w:val="none" w:sz="0" w:space="0" w:color="auto"/>
      </w:divBdr>
      <w:divsChild>
        <w:div w:id="909148022">
          <w:marLeft w:val="0"/>
          <w:marRight w:val="0"/>
          <w:marTop w:val="0"/>
          <w:marBottom w:val="0"/>
          <w:divBdr>
            <w:top w:val="none" w:sz="0" w:space="0" w:color="auto"/>
            <w:left w:val="none" w:sz="0" w:space="0" w:color="auto"/>
            <w:bottom w:val="none" w:sz="0" w:space="0" w:color="auto"/>
            <w:right w:val="none" w:sz="0" w:space="0" w:color="auto"/>
          </w:divBdr>
          <w:divsChild>
            <w:div w:id="1076978129">
              <w:marLeft w:val="0"/>
              <w:marRight w:val="0"/>
              <w:marTop w:val="0"/>
              <w:marBottom w:val="0"/>
              <w:divBdr>
                <w:top w:val="none" w:sz="0" w:space="0" w:color="auto"/>
                <w:left w:val="none" w:sz="0" w:space="0" w:color="auto"/>
                <w:bottom w:val="none" w:sz="0" w:space="0" w:color="auto"/>
                <w:right w:val="none" w:sz="0" w:space="0" w:color="auto"/>
              </w:divBdr>
              <w:divsChild>
                <w:div w:id="317004881">
                  <w:marLeft w:val="0"/>
                  <w:marRight w:val="0"/>
                  <w:marTop w:val="0"/>
                  <w:marBottom w:val="0"/>
                  <w:divBdr>
                    <w:top w:val="none" w:sz="0" w:space="0" w:color="auto"/>
                    <w:left w:val="none" w:sz="0" w:space="0" w:color="auto"/>
                    <w:bottom w:val="none" w:sz="0" w:space="0" w:color="auto"/>
                    <w:right w:val="none" w:sz="0" w:space="0" w:color="auto"/>
                  </w:divBdr>
                  <w:divsChild>
                    <w:div w:id="1588346681">
                      <w:marLeft w:val="0"/>
                      <w:marRight w:val="0"/>
                      <w:marTop w:val="0"/>
                      <w:marBottom w:val="0"/>
                      <w:divBdr>
                        <w:top w:val="none" w:sz="0" w:space="0" w:color="auto"/>
                        <w:left w:val="none" w:sz="0" w:space="0" w:color="auto"/>
                        <w:bottom w:val="none" w:sz="0" w:space="0" w:color="auto"/>
                        <w:right w:val="none" w:sz="0" w:space="0" w:color="auto"/>
                      </w:divBdr>
                      <w:divsChild>
                        <w:div w:id="1993286941">
                          <w:marLeft w:val="0"/>
                          <w:marRight w:val="0"/>
                          <w:marTop w:val="0"/>
                          <w:marBottom w:val="0"/>
                          <w:divBdr>
                            <w:top w:val="none" w:sz="0" w:space="0" w:color="auto"/>
                            <w:left w:val="none" w:sz="0" w:space="0" w:color="auto"/>
                            <w:bottom w:val="none" w:sz="0" w:space="0" w:color="auto"/>
                            <w:right w:val="none" w:sz="0" w:space="0" w:color="auto"/>
                          </w:divBdr>
                          <w:divsChild>
                            <w:div w:id="350954166">
                              <w:marLeft w:val="0"/>
                              <w:marRight w:val="0"/>
                              <w:marTop w:val="0"/>
                              <w:marBottom w:val="0"/>
                              <w:divBdr>
                                <w:top w:val="none" w:sz="0" w:space="0" w:color="auto"/>
                                <w:left w:val="none" w:sz="0" w:space="0" w:color="auto"/>
                                <w:bottom w:val="none" w:sz="0" w:space="0" w:color="auto"/>
                                <w:right w:val="none" w:sz="0" w:space="0" w:color="auto"/>
                              </w:divBdr>
                              <w:divsChild>
                                <w:div w:id="1960407685">
                                  <w:marLeft w:val="0"/>
                                  <w:marRight w:val="0"/>
                                  <w:marTop w:val="0"/>
                                  <w:marBottom w:val="0"/>
                                  <w:divBdr>
                                    <w:top w:val="none" w:sz="0" w:space="0" w:color="auto"/>
                                    <w:left w:val="none" w:sz="0" w:space="0" w:color="auto"/>
                                    <w:bottom w:val="none" w:sz="0" w:space="0" w:color="auto"/>
                                    <w:right w:val="none" w:sz="0" w:space="0" w:color="auto"/>
                                  </w:divBdr>
                                </w:div>
                              </w:divsChild>
                            </w:div>
                            <w:div w:id="631711977">
                              <w:marLeft w:val="0"/>
                              <w:marRight w:val="0"/>
                              <w:marTop w:val="0"/>
                              <w:marBottom w:val="0"/>
                              <w:divBdr>
                                <w:top w:val="none" w:sz="0" w:space="0" w:color="auto"/>
                                <w:left w:val="none" w:sz="0" w:space="0" w:color="auto"/>
                                <w:bottom w:val="none" w:sz="0" w:space="0" w:color="auto"/>
                                <w:right w:val="none" w:sz="0" w:space="0" w:color="auto"/>
                              </w:divBdr>
                              <w:divsChild>
                                <w:div w:id="1236863154">
                                  <w:marLeft w:val="0"/>
                                  <w:marRight w:val="0"/>
                                  <w:marTop w:val="0"/>
                                  <w:marBottom w:val="0"/>
                                  <w:divBdr>
                                    <w:top w:val="none" w:sz="0" w:space="0" w:color="auto"/>
                                    <w:left w:val="none" w:sz="0" w:space="0" w:color="auto"/>
                                    <w:bottom w:val="none" w:sz="0" w:space="0" w:color="auto"/>
                                    <w:right w:val="none" w:sz="0" w:space="0" w:color="auto"/>
                                  </w:divBdr>
                                  <w:divsChild>
                                    <w:div w:id="6622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25767">
                  <w:marLeft w:val="0"/>
                  <w:marRight w:val="0"/>
                  <w:marTop w:val="0"/>
                  <w:marBottom w:val="0"/>
                  <w:divBdr>
                    <w:top w:val="none" w:sz="0" w:space="0" w:color="auto"/>
                    <w:left w:val="none" w:sz="0" w:space="0" w:color="auto"/>
                    <w:bottom w:val="none" w:sz="0" w:space="0" w:color="auto"/>
                    <w:right w:val="none" w:sz="0" w:space="0" w:color="auto"/>
                  </w:divBdr>
                  <w:divsChild>
                    <w:div w:id="1006325280">
                      <w:marLeft w:val="0"/>
                      <w:marRight w:val="0"/>
                      <w:marTop w:val="0"/>
                      <w:marBottom w:val="0"/>
                      <w:divBdr>
                        <w:top w:val="none" w:sz="0" w:space="0" w:color="auto"/>
                        <w:left w:val="none" w:sz="0" w:space="0" w:color="auto"/>
                        <w:bottom w:val="none" w:sz="0" w:space="0" w:color="auto"/>
                        <w:right w:val="none" w:sz="0" w:space="0" w:color="auto"/>
                      </w:divBdr>
                      <w:divsChild>
                        <w:div w:id="1135024975">
                          <w:marLeft w:val="0"/>
                          <w:marRight w:val="0"/>
                          <w:marTop w:val="0"/>
                          <w:marBottom w:val="0"/>
                          <w:divBdr>
                            <w:top w:val="none" w:sz="0" w:space="0" w:color="auto"/>
                            <w:left w:val="none" w:sz="0" w:space="0" w:color="auto"/>
                            <w:bottom w:val="none" w:sz="0" w:space="0" w:color="auto"/>
                            <w:right w:val="none" w:sz="0" w:space="0" w:color="auto"/>
                          </w:divBdr>
                          <w:divsChild>
                            <w:div w:id="1157652288">
                              <w:marLeft w:val="0"/>
                              <w:marRight w:val="0"/>
                              <w:marTop w:val="0"/>
                              <w:marBottom w:val="0"/>
                              <w:divBdr>
                                <w:top w:val="none" w:sz="0" w:space="0" w:color="auto"/>
                                <w:left w:val="none" w:sz="0" w:space="0" w:color="auto"/>
                                <w:bottom w:val="none" w:sz="0" w:space="0" w:color="auto"/>
                                <w:right w:val="none" w:sz="0" w:space="0" w:color="auto"/>
                              </w:divBdr>
                              <w:divsChild>
                                <w:div w:id="1588151329">
                                  <w:marLeft w:val="0"/>
                                  <w:marRight w:val="0"/>
                                  <w:marTop w:val="0"/>
                                  <w:marBottom w:val="0"/>
                                  <w:divBdr>
                                    <w:top w:val="none" w:sz="0" w:space="0" w:color="auto"/>
                                    <w:left w:val="none" w:sz="0" w:space="0" w:color="auto"/>
                                    <w:bottom w:val="none" w:sz="0" w:space="0" w:color="auto"/>
                                    <w:right w:val="none" w:sz="0" w:space="0" w:color="auto"/>
                                  </w:divBdr>
                                </w:div>
                              </w:divsChild>
                            </w:div>
                            <w:div w:id="1561205817">
                              <w:marLeft w:val="0"/>
                              <w:marRight w:val="0"/>
                              <w:marTop w:val="0"/>
                              <w:marBottom w:val="0"/>
                              <w:divBdr>
                                <w:top w:val="none" w:sz="0" w:space="0" w:color="auto"/>
                                <w:left w:val="none" w:sz="0" w:space="0" w:color="auto"/>
                                <w:bottom w:val="none" w:sz="0" w:space="0" w:color="auto"/>
                                <w:right w:val="none" w:sz="0" w:space="0" w:color="auto"/>
                              </w:divBdr>
                              <w:divsChild>
                                <w:div w:id="1927030872">
                                  <w:marLeft w:val="0"/>
                                  <w:marRight w:val="0"/>
                                  <w:marTop w:val="0"/>
                                  <w:marBottom w:val="0"/>
                                  <w:divBdr>
                                    <w:top w:val="none" w:sz="0" w:space="0" w:color="auto"/>
                                    <w:left w:val="none" w:sz="0" w:space="0" w:color="auto"/>
                                    <w:bottom w:val="none" w:sz="0" w:space="0" w:color="auto"/>
                                    <w:right w:val="none" w:sz="0" w:space="0" w:color="auto"/>
                                  </w:divBdr>
                                  <w:divsChild>
                                    <w:div w:id="11516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5972">
                  <w:marLeft w:val="0"/>
                  <w:marRight w:val="0"/>
                  <w:marTop w:val="0"/>
                  <w:marBottom w:val="0"/>
                  <w:divBdr>
                    <w:top w:val="none" w:sz="0" w:space="0" w:color="auto"/>
                    <w:left w:val="none" w:sz="0" w:space="0" w:color="auto"/>
                    <w:bottom w:val="none" w:sz="0" w:space="0" w:color="auto"/>
                    <w:right w:val="none" w:sz="0" w:space="0" w:color="auto"/>
                  </w:divBdr>
                  <w:divsChild>
                    <w:div w:id="1885479911">
                      <w:marLeft w:val="0"/>
                      <w:marRight w:val="0"/>
                      <w:marTop w:val="0"/>
                      <w:marBottom w:val="0"/>
                      <w:divBdr>
                        <w:top w:val="none" w:sz="0" w:space="0" w:color="auto"/>
                        <w:left w:val="none" w:sz="0" w:space="0" w:color="auto"/>
                        <w:bottom w:val="none" w:sz="0" w:space="0" w:color="auto"/>
                        <w:right w:val="none" w:sz="0" w:space="0" w:color="auto"/>
                      </w:divBdr>
                      <w:divsChild>
                        <w:div w:id="1729331165">
                          <w:marLeft w:val="0"/>
                          <w:marRight w:val="0"/>
                          <w:marTop w:val="0"/>
                          <w:marBottom w:val="0"/>
                          <w:divBdr>
                            <w:top w:val="none" w:sz="0" w:space="0" w:color="auto"/>
                            <w:left w:val="none" w:sz="0" w:space="0" w:color="auto"/>
                            <w:bottom w:val="none" w:sz="0" w:space="0" w:color="auto"/>
                            <w:right w:val="none" w:sz="0" w:space="0" w:color="auto"/>
                          </w:divBdr>
                          <w:divsChild>
                            <w:div w:id="321006232">
                              <w:marLeft w:val="0"/>
                              <w:marRight w:val="0"/>
                              <w:marTop w:val="0"/>
                              <w:marBottom w:val="0"/>
                              <w:divBdr>
                                <w:top w:val="none" w:sz="0" w:space="0" w:color="auto"/>
                                <w:left w:val="none" w:sz="0" w:space="0" w:color="auto"/>
                                <w:bottom w:val="none" w:sz="0" w:space="0" w:color="auto"/>
                                <w:right w:val="none" w:sz="0" w:space="0" w:color="auto"/>
                              </w:divBdr>
                              <w:divsChild>
                                <w:div w:id="298656988">
                                  <w:marLeft w:val="0"/>
                                  <w:marRight w:val="0"/>
                                  <w:marTop w:val="0"/>
                                  <w:marBottom w:val="0"/>
                                  <w:divBdr>
                                    <w:top w:val="none" w:sz="0" w:space="0" w:color="auto"/>
                                    <w:left w:val="none" w:sz="0" w:space="0" w:color="auto"/>
                                    <w:bottom w:val="none" w:sz="0" w:space="0" w:color="auto"/>
                                    <w:right w:val="none" w:sz="0" w:space="0" w:color="auto"/>
                                  </w:divBdr>
                                </w:div>
                              </w:divsChild>
                            </w:div>
                            <w:div w:id="1411343346">
                              <w:marLeft w:val="0"/>
                              <w:marRight w:val="0"/>
                              <w:marTop w:val="0"/>
                              <w:marBottom w:val="0"/>
                              <w:divBdr>
                                <w:top w:val="none" w:sz="0" w:space="0" w:color="auto"/>
                                <w:left w:val="none" w:sz="0" w:space="0" w:color="auto"/>
                                <w:bottom w:val="none" w:sz="0" w:space="0" w:color="auto"/>
                                <w:right w:val="none" w:sz="0" w:space="0" w:color="auto"/>
                              </w:divBdr>
                              <w:divsChild>
                                <w:div w:id="944774435">
                                  <w:marLeft w:val="0"/>
                                  <w:marRight w:val="0"/>
                                  <w:marTop w:val="0"/>
                                  <w:marBottom w:val="0"/>
                                  <w:divBdr>
                                    <w:top w:val="none" w:sz="0" w:space="0" w:color="auto"/>
                                    <w:left w:val="none" w:sz="0" w:space="0" w:color="auto"/>
                                    <w:bottom w:val="none" w:sz="0" w:space="0" w:color="auto"/>
                                    <w:right w:val="none" w:sz="0" w:space="0" w:color="auto"/>
                                  </w:divBdr>
                                  <w:divsChild>
                                    <w:div w:id="2639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035211">
          <w:marLeft w:val="0"/>
          <w:marRight w:val="0"/>
          <w:marTop w:val="0"/>
          <w:marBottom w:val="0"/>
          <w:divBdr>
            <w:top w:val="none" w:sz="0" w:space="0" w:color="auto"/>
            <w:left w:val="none" w:sz="0" w:space="0" w:color="auto"/>
            <w:bottom w:val="none" w:sz="0" w:space="0" w:color="auto"/>
            <w:right w:val="none" w:sz="0" w:space="0" w:color="auto"/>
          </w:divBdr>
          <w:divsChild>
            <w:div w:id="1982998997">
              <w:marLeft w:val="0"/>
              <w:marRight w:val="0"/>
              <w:marTop w:val="0"/>
              <w:marBottom w:val="0"/>
              <w:divBdr>
                <w:top w:val="none" w:sz="0" w:space="0" w:color="auto"/>
                <w:left w:val="none" w:sz="0" w:space="0" w:color="auto"/>
                <w:bottom w:val="none" w:sz="0" w:space="0" w:color="auto"/>
                <w:right w:val="none" w:sz="0" w:space="0" w:color="auto"/>
              </w:divBdr>
              <w:divsChild>
                <w:div w:id="44185153">
                  <w:marLeft w:val="0"/>
                  <w:marRight w:val="0"/>
                  <w:marTop w:val="0"/>
                  <w:marBottom w:val="0"/>
                  <w:divBdr>
                    <w:top w:val="none" w:sz="0" w:space="0" w:color="auto"/>
                    <w:left w:val="none" w:sz="0" w:space="0" w:color="auto"/>
                    <w:bottom w:val="none" w:sz="0" w:space="0" w:color="auto"/>
                    <w:right w:val="none" w:sz="0" w:space="0" w:color="auto"/>
                  </w:divBdr>
                  <w:divsChild>
                    <w:div w:id="1620069718">
                      <w:marLeft w:val="0"/>
                      <w:marRight w:val="0"/>
                      <w:marTop w:val="0"/>
                      <w:marBottom w:val="0"/>
                      <w:divBdr>
                        <w:top w:val="none" w:sz="0" w:space="0" w:color="auto"/>
                        <w:left w:val="none" w:sz="0" w:space="0" w:color="auto"/>
                        <w:bottom w:val="none" w:sz="0" w:space="0" w:color="auto"/>
                        <w:right w:val="none" w:sz="0" w:space="0" w:color="auto"/>
                      </w:divBdr>
                      <w:divsChild>
                        <w:div w:id="4944086">
                          <w:marLeft w:val="0"/>
                          <w:marRight w:val="0"/>
                          <w:marTop w:val="0"/>
                          <w:marBottom w:val="0"/>
                          <w:divBdr>
                            <w:top w:val="none" w:sz="0" w:space="0" w:color="auto"/>
                            <w:left w:val="none" w:sz="0" w:space="0" w:color="auto"/>
                            <w:bottom w:val="none" w:sz="0" w:space="0" w:color="auto"/>
                            <w:right w:val="none" w:sz="0" w:space="0" w:color="auto"/>
                          </w:divBdr>
                          <w:divsChild>
                            <w:div w:id="293878630">
                              <w:marLeft w:val="0"/>
                              <w:marRight w:val="0"/>
                              <w:marTop w:val="0"/>
                              <w:marBottom w:val="0"/>
                              <w:divBdr>
                                <w:top w:val="none" w:sz="0" w:space="0" w:color="auto"/>
                                <w:left w:val="none" w:sz="0" w:space="0" w:color="auto"/>
                                <w:bottom w:val="none" w:sz="0" w:space="0" w:color="auto"/>
                                <w:right w:val="none" w:sz="0" w:space="0" w:color="auto"/>
                              </w:divBdr>
                              <w:divsChild>
                                <w:div w:id="1882478495">
                                  <w:marLeft w:val="0"/>
                                  <w:marRight w:val="0"/>
                                  <w:marTop w:val="0"/>
                                  <w:marBottom w:val="0"/>
                                  <w:divBdr>
                                    <w:top w:val="none" w:sz="0" w:space="0" w:color="auto"/>
                                    <w:left w:val="none" w:sz="0" w:space="0" w:color="auto"/>
                                    <w:bottom w:val="none" w:sz="0" w:space="0" w:color="auto"/>
                                    <w:right w:val="none" w:sz="0" w:space="0" w:color="auto"/>
                                  </w:divBdr>
                                </w:div>
                              </w:divsChild>
                            </w:div>
                            <w:div w:id="1142697904">
                              <w:marLeft w:val="0"/>
                              <w:marRight w:val="0"/>
                              <w:marTop w:val="0"/>
                              <w:marBottom w:val="0"/>
                              <w:divBdr>
                                <w:top w:val="none" w:sz="0" w:space="0" w:color="auto"/>
                                <w:left w:val="none" w:sz="0" w:space="0" w:color="auto"/>
                                <w:bottom w:val="none" w:sz="0" w:space="0" w:color="auto"/>
                                <w:right w:val="none" w:sz="0" w:space="0" w:color="auto"/>
                              </w:divBdr>
                              <w:divsChild>
                                <w:div w:id="1602643597">
                                  <w:marLeft w:val="0"/>
                                  <w:marRight w:val="0"/>
                                  <w:marTop w:val="0"/>
                                  <w:marBottom w:val="0"/>
                                  <w:divBdr>
                                    <w:top w:val="none" w:sz="0" w:space="0" w:color="auto"/>
                                    <w:left w:val="none" w:sz="0" w:space="0" w:color="auto"/>
                                    <w:bottom w:val="none" w:sz="0" w:space="0" w:color="auto"/>
                                    <w:right w:val="none" w:sz="0" w:space="0" w:color="auto"/>
                                  </w:divBdr>
                                  <w:divsChild>
                                    <w:div w:id="15536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765556">
      <w:bodyDiv w:val="1"/>
      <w:marLeft w:val="0"/>
      <w:marRight w:val="0"/>
      <w:marTop w:val="0"/>
      <w:marBottom w:val="0"/>
      <w:divBdr>
        <w:top w:val="none" w:sz="0" w:space="0" w:color="auto"/>
        <w:left w:val="none" w:sz="0" w:space="0" w:color="auto"/>
        <w:bottom w:val="none" w:sz="0" w:space="0" w:color="auto"/>
        <w:right w:val="none" w:sz="0" w:space="0" w:color="auto"/>
      </w:divBdr>
    </w:div>
    <w:div w:id="2133669044">
      <w:bodyDiv w:val="1"/>
      <w:marLeft w:val="0"/>
      <w:marRight w:val="0"/>
      <w:marTop w:val="0"/>
      <w:marBottom w:val="0"/>
      <w:divBdr>
        <w:top w:val="none" w:sz="0" w:space="0" w:color="auto"/>
        <w:left w:val="none" w:sz="0" w:space="0" w:color="auto"/>
        <w:bottom w:val="none" w:sz="0" w:space="0" w:color="auto"/>
        <w:right w:val="none" w:sz="0" w:space="0" w:color="auto"/>
      </w:divBdr>
    </w:div>
    <w:div w:id="2137094302">
      <w:bodyDiv w:val="1"/>
      <w:marLeft w:val="0"/>
      <w:marRight w:val="0"/>
      <w:marTop w:val="0"/>
      <w:marBottom w:val="0"/>
      <w:divBdr>
        <w:top w:val="none" w:sz="0" w:space="0" w:color="auto"/>
        <w:left w:val="none" w:sz="0" w:space="0" w:color="auto"/>
        <w:bottom w:val="none" w:sz="0" w:space="0" w:color="auto"/>
        <w:right w:val="none" w:sz="0" w:space="0" w:color="auto"/>
      </w:divBdr>
      <w:divsChild>
        <w:div w:id="1174032616">
          <w:marLeft w:val="0"/>
          <w:marRight w:val="0"/>
          <w:marTop w:val="0"/>
          <w:marBottom w:val="0"/>
          <w:divBdr>
            <w:top w:val="none" w:sz="0" w:space="0" w:color="auto"/>
            <w:left w:val="none" w:sz="0" w:space="0" w:color="auto"/>
            <w:bottom w:val="none" w:sz="0" w:space="0" w:color="auto"/>
            <w:right w:val="none" w:sz="0" w:space="0" w:color="auto"/>
          </w:divBdr>
          <w:divsChild>
            <w:div w:id="828717172">
              <w:marLeft w:val="0"/>
              <w:marRight w:val="0"/>
              <w:marTop w:val="0"/>
              <w:marBottom w:val="0"/>
              <w:divBdr>
                <w:top w:val="none" w:sz="0" w:space="0" w:color="auto"/>
                <w:left w:val="none" w:sz="0" w:space="0" w:color="auto"/>
                <w:bottom w:val="none" w:sz="0" w:space="0" w:color="auto"/>
                <w:right w:val="none" w:sz="0" w:space="0" w:color="auto"/>
              </w:divBdr>
              <w:divsChild>
                <w:div w:id="726340460">
                  <w:marLeft w:val="0"/>
                  <w:marRight w:val="0"/>
                  <w:marTop w:val="0"/>
                  <w:marBottom w:val="0"/>
                  <w:divBdr>
                    <w:top w:val="none" w:sz="0" w:space="0" w:color="auto"/>
                    <w:left w:val="none" w:sz="0" w:space="0" w:color="auto"/>
                    <w:bottom w:val="none" w:sz="0" w:space="0" w:color="auto"/>
                    <w:right w:val="none" w:sz="0" w:space="0" w:color="auto"/>
                  </w:divBdr>
                  <w:divsChild>
                    <w:div w:id="4400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0839">
      <w:bodyDiv w:val="1"/>
      <w:marLeft w:val="0"/>
      <w:marRight w:val="0"/>
      <w:marTop w:val="0"/>
      <w:marBottom w:val="0"/>
      <w:divBdr>
        <w:top w:val="none" w:sz="0" w:space="0" w:color="auto"/>
        <w:left w:val="none" w:sz="0" w:space="0" w:color="auto"/>
        <w:bottom w:val="none" w:sz="0" w:space="0" w:color="auto"/>
        <w:right w:val="none" w:sz="0" w:space="0" w:color="auto"/>
      </w:divBdr>
    </w:div>
    <w:div w:id="2143960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iiikoIr@gmail.com" TargetMode="External"/><Relationship Id="rId18" Type="http://schemas.openxmlformats.org/officeDocument/2006/relationships/hyperlink" Target="https://doi.org/10.1108/AEDS-09-2020-0209" TargetMode="External"/><Relationship Id="rId26" Type="http://schemas.openxmlformats.org/officeDocument/2006/relationships/hyperlink" Target="https://doi.org/10.1080/00313831.2019.1577754" TargetMode="External"/><Relationship Id="rId39" Type="http://schemas.openxmlformats.org/officeDocument/2006/relationships/hyperlink" Target="https://doi.org/10.1111/jcal.12688" TargetMode="External"/><Relationship Id="rId21" Type="http://schemas.openxmlformats.org/officeDocument/2006/relationships/hyperlink" Target="https://doi.org/10.1016/j.learninstruc.2019.101250" TargetMode="External"/><Relationship Id="rId34" Type="http://schemas.openxmlformats.org/officeDocument/2006/relationships/hyperlink" Target="https://doi.org/10.5281/zenodo.14789424" TargetMode="External"/><Relationship Id="rId42" Type="http://schemas.openxmlformats.org/officeDocument/2006/relationships/hyperlink" Target="https://doi.org/10.46627/silet.v1i2.38" TargetMode="External"/><Relationship Id="rId47" Type="http://schemas.openxmlformats.org/officeDocument/2006/relationships/hyperlink" Target="https://doi.org/10.4324/9781315224084" TargetMode="External"/><Relationship Id="rId50" Type="http://schemas.openxmlformats.org/officeDocument/2006/relationships/hyperlink" Target="https://doi.org/10.1016/j.caeai.2023.1001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hyperlink" Target="https://doi.org/10.1080/10494820.2021.1952615" TargetMode="External"/><Relationship Id="rId11" Type="http://schemas.openxmlformats.org/officeDocument/2006/relationships/hyperlink" Target="mailto:O.n.shevstsova2@gmail.com" TargetMode="External"/><Relationship Id="rId24" Type="http://schemas.openxmlformats.org/officeDocument/2006/relationships/hyperlink" Target="https://doi.org/10.4324/9781003578123" TargetMode="External"/><Relationship Id="rId32" Type="http://schemas.openxmlformats.org/officeDocument/2006/relationships/hyperlink" Target="https://doi.org/10.1016/j.procs.2020.05.127" TargetMode="External"/><Relationship Id="rId37" Type="http://schemas.openxmlformats.org/officeDocument/2006/relationships/hyperlink" Target="https://doi.org/10.1007/s10639-021-10612-1" TargetMode="External"/><Relationship Id="rId40" Type="http://schemas.openxmlformats.org/officeDocument/2006/relationships/hyperlink" Target="https://doi.org/10.1016/j.aip.2020.101668" TargetMode="External"/><Relationship Id="rId45" Type="http://schemas.openxmlformats.org/officeDocument/2006/relationships/hyperlink" Target="https://doi.org/10.1016/j.tsc.2020.100747"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KleeparM25@gmail.com" TargetMode="External"/><Relationship Id="rId19" Type="http://schemas.openxmlformats.org/officeDocument/2006/relationships/hyperlink" Target="https://doi.org/10.1080/09620214.2021.1902371" TargetMode="External"/><Relationship Id="rId31" Type="http://schemas.openxmlformats.org/officeDocument/2006/relationships/hyperlink" Target="https://doi.org/10.1037/a0029751" TargetMode="External"/><Relationship Id="rId44" Type="http://schemas.openxmlformats.org/officeDocument/2006/relationships/hyperlink" Target="https://doi.org/10.18690/rei.13.2.131-152.202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1-8056-43801" TargetMode="External"/><Relationship Id="rId14" Type="http://schemas.openxmlformats.org/officeDocument/2006/relationships/image" Target="media/image1.emf"/><Relationship Id="rId22" Type="http://schemas.openxmlformats.org/officeDocument/2006/relationships/hyperlink" Target="https://doi.org/10.4324/9781032680842" TargetMode="External"/><Relationship Id="rId27" Type="http://schemas.openxmlformats.org/officeDocument/2006/relationships/hyperlink" Target="http://doi.org/10.24191/ajue.v16i3.11072" TargetMode="External"/><Relationship Id="rId30" Type="http://schemas.openxmlformats.org/officeDocument/2006/relationships/hyperlink" Target="https://doi.org/10.1037/a0021427" TargetMode="External"/><Relationship Id="rId35" Type="http://schemas.openxmlformats.org/officeDocument/2006/relationships/hyperlink" Target="https://doi.org/10.36021/jethe.v4i1.66" TargetMode="External"/><Relationship Id="rId43" Type="http://schemas.openxmlformats.org/officeDocument/2006/relationships/hyperlink" Target="https://doi.org/10.1007/s12144-019-00322-w" TargetMode="External"/><Relationship Id="rId48" Type="http://schemas.openxmlformats.org/officeDocument/2006/relationships/hyperlink" Target="https://doi.org/10.1007/s10734-022-00874-0" TargetMode="External"/><Relationship Id="rId8" Type="http://schemas.openxmlformats.org/officeDocument/2006/relationships/hyperlink" Target="mailto:marynaolk3@gmail.co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TiStrataan@gmail.com" TargetMode="External"/><Relationship Id="rId17" Type="http://schemas.openxmlformats.org/officeDocument/2006/relationships/oleObject" Target="embeddings/Microsoft_Excel_97-2003_Worksheet1.xls"/><Relationship Id="rId25" Type="http://schemas.openxmlformats.org/officeDocument/2006/relationships/hyperlink" Target="https://doi.org/10.3390/educsci10090225" TargetMode="External"/><Relationship Id="rId33" Type="http://schemas.openxmlformats.org/officeDocument/2006/relationships/hyperlink" Target="https://doi.org/10.15207/JKCS.2021.12.9.099" TargetMode="External"/><Relationship Id="rId38" Type="http://schemas.openxmlformats.org/officeDocument/2006/relationships/hyperlink" Target="https://doi.org/10.3991/ijet.v16i01.18227" TargetMode="External"/><Relationship Id="rId46" Type="http://schemas.openxmlformats.org/officeDocument/2006/relationships/hyperlink" Target="https://doi.org/10.1177/0013164492052004025" TargetMode="External"/><Relationship Id="rId20" Type="http://schemas.openxmlformats.org/officeDocument/2006/relationships/hyperlink" Target="https://doi.org/10.57125/pedacademy.2024.06.29.08" TargetMode="External"/><Relationship Id="rId41" Type="http://schemas.openxmlformats.org/officeDocument/2006/relationships/hyperlink" Target="https://doi.org/10.2190/EM.31.1.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hyperlink" Target="https://doi.org/10.32782/naoma-bulletin-2024-1-13" TargetMode="External"/><Relationship Id="rId28" Type="http://schemas.openxmlformats.org/officeDocument/2006/relationships/hyperlink" Target="https://doi.org/10.3991/ijet.v15i17.16441" TargetMode="External"/><Relationship Id="rId36" Type="http://schemas.openxmlformats.org/officeDocument/2006/relationships/hyperlink" Target="https://doi.org/10.1016/j.chb.2024.108211" TargetMode="External"/><Relationship Id="rId49" Type="http://schemas.openxmlformats.org/officeDocument/2006/relationships/hyperlink" Target="https://doi.org/10.1080/10494820.2021.187823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0DD46-5F2E-4AD5-B18C-D15F4E32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34121</Words>
  <Characters>19449</Characters>
  <Application>Microsoft Office Word</Application>
  <DocSecurity>0</DocSecurity>
  <Lines>162</Lines>
  <Paragraphs>106</Paragraphs>
  <ScaleCrop>false</ScaleCrop>
  <HeadingPairs>
    <vt:vector size="6" baseType="variant">
      <vt:variant>
        <vt:lpstr>Назва</vt:lpstr>
      </vt:variant>
      <vt:variant>
        <vt:i4>1</vt:i4>
      </vt:variant>
      <vt:variant>
        <vt:lpstr>Título</vt:lpstr>
      </vt:variant>
      <vt:variant>
        <vt:i4>1</vt:i4>
      </vt:variant>
      <vt:variant>
        <vt:lpstr>Title</vt:lpstr>
      </vt:variant>
      <vt:variant>
        <vt:i4>1</vt:i4>
      </vt:variant>
    </vt:vector>
  </HeadingPairs>
  <TitlesOfParts>
    <vt:vector size="3" baseType="lpstr">
      <vt:lpstr>Título: insertar título aquí (14pt</vt:lpstr>
      <vt:lpstr>Título: insertar título aquí (14pt</vt:lpstr>
      <vt:lpstr>Título: insertar título aquí (14pt</vt:lpstr>
    </vt:vector>
  </TitlesOfParts>
  <Company>Home</Company>
  <LinksUpToDate>false</LinksUpToDate>
  <CharactersWithSpaces>53464</CharactersWithSpaces>
  <SharedDoc>false</SharedDoc>
  <HLinks>
    <vt:vector size="30" baseType="variant">
      <vt:variant>
        <vt:i4>7340081</vt:i4>
      </vt:variant>
      <vt:variant>
        <vt:i4>18</vt:i4>
      </vt:variant>
      <vt:variant>
        <vt:i4>0</vt:i4>
      </vt:variant>
      <vt:variant>
        <vt:i4>5</vt:i4>
      </vt:variant>
      <vt:variant>
        <vt:lpwstr>http://bdigital.unal.edu.co/10578/</vt:lpwstr>
      </vt:variant>
      <vt:variant>
        <vt:lpwstr/>
      </vt:variant>
      <vt:variant>
        <vt:i4>7209013</vt:i4>
      </vt:variant>
      <vt:variant>
        <vt:i4>15</vt:i4>
      </vt:variant>
      <vt:variant>
        <vt:i4>0</vt:i4>
      </vt:variant>
      <vt:variant>
        <vt:i4>5</vt:i4>
      </vt:variant>
      <vt:variant>
        <vt:lpwstr>https://revistas.unal.edu.co/index.php/tsocial</vt:lpwstr>
      </vt:variant>
      <vt:variant>
        <vt:lpwstr/>
      </vt:variant>
      <vt:variant>
        <vt:i4>1572957</vt:i4>
      </vt:variant>
      <vt:variant>
        <vt:i4>12</vt:i4>
      </vt:variant>
      <vt:variant>
        <vt:i4>0</vt:i4>
      </vt:variant>
      <vt:variant>
        <vt:i4>5</vt:i4>
      </vt:variant>
      <vt:variant>
        <vt:lpwstr>https://doi.org/10.3989/redc.2017.1.1387</vt:lpwstr>
      </vt:variant>
      <vt:variant>
        <vt:lpwstr/>
      </vt:variant>
      <vt:variant>
        <vt:i4>4653067</vt:i4>
      </vt:variant>
      <vt:variant>
        <vt:i4>9</vt:i4>
      </vt:variant>
      <vt:variant>
        <vt:i4>0</vt:i4>
      </vt:variant>
      <vt:variant>
        <vt:i4>5</vt:i4>
      </vt:variant>
      <vt:variant>
        <vt:lpwstr>https://normas-apa.org/wp-content/uploads/Guia-Normas-APA-7ma-edicion.pdf</vt:lpwstr>
      </vt:variant>
      <vt:variant>
        <vt:lpwstr/>
      </vt:variant>
      <vt:variant>
        <vt:i4>1638400</vt:i4>
      </vt:variant>
      <vt:variant>
        <vt:i4>0</vt:i4>
      </vt:variant>
      <vt:variant>
        <vt:i4>0</vt:i4>
      </vt:variant>
      <vt:variant>
        <vt:i4>5</vt:i4>
      </vt:variant>
      <vt:variant>
        <vt:lpwstr>https://vocabularies.unesco.org/browser/thesaurus/es/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insertar título aquí (14pt</dc:title>
  <dc:subject/>
  <dc:creator>Usuario</dc:creator>
  <cp:keywords/>
  <dc:description/>
  <cp:lastModifiedBy>Lea Kowalska</cp:lastModifiedBy>
  <cp:revision>3</cp:revision>
  <cp:lastPrinted>2018-05-22T11:36:00Z</cp:lastPrinted>
  <dcterms:created xsi:type="dcterms:W3CDTF">2025-04-30T14:18:00Z</dcterms:created>
  <dcterms:modified xsi:type="dcterms:W3CDTF">2025-04-30T14:30:00Z</dcterms:modified>
</cp:coreProperties>
</file>