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D89" w:rsidRPr="003A7D89" w:rsidRDefault="003A7D89" w:rsidP="003A7D89">
      <w:pPr>
        <w:tabs>
          <w:tab w:val="left" w:pos="6435"/>
        </w:tabs>
        <w:spacing w:line="360" w:lineRule="auto"/>
        <w:jc w:val="center"/>
        <w:rPr>
          <w:rFonts w:ascii="Times New Roman" w:hAnsi="Times New Roman" w:cs="Times New Roman"/>
          <w:b/>
          <w:sz w:val="24"/>
        </w:rPr>
      </w:pPr>
      <w:r w:rsidRPr="003A7D89">
        <w:rPr>
          <w:rFonts w:ascii="Times New Roman" w:hAnsi="Times New Roman" w:cs="Times New Roman"/>
          <w:b/>
          <w:sz w:val="24"/>
        </w:rPr>
        <w:t xml:space="preserve">Beyond Rationalism: Postmodern Magical Realism and Indigenous Epistemologies in the Fiction </w:t>
      </w:r>
      <w:proofErr w:type="gramStart"/>
      <w:r w:rsidRPr="003A7D89">
        <w:rPr>
          <w:rFonts w:ascii="Times New Roman" w:hAnsi="Times New Roman" w:cs="Times New Roman"/>
          <w:b/>
          <w:sz w:val="24"/>
        </w:rPr>
        <w:t>of</w:t>
      </w:r>
      <w:r w:rsidR="0094256D">
        <w:rPr>
          <w:rFonts w:ascii="Times New Roman" w:hAnsi="Times New Roman" w:cs="Times New Roman"/>
          <w:b/>
          <w:sz w:val="24"/>
        </w:rPr>
        <w:t xml:space="preserve"> </w:t>
      </w:r>
      <w:r w:rsidRPr="003A7D89">
        <w:rPr>
          <w:rFonts w:ascii="Times New Roman" w:hAnsi="Times New Roman" w:cs="Times New Roman"/>
          <w:b/>
          <w:sz w:val="24"/>
        </w:rPr>
        <w:t xml:space="preserve"> Alemayehu</w:t>
      </w:r>
      <w:proofErr w:type="gramEnd"/>
      <w:r w:rsidRPr="003A7D89">
        <w:rPr>
          <w:rFonts w:ascii="Times New Roman" w:hAnsi="Times New Roman" w:cs="Times New Roman"/>
          <w:b/>
          <w:sz w:val="24"/>
        </w:rPr>
        <w:t xml:space="preserve"> </w:t>
      </w:r>
      <w:r w:rsidR="0094256D">
        <w:rPr>
          <w:rFonts w:ascii="Times New Roman" w:hAnsi="Times New Roman" w:cs="Times New Roman"/>
          <w:b/>
          <w:sz w:val="24"/>
        </w:rPr>
        <w:t>Wassie</w:t>
      </w:r>
    </w:p>
    <w:p w:rsidR="003A7D89" w:rsidRPr="00863CD2" w:rsidRDefault="003A7D89" w:rsidP="00863CD2">
      <w:pPr>
        <w:tabs>
          <w:tab w:val="left" w:pos="6435"/>
        </w:tabs>
        <w:spacing w:line="480" w:lineRule="auto"/>
        <w:rPr>
          <w:rFonts w:ascii="Times New Roman" w:hAnsi="Times New Roman" w:cs="Times New Roman"/>
        </w:rPr>
      </w:pPr>
      <w:r w:rsidRPr="00863CD2">
        <w:rPr>
          <w:rFonts w:ascii="Times New Roman" w:hAnsi="Times New Roman" w:cs="Times New Roman"/>
          <w:b/>
        </w:rPr>
        <w:t xml:space="preserve"> </w:t>
      </w:r>
      <w:r w:rsidRPr="00863CD2">
        <w:rPr>
          <w:rFonts w:ascii="Times New Roman" w:hAnsi="Times New Roman" w:cs="Times New Roman"/>
        </w:rPr>
        <w:t xml:space="preserve"> Abstract </w:t>
      </w:r>
      <w:r w:rsidRPr="00863CD2">
        <w:rPr>
          <w:rFonts w:ascii="Times New Roman" w:hAnsi="Times New Roman" w:cs="Times New Roman"/>
        </w:rPr>
        <w:tab/>
      </w:r>
    </w:p>
    <w:p w:rsidR="003A7D89" w:rsidRPr="00863CD2" w:rsidRDefault="003A7D89" w:rsidP="00863CD2">
      <w:pPr>
        <w:tabs>
          <w:tab w:val="left" w:pos="6435"/>
        </w:tabs>
        <w:spacing w:line="480" w:lineRule="auto"/>
        <w:jc w:val="both"/>
        <w:rPr>
          <w:rFonts w:ascii="Times New Roman" w:hAnsi="Times New Roman" w:cs="Times New Roman"/>
          <w:color w:val="1A1C1E"/>
          <w:shd w:val="clear" w:color="auto" w:fill="FFFFFF"/>
        </w:rPr>
      </w:pPr>
      <w:r w:rsidRPr="00863CD2">
        <w:rPr>
          <w:rFonts w:ascii="Times New Roman" w:hAnsi="Times New Roman" w:cs="Times New Roman"/>
        </w:rPr>
        <w:t xml:space="preserve">By synthesising magical realism and postmodern modes of narration, </w:t>
      </w:r>
      <w:r w:rsidR="00832318" w:rsidRPr="00863CD2">
        <w:rPr>
          <w:rFonts w:ascii="Times New Roman" w:hAnsi="Times New Roman" w:cs="Times New Roman"/>
        </w:rPr>
        <w:t>Alemayehu</w:t>
      </w:r>
      <w:r w:rsidRPr="00863CD2">
        <w:rPr>
          <w:rFonts w:ascii="Times New Roman" w:hAnsi="Times New Roman" w:cs="Times New Roman"/>
        </w:rPr>
        <w:t xml:space="preserve">, in </w:t>
      </w:r>
      <w:r w:rsidRPr="00863CD2">
        <w:rPr>
          <w:rFonts w:ascii="Times New Roman" w:hAnsi="Times New Roman" w:cs="Times New Roman"/>
          <w:i/>
        </w:rPr>
        <w:t>Miteralion</w:t>
      </w:r>
      <w:r w:rsidRPr="00863CD2">
        <w:rPr>
          <w:rFonts w:ascii="Times New Roman" w:hAnsi="Times New Roman" w:cs="Times New Roman"/>
        </w:rPr>
        <w:t xml:space="preserve"> and </w:t>
      </w:r>
      <w:r w:rsidRPr="00863CD2">
        <w:rPr>
          <w:rFonts w:ascii="Times New Roman" w:hAnsi="Times New Roman" w:cs="Times New Roman"/>
          <w:i/>
        </w:rPr>
        <w:t>Zigora,</w:t>
      </w:r>
      <w:r w:rsidRPr="00863CD2">
        <w:rPr>
          <w:rFonts w:ascii="Times New Roman" w:hAnsi="Times New Roman" w:cs="Times New Roman"/>
        </w:rPr>
        <w:t xml:space="preserve"> uses “supernatural” to discard the rigid category or dichotomy in the conventional understanding of reality. Thus, this paper scrutinises how </w:t>
      </w:r>
      <w:r w:rsidR="00832318" w:rsidRPr="00863CD2">
        <w:rPr>
          <w:rFonts w:ascii="Times New Roman" w:hAnsi="Times New Roman" w:cs="Times New Roman"/>
        </w:rPr>
        <w:t>Alemayehu</w:t>
      </w:r>
      <w:r w:rsidRPr="00863CD2">
        <w:rPr>
          <w:rFonts w:ascii="Times New Roman" w:hAnsi="Times New Roman" w:cs="Times New Roman"/>
        </w:rPr>
        <w:t xml:space="preserve"> applies these modes to locate “supernatural power” in Ethiopian cultural experience, and he envisages it not as a departure from the real, but as an alternative way of the realities. Victor Turner’s concept of "liminality” is used to justify how the magical or the extraordinary becomes a lived reality, where rituals and rational reasoning are interwoven or complementary. </w:t>
      </w:r>
      <w:r w:rsidRPr="00863CD2">
        <w:rPr>
          <w:rFonts w:ascii="Times New Roman" w:hAnsi="Times New Roman" w:cs="Times New Roman"/>
          <w:color w:val="1A1C1E"/>
          <w:shd w:val="clear" w:color="auto" w:fill="FFFFFF"/>
        </w:rPr>
        <w:t>While </w:t>
      </w:r>
      <w:r w:rsidRPr="00863CD2">
        <w:rPr>
          <w:rFonts w:ascii="Times New Roman" w:hAnsi="Times New Roman" w:cs="Times New Roman"/>
          <w:i/>
          <w:iCs/>
          <w:color w:val="1A1C1E"/>
          <w:shd w:val="clear" w:color="auto" w:fill="FFFFFF"/>
        </w:rPr>
        <w:t>Miteralion</w:t>
      </w:r>
      <w:r w:rsidRPr="00863CD2">
        <w:rPr>
          <w:rFonts w:ascii="Times New Roman" w:hAnsi="Times New Roman" w:cs="Times New Roman"/>
          <w:color w:val="1A1C1E"/>
          <w:shd w:val="clear" w:color="auto" w:fill="FFFFFF"/>
        </w:rPr>
        <w:t> embeds the extraordinary within the empirical world and the human body, </w:t>
      </w:r>
      <w:r w:rsidRPr="00863CD2">
        <w:rPr>
          <w:rFonts w:ascii="Times New Roman" w:hAnsi="Times New Roman" w:cs="Times New Roman"/>
          <w:i/>
          <w:iCs/>
          <w:color w:val="1A1C1E"/>
          <w:shd w:val="clear" w:color="auto" w:fill="FFFFFF"/>
        </w:rPr>
        <w:t>Zigora</w:t>
      </w:r>
      <w:r w:rsidRPr="00863CD2">
        <w:rPr>
          <w:rFonts w:ascii="Times New Roman" w:hAnsi="Times New Roman" w:cs="Times New Roman"/>
          <w:i/>
          <w:color w:val="1A1C1E"/>
          <w:shd w:val="clear" w:color="auto" w:fill="FFFFFF"/>
        </w:rPr>
        <w:t> </w:t>
      </w:r>
      <w:r w:rsidRPr="00863CD2">
        <w:rPr>
          <w:rFonts w:ascii="Times New Roman" w:hAnsi="Times New Roman" w:cs="Times New Roman"/>
          <w:color w:val="1A1C1E"/>
          <w:shd w:val="clear" w:color="auto" w:fill="FFFFFF"/>
        </w:rPr>
        <w:t>maintains it as a disruption for sensory perception or rational evaluation.  We conclude that both novels challeng</w:t>
      </w:r>
      <w:r w:rsidR="00B65C40" w:rsidRPr="00863CD2">
        <w:rPr>
          <w:rFonts w:ascii="Times New Roman" w:hAnsi="Times New Roman" w:cs="Times New Roman"/>
          <w:color w:val="1A1C1E"/>
          <w:shd w:val="clear" w:color="auto" w:fill="FFFFFF"/>
        </w:rPr>
        <w:t>e the "objective" standards of E</w:t>
      </w:r>
      <w:r w:rsidRPr="00863CD2">
        <w:rPr>
          <w:rFonts w:ascii="Times New Roman" w:hAnsi="Times New Roman" w:cs="Times New Roman"/>
          <w:color w:val="1A1C1E"/>
          <w:shd w:val="clear" w:color="auto" w:fill="FFFFFF"/>
        </w:rPr>
        <w:t>nlightenment rationalism and replace them with a plural understanding of reality that admits the authority of non-rational sources of wisdom. In doing so, we position contemporary Ethiopian fiction as a vital and innovative heart of the global magical realist tradition.</w:t>
      </w:r>
    </w:p>
    <w:p w:rsidR="003A7D89" w:rsidRPr="00863CD2" w:rsidRDefault="003A7D89" w:rsidP="00863CD2">
      <w:pPr>
        <w:spacing w:line="480" w:lineRule="auto"/>
        <w:jc w:val="both"/>
        <w:rPr>
          <w:rFonts w:ascii="Times New Roman" w:hAnsi="Times New Roman" w:cs="Times New Roman"/>
          <w:i/>
        </w:rPr>
      </w:pPr>
      <w:r w:rsidRPr="00863CD2">
        <w:rPr>
          <w:rFonts w:ascii="Times New Roman" w:hAnsi="Times New Roman" w:cs="Times New Roman"/>
          <w:b/>
        </w:rPr>
        <w:t>Keywords:</w:t>
      </w:r>
      <w:r w:rsidRPr="00863CD2">
        <w:rPr>
          <w:rFonts w:ascii="Times New Roman" w:hAnsi="Times New Roman" w:cs="Times New Roman"/>
          <w:i/>
        </w:rPr>
        <w:t xml:space="preserve"> </w:t>
      </w:r>
      <w:r w:rsidRPr="00863CD2">
        <w:rPr>
          <w:rFonts w:ascii="Times New Roman" w:hAnsi="Times New Roman" w:cs="Times New Roman"/>
        </w:rPr>
        <w:t xml:space="preserve">magical realism, Alemayehu </w:t>
      </w:r>
      <w:proofErr w:type="spellStart"/>
      <w:proofErr w:type="gramStart"/>
      <w:r w:rsidR="0094256D" w:rsidRPr="00863CD2">
        <w:rPr>
          <w:rFonts w:ascii="Times New Roman" w:hAnsi="Times New Roman" w:cs="Times New Roman"/>
        </w:rPr>
        <w:t>Alemayehu</w:t>
      </w:r>
      <w:proofErr w:type="spellEnd"/>
      <w:r w:rsidR="0094256D" w:rsidRPr="00863CD2">
        <w:rPr>
          <w:rFonts w:ascii="Times New Roman" w:hAnsi="Times New Roman" w:cs="Times New Roman"/>
        </w:rPr>
        <w:t xml:space="preserve"> </w:t>
      </w:r>
      <w:r w:rsidRPr="00863CD2">
        <w:rPr>
          <w:rFonts w:ascii="Times New Roman" w:hAnsi="Times New Roman" w:cs="Times New Roman"/>
        </w:rPr>
        <w:t>,</w:t>
      </w:r>
      <w:proofErr w:type="gramEnd"/>
      <w:r w:rsidRPr="00863CD2">
        <w:rPr>
          <w:rFonts w:ascii="Times New Roman" w:hAnsi="Times New Roman" w:cs="Times New Roman"/>
        </w:rPr>
        <w:t xml:space="preserve"> Miteralion, Zigora, liminality, postmodernism, Ethiopian fiction</w:t>
      </w:r>
      <w:r w:rsidRPr="00863CD2">
        <w:rPr>
          <w:rFonts w:ascii="Times New Roman" w:hAnsi="Times New Roman" w:cs="Times New Roman"/>
          <w:i/>
        </w:rPr>
        <w:t>.</w:t>
      </w:r>
    </w:p>
    <w:p w:rsidR="003A7D89" w:rsidRPr="00863CD2" w:rsidRDefault="003A7D89" w:rsidP="00863CD2">
      <w:pPr>
        <w:spacing w:line="480" w:lineRule="auto"/>
        <w:jc w:val="both"/>
        <w:rPr>
          <w:rFonts w:ascii="Times New Roman" w:hAnsi="Times New Roman" w:cs="Times New Roman"/>
          <w:i/>
        </w:rPr>
      </w:pPr>
    </w:p>
    <w:p w:rsidR="003A7D89" w:rsidRPr="00863CD2" w:rsidRDefault="003A7D89" w:rsidP="00863CD2">
      <w:pPr>
        <w:keepNext/>
        <w:keepLines/>
        <w:spacing w:before="240" w:after="0" w:line="480" w:lineRule="auto"/>
        <w:ind w:left="1080" w:hanging="360"/>
        <w:outlineLvl w:val="0"/>
        <w:rPr>
          <w:rFonts w:ascii="Times New Roman" w:eastAsia="Times New Roman" w:hAnsi="Times New Roman" w:cstheme="majorBidi"/>
          <w:b/>
          <w:color w:val="000000" w:themeColor="text1"/>
          <w:lang w:val="en-US" w:eastAsia="en-GB"/>
        </w:rPr>
      </w:pPr>
      <w:r w:rsidRPr="00863CD2">
        <w:rPr>
          <w:rFonts w:ascii="Times New Roman" w:eastAsia="Times New Roman" w:hAnsi="Times New Roman" w:cstheme="majorBidi"/>
          <w:b/>
          <w:color w:val="000000" w:themeColor="text1"/>
          <w:lang w:val="en-US" w:eastAsia="en-GB"/>
        </w:rPr>
        <w:t xml:space="preserve">Introduction </w:t>
      </w:r>
    </w:p>
    <w:p w:rsidR="003A7D89" w:rsidRPr="00863CD2" w:rsidRDefault="003A7D89" w:rsidP="00863CD2">
      <w:pPr>
        <w:spacing w:before="100" w:beforeAutospacing="1" w:after="100" w:afterAutospacing="1" w:line="480" w:lineRule="auto"/>
        <w:jc w:val="both"/>
        <w:rPr>
          <w:rFonts w:ascii="Times New Roman" w:eastAsia="Times New Roman" w:hAnsi="Times New Roman" w:cs="Times New Roman"/>
          <w:lang w:eastAsia="en-GB"/>
        </w:rPr>
      </w:pPr>
      <w:r w:rsidRPr="00863CD2">
        <w:rPr>
          <w:rFonts w:ascii="Times New Roman" w:eastAsia="Times New Roman" w:hAnsi="Times New Roman" w:cs="Times New Roman"/>
          <w:lang w:eastAsia="en-GB"/>
        </w:rPr>
        <w:t xml:space="preserve">At its heart, postmodernism is a way of questioning the "big facts" we have been taught to believe—like the idea that history is a straight line or that there is only one "correct" truth. It treats reality not as a single, clear picture, but as </w:t>
      </w:r>
      <w:proofErr w:type="gramStart"/>
      <w:r w:rsidRPr="00863CD2">
        <w:rPr>
          <w:rFonts w:ascii="Times New Roman" w:eastAsia="Times New Roman" w:hAnsi="Times New Roman" w:cs="Times New Roman"/>
          <w:lang w:eastAsia="en-GB"/>
        </w:rPr>
        <w:t>something</w:t>
      </w:r>
      <w:proofErr w:type="gramEnd"/>
      <w:r w:rsidRPr="00863CD2">
        <w:rPr>
          <w:rFonts w:ascii="Times New Roman" w:eastAsia="Times New Roman" w:hAnsi="Times New Roman" w:cs="Times New Roman"/>
          <w:lang w:eastAsia="en-GB"/>
        </w:rPr>
        <w:t xml:space="preserve"> we build ourselves out of many different perspectives</w:t>
      </w:r>
      <w:r w:rsidR="001023B2" w:rsidRPr="00863CD2">
        <w:rPr>
          <w:rFonts w:ascii="Times New Roman" w:eastAsia="Times New Roman" w:hAnsi="Times New Roman" w:cs="Times New Roman"/>
          <w:lang w:eastAsia="en-GB"/>
        </w:rPr>
        <w:t xml:space="preserve"> (Soper 4)</w:t>
      </w:r>
      <w:r w:rsidRPr="00863CD2">
        <w:rPr>
          <w:rFonts w:ascii="Times New Roman" w:eastAsia="Times New Roman" w:hAnsi="Times New Roman" w:cs="Times New Roman"/>
          <w:lang w:eastAsia="en-GB"/>
        </w:rPr>
        <w:t>. As Brian McHale points out, contemporary thought is characterised by a deep scepticism toward the "grand stories" that society tells us (1</w:t>
      </w:r>
      <w:r w:rsidR="001023B2" w:rsidRPr="00863CD2">
        <w:rPr>
          <w:rFonts w:ascii="Times New Roman" w:eastAsia="Times New Roman" w:hAnsi="Times New Roman" w:cs="Times New Roman"/>
          <w:lang w:eastAsia="en-GB"/>
        </w:rPr>
        <w:t>3</w:t>
      </w:r>
      <w:r w:rsidRPr="00863CD2">
        <w:rPr>
          <w:rFonts w:ascii="Times New Roman" w:eastAsia="Times New Roman" w:hAnsi="Times New Roman" w:cs="Times New Roman"/>
          <w:lang w:eastAsia="en-GB"/>
        </w:rPr>
        <w:t xml:space="preserve">). At the same time, David James justifies how writers utilise this scepticism to challenge those in charge of "the facts" </w:t>
      </w:r>
      <w:r w:rsidR="001023B2" w:rsidRPr="00863CD2">
        <w:rPr>
          <w:rFonts w:ascii="Times New Roman" w:eastAsia="Times New Roman" w:hAnsi="Times New Roman" w:cs="Times New Roman"/>
          <w:lang w:eastAsia="en-GB"/>
        </w:rPr>
        <w:t>(3</w:t>
      </w:r>
      <w:r w:rsidRPr="00863CD2">
        <w:rPr>
          <w:rFonts w:ascii="Times New Roman" w:eastAsia="Times New Roman" w:hAnsi="Times New Roman" w:cs="Times New Roman"/>
          <w:lang w:eastAsia="en-GB"/>
        </w:rPr>
        <w:t xml:space="preserve">). This is why so many modern stories play with </w:t>
      </w:r>
      <w:r w:rsidRPr="00863CD2">
        <w:rPr>
          <w:rFonts w:ascii="Times New Roman" w:eastAsia="Times New Roman" w:hAnsi="Times New Roman" w:cs="Times New Roman"/>
          <w:lang w:eastAsia="en-GB"/>
        </w:rPr>
        <w:lastRenderedPageBreak/>
        <w:t>time or mix history with myth; they want to show us that there are many ways to see the world, not just the "official" version.</w:t>
      </w:r>
    </w:p>
    <w:p w:rsidR="004F2681" w:rsidRPr="00863CD2" w:rsidRDefault="003A7D89" w:rsidP="00863CD2">
      <w:pPr>
        <w:spacing w:before="100" w:beforeAutospacing="1" w:after="100" w:afterAutospacing="1" w:line="480" w:lineRule="auto"/>
        <w:jc w:val="both"/>
        <w:rPr>
          <w:rFonts w:ascii="Times New Roman" w:eastAsia="Times New Roman" w:hAnsi="Times New Roman" w:cs="Times New Roman"/>
          <w:lang w:eastAsia="en-GB"/>
        </w:rPr>
      </w:pPr>
      <w:r w:rsidRPr="00863CD2">
        <w:rPr>
          <w:rFonts w:ascii="Times New Roman" w:eastAsia="Times New Roman" w:hAnsi="Times New Roman" w:cs="Times New Roman"/>
          <w:lang w:eastAsia="en-GB"/>
        </w:rPr>
        <w:t>Magical realism is not just a creative style; it is rather a powerful way of telling stories that has changed how we see the world. It is very different from fantasy. Instead of escaping to a make-believe land, magical realism is rooted in our real social and historical lives. This sense of belonging is what Kerry Kim Soper identifies as a mode where the supernatural is not a separate realm but "an intrinsic part of the physical and social landscape" (</w:t>
      </w:r>
      <w:r w:rsidR="001023B2" w:rsidRPr="00863CD2">
        <w:rPr>
          <w:rFonts w:ascii="Times New Roman" w:eastAsia="Times New Roman" w:hAnsi="Times New Roman" w:cs="Times New Roman"/>
          <w:lang w:eastAsia="en-GB"/>
        </w:rPr>
        <w:t>4</w:t>
      </w:r>
      <w:r w:rsidR="00857B73" w:rsidRPr="00863CD2">
        <w:rPr>
          <w:rFonts w:ascii="Times New Roman" w:eastAsia="Times New Roman" w:hAnsi="Times New Roman" w:cs="Times New Roman"/>
          <w:lang w:eastAsia="en-GB"/>
        </w:rPr>
        <w:t xml:space="preserve">). He </w:t>
      </w:r>
      <w:r w:rsidRPr="00863CD2">
        <w:rPr>
          <w:rFonts w:ascii="Times New Roman" w:eastAsia="Times New Roman" w:hAnsi="Times New Roman" w:cs="Times New Roman"/>
          <w:lang w:eastAsia="en-GB"/>
        </w:rPr>
        <w:t xml:space="preserve">argues that in certain parts of the world, the magical is not a fairy tale added for effect, but a reality that "exists within the history of the people" (3). Maria Takolander adds that the magic in stories </w:t>
      </w:r>
      <w:proofErr w:type="gramStart"/>
      <w:r w:rsidRPr="00863CD2">
        <w:rPr>
          <w:rFonts w:ascii="Times New Roman" w:eastAsia="Times New Roman" w:hAnsi="Times New Roman" w:cs="Times New Roman"/>
          <w:lang w:eastAsia="en-GB"/>
        </w:rPr>
        <w:t>is never explained away or treated with doubt</w:t>
      </w:r>
      <w:proofErr w:type="gramEnd"/>
      <w:r w:rsidRPr="00863CD2">
        <w:rPr>
          <w:rFonts w:ascii="Times New Roman" w:eastAsia="Times New Roman" w:hAnsi="Times New Roman" w:cs="Times New Roman"/>
          <w:lang w:eastAsia="en-GB"/>
        </w:rPr>
        <w:t>; the ordinary and the extraordinary simply live together. This works through what she describes as the "normalisation of the extraordinary," where the narrator "treats the miraculous with a matter-of-fact tone" (</w:t>
      </w:r>
      <w:r w:rsidR="00857B73" w:rsidRPr="00863CD2">
        <w:rPr>
          <w:rFonts w:ascii="Times New Roman" w:eastAsia="Times New Roman" w:hAnsi="Times New Roman" w:cs="Times New Roman"/>
          <w:lang w:eastAsia="en-GB"/>
        </w:rPr>
        <w:t>72</w:t>
      </w:r>
      <w:r w:rsidRPr="00863CD2">
        <w:rPr>
          <w:rFonts w:ascii="Times New Roman" w:eastAsia="Times New Roman" w:hAnsi="Times New Roman" w:cs="Times New Roman"/>
          <w:lang w:eastAsia="en-GB"/>
        </w:rPr>
        <w:t>). Takolander notes that this involves a strategy where the writer refuses to justify or explain the supernatural, ensuring that the "fantastic is presented without surprise or hesitation" (</w:t>
      </w:r>
      <w:r w:rsidR="00857B73" w:rsidRPr="00863CD2">
        <w:rPr>
          <w:rFonts w:ascii="Times New Roman" w:eastAsia="Times New Roman" w:hAnsi="Times New Roman" w:cs="Times New Roman"/>
          <w:lang w:eastAsia="en-GB"/>
        </w:rPr>
        <w:t>74</w:t>
      </w:r>
      <w:r w:rsidRPr="00863CD2">
        <w:rPr>
          <w:rFonts w:ascii="Times New Roman" w:eastAsia="Times New Roman" w:hAnsi="Times New Roman" w:cs="Times New Roman"/>
          <w:lang w:eastAsia="en-GB"/>
        </w:rPr>
        <w:t xml:space="preserve">). </w:t>
      </w:r>
    </w:p>
    <w:p w:rsidR="004F2681" w:rsidRPr="00863CD2" w:rsidRDefault="004F2681" w:rsidP="00863CD2">
      <w:pPr>
        <w:spacing w:before="100" w:beforeAutospacing="1" w:after="100" w:afterAutospacing="1" w:line="480" w:lineRule="auto"/>
        <w:jc w:val="both"/>
        <w:rPr>
          <w:rFonts w:ascii="Times New Roman" w:eastAsia="Times New Roman" w:hAnsi="Times New Roman" w:cs="Times New Roman"/>
          <w:lang w:eastAsia="en-GB"/>
        </w:rPr>
      </w:pPr>
      <w:r w:rsidRPr="00863CD2">
        <w:rPr>
          <w:rFonts w:ascii="Times New Roman" w:eastAsia="Times New Roman" w:hAnsi="Times New Roman" w:cs="Times New Roman"/>
          <w:lang w:eastAsia="en-GB"/>
        </w:rPr>
        <w:t xml:space="preserve">By blurring these lines, magical realism breaks down the walls between what is "rational" and what is "mystical," proving that there is not just one "correct" way to define the truth. Kenneth Reeds contends that magical realism functions as a bridge that connects our logical world with the world of the spirit. Instead of singling out one as a sole factor or pausing to defend why a miracle happens, Reeds insists that writers allow "contradictory realities to occupy the same space" (12). He views this as a "plural discourse"—a doorway where different cultures and beliefs can coexist without one "claiming total authority over the other" (15). This builds upon Wendy </w:t>
      </w:r>
      <w:proofErr w:type="spellStart"/>
      <w:r w:rsidRPr="00863CD2">
        <w:rPr>
          <w:rFonts w:ascii="Times New Roman" w:eastAsia="Times New Roman" w:hAnsi="Times New Roman" w:cs="Times New Roman"/>
          <w:lang w:eastAsia="en-GB"/>
        </w:rPr>
        <w:t>Faris’s</w:t>
      </w:r>
      <w:proofErr w:type="spellEnd"/>
      <w:r w:rsidRPr="00863CD2">
        <w:rPr>
          <w:rFonts w:ascii="Times New Roman" w:eastAsia="Times New Roman" w:hAnsi="Times New Roman" w:cs="Times New Roman"/>
          <w:lang w:eastAsia="en-GB"/>
        </w:rPr>
        <w:t xml:space="preserve"> argument that the writer must blend magic so seamlessly into the chores and conversations of daily life that the reader’s hesitation simply melts away. In her view, the "extraordinary" stops being a shock to the system and becomes, quite simply, home (7–8).</w:t>
      </w:r>
    </w:p>
    <w:p w:rsidR="00514580" w:rsidRPr="00863CD2" w:rsidRDefault="00514580" w:rsidP="00863CD2">
      <w:pPr>
        <w:spacing w:before="100" w:beforeAutospacing="1" w:after="100" w:afterAutospacing="1" w:line="480" w:lineRule="auto"/>
        <w:jc w:val="both"/>
        <w:rPr>
          <w:rFonts w:ascii="Times New Roman" w:eastAsia="Times New Roman" w:hAnsi="Times New Roman" w:cs="Times New Roman"/>
          <w:lang w:eastAsia="en-GB"/>
        </w:rPr>
      </w:pPr>
      <w:r w:rsidRPr="00863CD2">
        <w:rPr>
          <w:rFonts w:ascii="Times New Roman" w:eastAsia="Times New Roman" w:hAnsi="Times New Roman" w:cs="Times New Roman"/>
          <w:lang w:eastAsia="en-GB"/>
        </w:rPr>
        <w:t xml:space="preserve">Yirga Gelaw Woldeyes and Pietro Deandrea remind us that many African writers employ supernatural elements to reclaim histories that </w:t>
      </w:r>
      <w:proofErr w:type="gramStart"/>
      <w:r w:rsidRPr="00863CD2">
        <w:rPr>
          <w:rFonts w:ascii="Times New Roman" w:eastAsia="Times New Roman" w:hAnsi="Times New Roman" w:cs="Times New Roman"/>
          <w:lang w:eastAsia="en-GB"/>
        </w:rPr>
        <w:t>were silenced or overlooked,</w:t>
      </w:r>
      <w:proofErr w:type="gramEnd"/>
      <w:r w:rsidRPr="00863CD2">
        <w:rPr>
          <w:rFonts w:ascii="Times New Roman" w:eastAsia="Times New Roman" w:hAnsi="Times New Roman" w:cs="Times New Roman"/>
          <w:lang w:eastAsia="en-GB"/>
        </w:rPr>
        <w:t xml:space="preserve"> providing an alternative way of comprehending the truth. Woldeyes argues that these narratives utilise "indigenous epistemic </w:t>
      </w:r>
      <w:r w:rsidRPr="00863CD2">
        <w:rPr>
          <w:rFonts w:ascii="Times New Roman" w:eastAsia="Times New Roman" w:hAnsi="Times New Roman" w:cs="Times New Roman"/>
          <w:lang w:eastAsia="en-GB"/>
        </w:rPr>
        <w:lastRenderedPageBreak/>
        <w:t>frameworks" to serve as a "vital counter-narrative to Western rationalism" (12). In this sense, magic is not an escape from reality but a method used to analyse memory and identity while appraising the past. Because of its ancient blend of myth, deep faith, linguistic richness, and historical pride, Ethiopia offers a compelling case for the application of magical realism.</w:t>
      </w:r>
    </w:p>
    <w:p w:rsidR="003A7D89" w:rsidRPr="00863CD2" w:rsidRDefault="003A7D89" w:rsidP="00863CD2">
      <w:pPr>
        <w:spacing w:before="100" w:beforeAutospacing="1" w:after="100" w:afterAutospacing="1" w:line="480" w:lineRule="auto"/>
        <w:jc w:val="both"/>
        <w:rPr>
          <w:rFonts w:ascii="Times New Roman" w:eastAsia="Times New Roman" w:hAnsi="Times New Roman" w:cs="Times New Roman"/>
          <w:lang w:eastAsia="en-GB"/>
        </w:rPr>
      </w:pPr>
      <w:r w:rsidRPr="00863CD2">
        <w:rPr>
          <w:rFonts w:ascii="Times New Roman" w:eastAsia="Times New Roman" w:hAnsi="Times New Roman" w:cs="Times New Roman"/>
          <w:lang w:eastAsia="en-GB"/>
        </w:rPr>
        <w:t xml:space="preserve">In Ethiopian culture (reflected in both religiosity and secular narratives), reality is the combination of the natural and supernatural realms. Such duality brings the "sacred" (pure, divine, less known, unlimited…) and physical (empirical, mundane, limited, understandable…) together. Yet, Ethiopian novels </w:t>
      </w:r>
      <w:proofErr w:type="gramStart"/>
      <w:r w:rsidRPr="00863CD2">
        <w:rPr>
          <w:rFonts w:ascii="Times New Roman" w:eastAsia="Times New Roman" w:hAnsi="Times New Roman" w:cs="Times New Roman"/>
          <w:lang w:eastAsia="en-GB"/>
        </w:rPr>
        <w:t>are not given</w:t>
      </w:r>
      <w:proofErr w:type="gramEnd"/>
      <w:r w:rsidRPr="00863CD2">
        <w:rPr>
          <w:rFonts w:ascii="Times New Roman" w:eastAsia="Times New Roman" w:hAnsi="Times New Roman" w:cs="Times New Roman"/>
          <w:lang w:eastAsia="en-GB"/>
        </w:rPr>
        <w:t xml:space="preserve"> universal or global academic attention in the debates about postmodernism. </w:t>
      </w:r>
      <w:proofErr w:type="gramStart"/>
      <w:r w:rsidRPr="00863CD2">
        <w:rPr>
          <w:rFonts w:ascii="Times New Roman" w:eastAsia="Times New Roman" w:hAnsi="Times New Roman" w:cs="Times New Roman"/>
          <w:lang w:eastAsia="en-GB"/>
        </w:rPr>
        <w:t>This is the gap that our study seeks to fill.</w:t>
      </w:r>
      <w:proofErr w:type="gramEnd"/>
      <w:r w:rsidRPr="00863CD2">
        <w:rPr>
          <w:rFonts w:ascii="Times New Roman" w:eastAsia="Times New Roman" w:hAnsi="Times New Roman" w:cs="Times New Roman"/>
          <w:lang w:eastAsia="en-GB"/>
        </w:rPr>
        <w:t xml:space="preserve"> It </w:t>
      </w:r>
      <w:proofErr w:type="gramStart"/>
      <w:r w:rsidRPr="00863CD2">
        <w:rPr>
          <w:rFonts w:ascii="Times New Roman" w:eastAsia="Times New Roman" w:hAnsi="Times New Roman" w:cs="Times New Roman"/>
          <w:lang w:eastAsia="en-GB"/>
        </w:rPr>
        <w:t>is observed</w:t>
      </w:r>
      <w:proofErr w:type="gramEnd"/>
      <w:r w:rsidRPr="00863CD2">
        <w:rPr>
          <w:rFonts w:ascii="Times New Roman" w:eastAsia="Times New Roman" w:hAnsi="Times New Roman" w:cs="Times New Roman"/>
          <w:lang w:eastAsia="en-GB"/>
        </w:rPr>
        <w:t xml:space="preserve"> that when supernatural elements are encountered, they are often misconstrued as folkloric remnants or religious symbolism. </w:t>
      </w:r>
      <w:proofErr w:type="gramStart"/>
      <w:r w:rsidRPr="00863CD2">
        <w:rPr>
          <w:rFonts w:ascii="Times New Roman" w:eastAsia="Times New Roman" w:hAnsi="Times New Roman" w:cs="Times New Roman"/>
          <w:lang w:eastAsia="en-GB"/>
        </w:rPr>
        <w:t>But</w:t>
      </w:r>
      <w:proofErr w:type="gramEnd"/>
      <w:r w:rsidRPr="00863CD2">
        <w:rPr>
          <w:rFonts w:ascii="Times New Roman" w:eastAsia="Times New Roman" w:hAnsi="Times New Roman" w:cs="Times New Roman"/>
          <w:lang w:eastAsia="en-GB"/>
        </w:rPr>
        <w:t>, as Deandrea points out, this is not a "simple relic of the past" but a "potent political instrument" used to challenge the way history is told (</w:t>
      </w:r>
      <w:r w:rsidR="00514580" w:rsidRPr="00863CD2">
        <w:rPr>
          <w:rFonts w:ascii="Times New Roman" w:eastAsia="Times New Roman" w:hAnsi="Times New Roman" w:cs="Times New Roman"/>
          <w:lang w:eastAsia="en-GB"/>
        </w:rPr>
        <w:t>110</w:t>
      </w:r>
      <w:r w:rsidRPr="00863CD2">
        <w:rPr>
          <w:rFonts w:ascii="Times New Roman" w:eastAsia="Times New Roman" w:hAnsi="Times New Roman" w:cs="Times New Roman"/>
          <w:lang w:eastAsia="en-GB"/>
        </w:rPr>
        <w:t xml:space="preserve">). </w:t>
      </w:r>
      <w:proofErr w:type="gramStart"/>
      <w:r w:rsidR="0094256D" w:rsidRPr="00863CD2">
        <w:rPr>
          <w:rFonts w:ascii="Times New Roman" w:eastAsia="Times New Roman" w:hAnsi="Times New Roman" w:cs="Times New Roman"/>
          <w:lang w:eastAsia="en-GB"/>
        </w:rPr>
        <w:t xml:space="preserve">Alemayehu </w:t>
      </w:r>
      <w:r w:rsidRPr="00863CD2">
        <w:rPr>
          <w:rFonts w:ascii="Times New Roman" w:eastAsia="Times New Roman" w:hAnsi="Times New Roman" w:cs="Times New Roman"/>
          <w:lang w:eastAsia="en-GB"/>
        </w:rPr>
        <w:t xml:space="preserve"> is</w:t>
      </w:r>
      <w:proofErr w:type="gramEnd"/>
      <w:r w:rsidRPr="00863CD2">
        <w:rPr>
          <w:rFonts w:ascii="Times New Roman" w:eastAsia="Times New Roman" w:hAnsi="Times New Roman" w:cs="Times New Roman"/>
          <w:lang w:eastAsia="en-GB"/>
        </w:rPr>
        <w:t xml:space="preserve"> making a conscious choice to use the supernatural as a "productive site for historical and social critique" (</w:t>
      </w:r>
      <w:r w:rsidR="00514580" w:rsidRPr="00863CD2">
        <w:rPr>
          <w:rFonts w:ascii="Times New Roman" w:eastAsia="Times New Roman" w:hAnsi="Times New Roman" w:cs="Times New Roman"/>
          <w:lang w:eastAsia="en-GB"/>
        </w:rPr>
        <w:t>114</w:t>
      </w:r>
      <w:r w:rsidRPr="00863CD2">
        <w:rPr>
          <w:rFonts w:ascii="Times New Roman" w:eastAsia="Times New Roman" w:hAnsi="Times New Roman" w:cs="Times New Roman"/>
          <w:lang w:eastAsia="en-GB"/>
        </w:rPr>
        <w:t>), forcing us to rethink how power and reality function in the modern world.</w:t>
      </w:r>
    </w:p>
    <w:p w:rsidR="003A7D89" w:rsidRPr="00863CD2" w:rsidRDefault="003A7D89" w:rsidP="00863CD2">
      <w:pPr>
        <w:shd w:val="clear" w:color="auto" w:fill="FFFFFF"/>
        <w:spacing w:before="100" w:beforeAutospacing="1" w:after="270" w:line="480" w:lineRule="auto"/>
        <w:jc w:val="both"/>
        <w:rPr>
          <w:rFonts w:ascii="Times New Roman" w:eastAsia="Times New Roman" w:hAnsi="Times New Roman" w:cs="Times New Roman"/>
          <w:color w:val="1A1C1E"/>
          <w:lang w:eastAsia="en-GB"/>
        </w:rPr>
      </w:pPr>
      <w:r w:rsidRPr="00863CD2">
        <w:rPr>
          <w:rFonts w:ascii="Times New Roman" w:eastAsia="Times New Roman" w:hAnsi="Times New Roman" w:cs="Times New Roman"/>
          <w:color w:val="1A1C1E"/>
          <w:lang w:eastAsia="en-GB"/>
        </w:rPr>
        <w:t xml:space="preserve">In the worlds of </w:t>
      </w:r>
      <w:r w:rsidRPr="00863CD2">
        <w:rPr>
          <w:rFonts w:ascii="Times New Roman" w:eastAsia="Times New Roman" w:hAnsi="Times New Roman" w:cs="Times New Roman"/>
          <w:i/>
          <w:color w:val="1A1C1E"/>
          <w:lang w:eastAsia="en-GB"/>
        </w:rPr>
        <w:t>Miteralion</w:t>
      </w:r>
      <w:r w:rsidRPr="00863CD2">
        <w:rPr>
          <w:rFonts w:ascii="Times New Roman" w:eastAsia="Times New Roman" w:hAnsi="Times New Roman" w:cs="Times New Roman"/>
          <w:color w:val="1A1C1E"/>
          <w:lang w:eastAsia="en-GB"/>
        </w:rPr>
        <w:t xml:space="preserve"> and </w:t>
      </w:r>
      <w:r w:rsidRPr="00863CD2">
        <w:rPr>
          <w:rFonts w:ascii="Times New Roman" w:eastAsia="Times New Roman" w:hAnsi="Times New Roman" w:cs="Times New Roman"/>
          <w:i/>
          <w:color w:val="1A1C1E"/>
          <w:lang w:eastAsia="en-GB"/>
        </w:rPr>
        <w:t>Zigora,</w:t>
      </w:r>
      <w:r w:rsidRPr="00863CD2">
        <w:rPr>
          <w:rFonts w:ascii="Times New Roman" w:eastAsia="Times New Roman" w:hAnsi="Times New Roman" w:cs="Times New Roman"/>
          <w:color w:val="1A1C1E"/>
          <w:lang w:eastAsia="en-GB"/>
        </w:rPr>
        <w:t xml:space="preserve"> </w:t>
      </w:r>
      <w:proofErr w:type="gramStart"/>
      <w:r w:rsidR="0094256D" w:rsidRPr="00863CD2">
        <w:rPr>
          <w:rFonts w:ascii="Times New Roman" w:eastAsia="Times New Roman" w:hAnsi="Times New Roman" w:cs="Times New Roman"/>
          <w:color w:val="1A1C1E"/>
          <w:lang w:eastAsia="en-GB"/>
        </w:rPr>
        <w:t xml:space="preserve">Alemayehu </w:t>
      </w:r>
      <w:r w:rsidRPr="00863CD2">
        <w:rPr>
          <w:rFonts w:ascii="Times New Roman" w:eastAsia="Times New Roman" w:hAnsi="Times New Roman" w:cs="Times New Roman"/>
          <w:color w:val="1A1C1E"/>
          <w:lang w:eastAsia="en-GB"/>
        </w:rPr>
        <w:t xml:space="preserve"> does</w:t>
      </w:r>
      <w:proofErr w:type="gramEnd"/>
      <w:r w:rsidRPr="00863CD2">
        <w:rPr>
          <w:rFonts w:ascii="Times New Roman" w:eastAsia="Times New Roman" w:hAnsi="Times New Roman" w:cs="Times New Roman"/>
          <w:color w:val="1A1C1E"/>
          <w:lang w:eastAsia="en-GB"/>
        </w:rPr>
        <w:t xml:space="preserve"> not treat magic like something obsolete or mere fantasy. He weaves the supernatural (the healing touch of sacred water, the sudden shimmer of a radiant object, the shared heartbeat of a communal ritual) directly into the fabric of morning chores and historical memories. For his characters, a mystical vision is not a puzzle to </w:t>
      </w:r>
      <w:proofErr w:type="gramStart"/>
      <w:r w:rsidRPr="00863CD2">
        <w:rPr>
          <w:rFonts w:ascii="Times New Roman" w:eastAsia="Times New Roman" w:hAnsi="Times New Roman" w:cs="Times New Roman"/>
          <w:color w:val="1A1C1E"/>
          <w:lang w:eastAsia="en-GB"/>
        </w:rPr>
        <w:t>be solved</w:t>
      </w:r>
      <w:proofErr w:type="gramEnd"/>
      <w:r w:rsidRPr="00863CD2">
        <w:rPr>
          <w:rFonts w:ascii="Times New Roman" w:eastAsia="Times New Roman" w:hAnsi="Times New Roman" w:cs="Times New Roman"/>
          <w:color w:val="1A1C1E"/>
          <w:lang w:eastAsia="en-GB"/>
        </w:rPr>
        <w:t xml:space="preserve"> or a 'superstition' to be explained away; it is simply a part of the air they breathe. By refusing to justify these miracles, </w:t>
      </w:r>
      <w:proofErr w:type="gramStart"/>
      <w:r w:rsidR="0094256D" w:rsidRPr="00863CD2">
        <w:rPr>
          <w:rFonts w:ascii="Times New Roman" w:eastAsia="Times New Roman" w:hAnsi="Times New Roman" w:cs="Times New Roman"/>
          <w:color w:val="1A1C1E"/>
          <w:lang w:eastAsia="en-GB"/>
        </w:rPr>
        <w:t xml:space="preserve">Alemayehu </w:t>
      </w:r>
      <w:r w:rsidRPr="00863CD2">
        <w:rPr>
          <w:rFonts w:ascii="Times New Roman" w:eastAsia="Times New Roman" w:hAnsi="Times New Roman" w:cs="Times New Roman"/>
          <w:color w:val="1A1C1E"/>
          <w:lang w:eastAsia="en-GB"/>
        </w:rPr>
        <w:t xml:space="preserve"> pushes</w:t>
      </w:r>
      <w:proofErr w:type="gramEnd"/>
      <w:r w:rsidRPr="00863CD2">
        <w:rPr>
          <w:rFonts w:ascii="Times New Roman" w:eastAsia="Times New Roman" w:hAnsi="Times New Roman" w:cs="Times New Roman"/>
          <w:color w:val="1A1C1E"/>
          <w:lang w:eastAsia="en-GB"/>
        </w:rPr>
        <w:t xml:space="preserve"> back against the cold Western insistence that everything must be logical or that time only moves in a straight line. He reminds us that for many, reality has a much deeper, more spirited pulse.</w:t>
      </w:r>
    </w:p>
    <w:p w:rsidR="003A7D89" w:rsidRPr="00863CD2" w:rsidRDefault="003A7D89" w:rsidP="00863CD2">
      <w:pPr>
        <w:spacing w:before="100" w:beforeAutospacing="1" w:after="100" w:afterAutospacing="1" w:line="480" w:lineRule="auto"/>
        <w:jc w:val="both"/>
        <w:rPr>
          <w:rFonts w:ascii="Times New Roman" w:eastAsia="Times New Roman" w:hAnsi="Times New Roman" w:cs="Times New Roman"/>
          <w:color w:val="1A1C1E"/>
          <w:lang w:eastAsia="en-GB"/>
        </w:rPr>
      </w:pPr>
      <w:r w:rsidRPr="00863CD2">
        <w:rPr>
          <w:rFonts w:ascii="Times New Roman" w:eastAsia="Times New Roman" w:hAnsi="Times New Roman" w:cs="Times New Roman"/>
          <w:color w:val="1A1C1E"/>
          <w:lang w:eastAsia="en-GB"/>
        </w:rPr>
        <w:t xml:space="preserve">Thus, we argue that magic can change the way we see the world. In </w:t>
      </w:r>
      <w:r w:rsidRPr="00863CD2">
        <w:rPr>
          <w:rFonts w:ascii="Times New Roman" w:eastAsia="Times New Roman" w:hAnsi="Times New Roman" w:cs="Times New Roman"/>
          <w:i/>
          <w:color w:val="1A1C1E"/>
          <w:lang w:eastAsia="en-GB"/>
        </w:rPr>
        <w:t>Miteralion</w:t>
      </w:r>
      <w:r w:rsidRPr="00863CD2">
        <w:rPr>
          <w:rFonts w:ascii="Times New Roman" w:eastAsia="Times New Roman" w:hAnsi="Times New Roman" w:cs="Times New Roman"/>
          <w:color w:val="1A1C1E"/>
          <w:lang w:eastAsia="en-GB"/>
        </w:rPr>
        <w:t xml:space="preserve"> and </w:t>
      </w:r>
      <w:r w:rsidRPr="00863CD2">
        <w:rPr>
          <w:rFonts w:ascii="Times New Roman" w:eastAsia="Times New Roman" w:hAnsi="Times New Roman" w:cs="Times New Roman"/>
          <w:i/>
          <w:color w:val="1A1C1E"/>
          <w:lang w:eastAsia="en-GB"/>
        </w:rPr>
        <w:t>Zigora,</w:t>
      </w:r>
      <w:r w:rsidRPr="00863CD2">
        <w:rPr>
          <w:rFonts w:ascii="Times New Roman" w:eastAsia="Times New Roman" w:hAnsi="Times New Roman" w:cs="Times New Roman"/>
          <w:color w:val="1A1C1E"/>
          <w:lang w:eastAsia="en-GB"/>
        </w:rPr>
        <w:t xml:space="preserve"> </w:t>
      </w:r>
      <w:proofErr w:type="gramStart"/>
      <w:r w:rsidR="0094256D" w:rsidRPr="00863CD2">
        <w:rPr>
          <w:rFonts w:ascii="Times New Roman" w:eastAsia="Times New Roman" w:hAnsi="Times New Roman" w:cs="Times New Roman"/>
          <w:color w:val="1A1C1E"/>
          <w:lang w:eastAsia="en-GB"/>
        </w:rPr>
        <w:t xml:space="preserve">Alemayehu </w:t>
      </w:r>
      <w:r w:rsidRPr="00863CD2">
        <w:rPr>
          <w:rFonts w:ascii="Times New Roman" w:eastAsia="Times New Roman" w:hAnsi="Times New Roman" w:cs="Times New Roman"/>
          <w:color w:val="1A1C1E"/>
          <w:lang w:eastAsia="en-GB"/>
        </w:rPr>
        <w:t xml:space="preserve"> uses</w:t>
      </w:r>
      <w:proofErr w:type="gramEnd"/>
      <w:r w:rsidRPr="00863CD2">
        <w:rPr>
          <w:rFonts w:ascii="Times New Roman" w:eastAsia="Times New Roman" w:hAnsi="Times New Roman" w:cs="Times New Roman"/>
          <w:color w:val="1A1C1E"/>
          <w:lang w:eastAsia="en-GB"/>
        </w:rPr>
        <w:t xml:space="preserve"> the supernatural not as a distraction, but as a way to break open the "official" version of Ethiopian history. Through a close look at these stories, we show that </w:t>
      </w:r>
      <w:proofErr w:type="gramStart"/>
      <w:r w:rsidR="0094256D" w:rsidRPr="00863CD2">
        <w:rPr>
          <w:rFonts w:ascii="Times New Roman" w:eastAsia="Times New Roman" w:hAnsi="Times New Roman" w:cs="Times New Roman"/>
          <w:color w:val="1A1C1E"/>
          <w:lang w:eastAsia="en-GB"/>
        </w:rPr>
        <w:t xml:space="preserve">Alemayehu </w:t>
      </w:r>
      <w:r w:rsidRPr="00863CD2">
        <w:rPr>
          <w:rFonts w:ascii="Times New Roman" w:eastAsia="Times New Roman" w:hAnsi="Times New Roman" w:cs="Times New Roman"/>
          <w:color w:val="1A1C1E"/>
          <w:lang w:eastAsia="en-GB"/>
        </w:rPr>
        <w:t xml:space="preserve"> is</w:t>
      </w:r>
      <w:proofErr w:type="gramEnd"/>
      <w:r w:rsidRPr="00863CD2">
        <w:rPr>
          <w:rFonts w:ascii="Times New Roman" w:eastAsia="Times New Roman" w:hAnsi="Times New Roman" w:cs="Times New Roman"/>
          <w:color w:val="1A1C1E"/>
          <w:lang w:eastAsia="en-GB"/>
        </w:rPr>
        <w:t xml:space="preserve"> not just writing fiction; </w:t>
      </w:r>
      <w:r w:rsidRPr="00863CD2">
        <w:rPr>
          <w:rFonts w:ascii="Times New Roman" w:eastAsia="Times New Roman" w:hAnsi="Times New Roman" w:cs="Times New Roman"/>
          <w:color w:val="1A1C1E"/>
          <w:lang w:eastAsia="en-GB"/>
        </w:rPr>
        <w:lastRenderedPageBreak/>
        <w:t>rather, he is using the miraculous as a tool to question who holds authority and how we define our cultural identity in Ethiopia today.</w:t>
      </w:r>
    </w:p>
    <w:p w:rsidR="003A195F" w:rsidRPr="00863CD2" w:rsidRDefault="003A195F" w:rsidP="00863CD2">
      <w:pPr>
        <w:shd w:val="clear" w:color="auto" w:fill="FFFFFF"/>
        <w:spacing w:before="100" w:beforeAutospacing="1" w:after="0" w:line="480" w:lineRule="auto"/>
        <w:jc w:val="both"/>
        <w:rPr>
          <w:rFonts w:ascii="Times New Roman" w:eastAsia="Times New Roman" w:hAnsi="Times New Roman" w:cs="Times New Roman"/>
          <w:color w:val="1A1C1E"/>
          <w:lang w:eastAsia="en-GB"/>
        </w:rPr>
      </w:pPr>
      <w:r w:rsidRPr="00863CD2">
        <w:rPr>
          <w:rFonts w:ascii="Times New Roman" w:eastAsia="Times New Roman" w:hAnsi="Times New Roman" w:cs="Times New Roman"/>
          <w:color w:val="1A1C1E"/>
          <w:lang w:eastAsia="en-GB"/>
        </w:rPr>
        <w:t xml:space="preserve">This way of reasoning </w:t>
      </w:r>
      <w:proofErr w:type="gramStart"/>
      <w:r w:rsidRPr="00863CD2">
        <w:rPr>
          <w:rFonts w:ascii="Times New Roman" w:eastAsia="Times New Roman" w:hAnsi="Times New Roman" w:cs="Times New Roman"/>
          <w:color w:val="1A1C1E"/>
          <w:lang w:eastAsia="en-GB"/>
        </w:rPr>
        <w:t>is identified</w:t>
      </w:r>
      <w:proofErr w:type="gramEnd"/>
      <w:r w:rsidRPr="00863CD2">
        <w:rPr>
          <w:rFonts w:ascii="Times New Roman" w:eastAsia="Times New Roman" w:hAnsi="Times New Roman" w:cs="Times New Roman"/>
          <w:color w:val="1A1C1E"/>
          <w:lang w:eastAsia="en-GB"/>
        </w:rPr>
        <w:t xml:space="preserve"> within modern thought. For instance, Jean-François Lyotard encourages us to be sceptical of "the one big story"—those grand narratives that try to explain everything for everyone in every context (xxiv). Yet postmodernism challenges an objective, universal, and ideal perception of realities; in contrast, it celebrates the messy, the fragmented, and the many different voices that make up our reality. This creates a space where writers can blur the lines between what we "know" to be real and what we "imagine" to be true. This is not just a literary trick; it is a way to challenge the rigid</w:t>
      </w:r>
      <w:bookmarkStart w:id="0" w:name="_GoBack"/>
      <w:bookmarkEnd w:id="0"/>
      <w:r w:rsidRPr="00863CD2">
        <w:rPr>
          <w:rFonts w:ascii="Times New Roman" w:eastAsia="Times New Roman" w:hAnsi="Times New Roman" w:cs="Times New Roman"/>
          <w:color w:val="1A1C1E"/>
          <w:lang w:eastAsia="en-GB"/>
        </w:rPr>
        <w:t xml:space="preserve">, "rational" ways the world </w:t>
      </w:r>
      <w:proofErr w:type="gramStart"/>
      <w:r w:rsidRPr="00863CD2">
        <w:rPr>
          <w:rFonts w:ascii="Times New Roman" w:eastAsia="Times New Roman" w:hAnsi="Times New Roman" w:cs="Times New Roman"/>
          <w:color w:val="1A1C1E"/>
          <w:lang w:eastAsia="en-GB"/>
        </w:rPr>
        <w:t>is often represented</w:t>
      </w:r>
      <w:proofErr w:type="gramEnd"/>
      <w:r w:rsidRPr="00863CD2">
        <w:rPr>
          <w:rFonts w:ascii="Times New Roman" w:eastAsia="Times New Roman" w:hAnsi="Times New Roman" w:cs="Times New Roman"/>
          <w:color w:val="1A1C1E"/>
          <w:lang w:eastAsia="en-GB"/>
        </w:rPr>
        <w:t xml:space="preserve"> to us (Hutcheon 3).</w:t>
      </w:r>
    </w:p>
    <w:p w:rsidR="003A7D89" w:rsidRPr="00863CD2" w:rsidRDefault="003A7D89" w:rsidP="00863CD2">
      <w:pPr>
        <w:shd w:val="clear" w:color="auto" w:fill="FFFFFF"/>
        <w:spacing w:before="100" w:beforeAutospacing="1" w:after="0" w:line="480" w:lineRule="auto"/>
        <w:jc w:val="both"/>
        <w:rPr>
          <w:rFonts w:ascii="Times New Roman" w:hAnsi="Times New Roman" w:cs="Times New Roman"/>
          <w:color w:val="1A1C1E"/>
          <w:shd w:val="clear" w:color="auto" w:fill="FFFFFF"/>
        </w:rPr>
      </w:pPr>
      <w:r w:rsidRPr="00863CD2">
        <w:rPr>
          <w:rFonts w:ascii="Times New Roman" w:eastAsia="Times New Roman" w:hAnsi="Times New Roman" w:cs="Times New Roman"/>
          <w:color w:val="1A1C1E"/>
          <w:lang w:eastAsia="en-GB"/>
        </w:rPr>
        <w:t xml:space="preserve">Ultimately, we </w:t>
      </w:r>
      <w:proofErr w:type="gramStart"/>
      <w:r w:rsidRPr="00863CD2">
        <w:rPr>
          <w:rFonts w:ascii="Times New Roman" w:eastAsia="Times New Roman" w:hAnsi="Times New Roman" w:cs="Times New Roman"/>
          <w:color w:val="1A1C1E"/>
          <w:lang w:eastAsia="en-GB"/>
        </w:rPr>
        <w:t>are motivated</w:t>
      </w:r>
      <w:proofErr w:type="gramEnd"/>
      <w:r w:rsidRPr="00863CD2">
        <w:rPr>
          <w:rFonts w:ascii="Times New Roman" w:eastAsia="Times New Roman" w:hAnsi="Times New Roman" w:cs="Times New Roman"/>
          <w:color w:val="1A1C1E"/>
          <w:lang w:eastAsia="en-GB"/>
        </w:rPr>
        <w:t xml:space="preserve"> by the need to fill a profound silence (the lack of systematic and rational examination of how the supernatural functions or is used as a vital force in contemporary Ethiopian storytelling. By </w:t>
      </w:r>
      <w:r w:rsidRPr="00863CD2">
        <w:rPr>
          <w:rFonts w:ascii="Times New Roman" w:hAnsi="Times New Roman" w:cs="Times New Roman"/>
          <w:color w:val="1A1C1E"/>
          <w:shd w:val="clear" w:color="auto" w:fill="FFFFFF"/>
        </w:rPr>
        <w:t>stepping into the lived worlds of </w:t>
      </w:r>
      <w:r w:rsidRPr="00863CD2">
        <w:rPr>
          <w:rFonts w:ascii="Times New Roman" w:hAnsi="Times New Roman" w:cs="Times New Roman"/>
          <w:i/>
          <w:iCs/>
          <w:color w:val="1A1C1E"/>
          <w:shd w:val="clear" w:color="auto" w:fill="FFFFFF"/>
        </w:rPr>
        <w:t>Miteralion</w:t>
      </w:r>
      <w:r w:rsidRPr="00863CD2">
        <w:rPr>
          <w:rFonts w:ascii="Times New Roman" w:hAnsi="Times New Roman" w:cs="Times New Roman"/>
          <w:color w:val="1A1C1E"/>
          <w:shd w:val="clear" w:color="auto" w:fill="FFFFFF"/>
        </w:rPr>
        <w:t> and </w:t>
      </w:r>
      <w:r w:rsidRPr="00863CD2">
        <w:rPr>
          <w:rFonts w:ascii="Times New Roman" w:hAnsi="Times New Roman" w:cs="Times New Roman"/>
          <w:i/>
          <w:iCs/>
          <w:color w:val="1A1C1E"/>
          <w:shd w:val="clear" w:color="auto" w:fill="FFFFFF"/>
        </w:rPr>
        <w:t>Zigora</w:t>
      </w:r>
      <w:r w:rsidRPr="00863CD2">
        <w:rPr>
          <w:rFonts w:ascii="Times New Roman" w:hAnsi="Times New Roman" w:cs="Times New Roman"/>
          <w:color w:val="1A1C1E"/>
          <w:shd w:val="clear" w:color="auto" w:fill="FFFFFF"/>
        </w:rPr>
        <w:t xml:space="preserve">, we aim to corroborate that when the miraculous enters the narrative, it is not an escape from reality, but a way of knowing it more deeply.  Doing so, we believe, is not just deepening our evaluation of how modern stories are articulated and narrated but also giving Ethiopian literature a global and academic stage or attention.  </w:t>
      </w:r>
      <w:r w:rsidRPr="00863CD2">
        <w:rPr>
          <w:rFonts w:ascii="Times New Roman" w:hAnsi="Times New Roman" w:cs="Times New Roman"/>
        </w:rPr>
        <w:t xml:space="preserve">Thus, the study </w:t>
      </w:r>
      <w:proofErr w:type="gramStart"/>
      <w:r w:rsidRPr="00863CD2">
        <w:rPr>
          <w:rFonts w:ascii="Times New Roman" w:hAnsi="Times New Roman" w:cs="Times New Roman"/>
        </w:rPr>
        <w:t>is guided</w:t>
      </w:r>
      <w:proofErr w:type="gramEnd"/>
      <w:r w:rsidRPr="00863CD2">
        <w:rPr>
          <w:rFonts w:ascii="Times New Roman" w:hAnsi="Times New Roman" w:cs="Times New Roman"/>
        </w:rPr>
        <w:t xml:space="preserve"> by the following research questions:</w:t>
      </w:r>
    </w:p>
    <w:p w:rsidR="003A7D89" w:rsidRPr="00863CD2" w:rsidRDefault="00173CF0" w:rsidP="00863CD2">
      <w:pPr>
        <w:spacing w:line="480" w:lineRule="auto"/>
        <w:jc w:val="both"/>
        <w:rPr>
          <w:rFonts w:ascii="Times New Roman" w:hAnsi="Times New Roman" w:cs="Times New Roman"/>
        </w:rPr>
      </w:pPr>
      <w:r w:rsidRPr="00863CD2">
        <w:rPr>
          <w:rFonts w:ascii="Times New Roman" w:hAnsi="Times New Roman" w:cs="Times New Roman"/>
        </w:rPr>
        <w:t xml:space="preserve">How </w:t>
      </w:r>
      <w:proofErr w:type="gramStart"/>
      <w:r w:rsidRPr="00863CD2">
        <w:rPr>
          <w:rFonts w:ascii="Times New Roman" w:hAnsi="Times New Roman" w:cs="Times New Roman"/>
        </w:rPr>
        <w:t xml:space="preserve">does </w:t>
      </w:r>
      <w:r w:rsidR="003A7D89" w:rsidRPr="00863CD2">
        <w:rPr>
          <w:rFonts w:ascii="Times New Roman" w:hAnsi="Times New Roman" w:cs="Times New Roman"/>
        </w:rPr>
        <w:t xml:space="preserve"> </w:t>
      </w:r>
      <w:r w:rsidR="0094256D" w:rsidRPr="00863CD2">
        <w:rPr>
          <w:rFonts w:ascii="Times New Roman" w:hAnsi="Times New Roman" w:cs="Times New Roman"/>
        </w:rPr>
        <w:t>Alemayehu</w:t>
      </w:r>
      <w:proofErr w:type="gramEnd"/>
      <w:r w:rsidR="0094256D" w:rsidRPr="00863CD2">
        <w:rPr>
          <w:rFonts w:ascii="Times New Roman" w:hAnsi="Times New Roman" w:cs="Times New Roman"/>
        </w:rPr>
        <w:t xml:space="preserve"> </w:t>
      </w:r>
      <w:r w:rsidR="003A7D89" w:rsidRPr="00863CD2">
        <w:rPr>
          <w:rFonts w:ascii="Times New Roman" w:hAnsi="Times New Roman" w:cs="Times New Roman"/>
        </w:rPr>
        <w:t xml:space="preserve"> employ magical realism as a postmodern narrative strategy in </w:t>
      </w:r>
      <w:r w:rsidR="003A7D89" w:rsidRPr="00863CD2">
        <w:rPr>
          <w:rFonts w:ascii="Times New Roman" w:hAnsi="Times New Roman" w:cs="Times New Roman"/>
          <w:i/>
        </w:rPr>
        <w:t>Miteralion</w:t>
      </w:r>
      <w:r w:rsidR="003A7D89" w:rsidRPr="00863CD2">
        <w:rPr>
          <w:rFonts w:ascii="Times New Roman" w:hAnsi="Times New Roman" w:cs="Times New Roman"/>
        </w:rPr>
        <w:t xml:space="preserve"> and </w:t>
      </w:r>
      <w:r w:rsidR="003A7D89" w:rsidRPr="00863CD2">
        <w:rPr>
          <w:rFonts w:ascii="Times New Roman" w:hAnsi="Times New Roman" w:cs="Times New Roman"/>
          <w:i/>
        </w:rPr>
        <w:t>Zigora</w:t>
      </w:r>
      <w:r w:rsidR="003A7D89" w:rsidRPr="00863CD2">
        <w:rPr>
          <w:rFonts w:ascii="Times New Roman" w:hAnsi="Times New Roman" w:cs="Times New Roman"/>
        </w:rPr>
        <w:t xml:space="preserve">? How </w:t>
      </w:r>
      <w:proofErr w:type="gramStart"/>
      <w:r w:rsidR="003A7D89" w:rsidRPr="00863CD2">
        <w:rPr>
          <w:rFonts w:ascii="Times New Roman" w:hAnsi="Times New Roman" w:cs="Times New Roman"/>
        </w:rPr>
        <w:t>is supernatural power represented</w:t>
      </w:r>
      <w:proofErr w:type="gramEnd"/>
      <w:r w:rsidR="003A7D89" w:rsidRPr="00863CD2">
        <w:rPr>
          <w:rFonts w:ascii="Times New Roman" w:hAnsi="Times New Roman" w:cs="Times New Roman"/>
        </w:rPr>
        <w:t xml:space="preserve"> in these novels, and in what ways does it reshape everyday experience and challenge dominant epistemological assumptions?</w:t>
      </w:r>
    </w:p>
    <w:p w:rsidR="003A7D89" w:rsidRPr="00863CD2" w:rsidRDefault="003A7D89" w:rsidP="00863CD2">
      <w:pPr>
        <w:keepNext/>
        <w:keepLines/>
        <w:spacing w:before="240" w:after="0" w:line="480" w:lineRule="auto"/>
        <w:outlineLvl w:val="0"/>
        <w:rPr>
          <w:rFonts w:ascii="Times New Roman" w:eastAsia="Times New Roman" w:hAnsi="Times New Roman" w:cstheme="majorBidi"/>
          <w:b/>
          <w:color w:val="000000" w:themeColor="text1"/>
          <w:lang w:val="en-US" w:eastAsia="en-GB"/>
        </w:rPr>
      </w:pPr>
      <w:r w:rsidRPr="00863CD2">
        <w:rPr>
          <w:rFonts w:ascii="Times New Roman" w:eastAsia="Times New Roman" w:hAnsi="Times New Roman" w:cstheme="majorBidi"/>
          <w:b/>
          <w:color w:val="000000" w:themeColor="text1"/>
          <w:lang w:val="en-US" w:eastAsia="en-GB"/>
        </w:rPr>
        <w:t xml:space="preserve"> Methodology</w:t>
      </w:r>
    </w:p>
    <w:p w:rsidR="003A7D89" w:rsidRPr="00863CD2" w:rsidRDefault="003A7D89" w:rsidP="00863CD2">
      <w:pPr>
        <w:spacing w:before="100" w:beforeAutospacing="1" w:after="100" w:afterAutospacing="1" w:line="480" w:lineRule="auto"/>
        <w:jc w:val="both"/>
        <w:rPr>
          <w:rFonts w:ascii="Times New Roman" w:eastAsia="Times New Roman" w:hAnsi="Times New Roman" w:cs="Times New Roman"/>
          <w:b/>
          <w:lang w:eastAsia="en-GB"/>
        </w:rPr>
      </w:pPr>
      <w:r w:rsidRPr="00863CD2">
        <w:rPr>
          <w:rFonts w:ascii="Times New Roman" w:eastAsia="Times New Roman" w:hAnsi="Times New Roman" w:cs="Times New Roman"/>
          <w:b/>
          <w:lang w:eastAsia="en-GB"/>
        </w:rPr>
        <w:t>Research Paradigm</w:t>
      </w:r>
    </w:p>
    <w:p w:rsidR="003A7D89" w:rsidRPr="00863CD2" w:rsidRDefault="00173CF0" w:rsidP="00863CD2">
      <w:pPr>
        <w:spacing w:before="100" w:beforeAutospacing="1" w:after="100" w:afterAutospacing="1" w:line="480" w:lineRule="auto"/>
        <w:jc w:val="both"/>
        <w:rPr>
          <w:rFonts w:ascii="Times New Roman" w:eastAsia="Times New Roman" w:hAnsi="Times New Roman" w:cs="Times New Roman"/>
          <w:lang w:eastAsia="en-GB"/>
        </w:rPr>
      </w:pPr>
      <w:r w:rsidRPr="00863CD2">
        <w:rPr>
          <w:rFonts w:ascii="Times New Roman" w:eastAsia="Times New Roman" w:hAnsi="Times New Roman" w:cs="Times New Roman"/>
          <w:lang w:eastAsia="en-GB"/>
        </w:rPr>
        <w:t xml:space="preserve">This paper is grounded in the belief that reality is not a single or fixed line but a "socially constructed and multiple" human interpretation (Creswell and </w:t>
      </w:r>
      <w:proofErr w:type="spellStart"/>
      <w:r w:rsidRPr="00863CD2">
        <w:rPr>
          <w:rFonts w:ascii="Times New Roman" w:eastAsia="Times New Roman" w:hAnsi="Times New Roman" w:cs="Times New Roman"/>
          <w:lang w:eastAsia="en-GB"/>
        </w:rPr>
        <w:t>Poth</w:t>
      </w:r>
      <w:proofErr w:type="spellEnd"/>
      <w:r w:rsidRPr="00863CD2">
        <w:rPr>
          <w:rFonts w:ascii="Times New Roman" w:eastAsia="Times New Roman" w:hAnsi="Times New Roman" w:cs="Times New Roman"/>
          <w:lang w:eastAsia="en-GB"/>
        </w:rPr>
        <w:t xml:space="preserve"> 24). This </w:t>
      </w:r>
      <w:proofErr w:type="spellStart"/>
      <w:r w:rsidRPr="00863CD2">
        <w:rPr>
          <w:rFonts w:ascii="Times New Roman" w:eastAsia="Times New Roman" w:hAnsi="Times New Roman" w:cs="Times New Roman"/>
          <w:lang w:eastAsia="en-GB"/>
        </w:rPr>
        <w:t>interpretivist</w:t>
      </w:r>
      <w:proofErr w:type="spellEnd"/>
      <w:r w:rsidRPr="00863CD2">
        <w:rPr>
          <w:rFonts w:ascii="Times New Roman" w:eastAsia="Times New Roman" w:hAnsi="Times New Roman" w:cs="Times New Roman"/>
          <w:lang w:eastAsia="en-GB"/>
        </w:rPr>
        <w:t xml:space="preserve"> approach allows for an appraisal of the characters in </w:t>
      </w:r>
      <w:r w:rsidRPr="00863CD2">
        <w:rPr>
          <w:rFonts w:ascii="Times New Roman" w:eastAsia="Times New Roman" w:hAnsi="Times New Roman" w:cs="Times New Roman"/>
          <w:i/>
          <w:lang w:eastAsia="en-GB"/>
        </w:rPr>
        <w:t>Miteralion</w:t>
      </w:r>
      <w:r w:rsidRPr="00863CD2">
        <w:rPr>
          <w:rFonts w:ascii="Times New Roman" w:eastAsia="Times New Roman" w:hAnsi="Times New Roman" w:cs="Times New Roman"/>
          <w:lang w:eastAsia="en-GB"/>
        </w:rPr>
        <w:t xml:space="preserve"> and </w:t>
      </w:r>
      <w:r w:rsidRPr="00863CD2">
        <w:rPr>
          <w:rFonts w:ascii="Times New Roman" w:eastAsia="Times New Roman" w:hAnsi="Times New Roman" w:cs="Times New Roman"/>
          <w:i/>
          <w:lang w:eastAsia="en-GB"/>
        </w:rPr>
        <w:t>Zigora,</w:t>
      </w:r>
      <w:r w:rsidRPr="00863CD2">
        <w:rPr>
          <w:rFonts w:ascii="Times New Roman" w:eastAsia="Times New Roman" w:hAnsi="Times New Roman" w:cs="Times New Roman"/>
          <w:lang w:eastAsia="en-GB"/>
        </w:rPr>
        <w:t xml:space="preserve"> where the miraculous and the ordinary coexist. Instead of attempting to "prove" the supernatural through a cold, logical lens, these phenomena </w:t>
      </w:r>
      <w:proofErr w:type="gramStart"/>
      <w:r w:rsidRPr="00863CD2">
        <w:rPr>
          <w:rFonts w:ascii="Times New Roman" w:eastAsia="Times New Roman" w:hAnsi="Times New Roman" w:cs="Times New Roman"/>
          <w:lang w:eastAsia="en-GB"/>
        </w:rPr>
        <w:t xml:space="preserve">are </w:t>
      </w:r>
      <w:r w:rsidRPr="00863CD2">
        <w:rPr>
          <w:rFonts w:ascii="Times New Roman" w:eastAsia="Times New Roman" w:hAnsi="Times New Roman" w:cs="Times New Roman"/>
          <w:lang w:eastAsia="en-GB"/>
        </w:rPr>
        <w:lastRenderedPageBreak/>
        <w:t>treated</w:t>
      </w:r>
      <w:proofErr w:type="gramEnd"/>
      <w:r w:rsidRPr="00863CD2">
        <w:rPr>
          <w:rFonts w:ascii="Times New Roman" w:eastAsia="Times New Roman" w:hAnsi="Times New Roman" w:cs="Times New Roman"/>
          <w:lang w:eastAsia="en-GB"/>
        </w:rPr>
        <w:t xml:space="preserve"> as a profound form of local wisdom. The focus remains on how meaning </w:t>
      </w:r>
      <w:proofErr w:type="gramStart"/>
      <w:r w:rsidRPr="00863CD2">
        <w:rPr>
          <w:rFonts w:ascii="Times New Roman" w:eastAsia="Times New Roman" w:hAnsi="Times New Roman" w:cs="Times New Roman"/>
          <w:lang w:eastAsia="en-GB"/>
        </w:rPr>
        <w:t>is constructed</w:t>
      </w:r>
      <w:proofErr w:type="gramEnd"/>
      <w:r w:rsidRPr="00863CD2">
        <w:rPr>
          <w:rFonts w:ascii="Times New Roman" w:eastAsia="Times New Roman" w:hAnsi="Times New Roman" w:cs="Times New Roman"/>
          <w:lang w:eastAsia="en-GB"/>
        </w:rPr>
        <w:t xml:space="preserve"> through the rituals and spiritual experiences that define a uniquely Ethiopian worldview. To comprehend the central claim of the stories, we engaged in a close reading of selected passages from the aforementioned fictions. We distinguish specific moments—passages where patterns shift, rituals unfold, or the supernatural breaks through—because they represent the necessary "intersections of the mundane and the fantastic" (Soper 3). Because language carries the soul of a culture, these extracts </w:t>
      </w:r>
      <w:proofErr w:type="gramStart"/>
      <w:r w:rsidRPr="00863CD2">
        <w:rPr>
          <w:rFonts w:ascii="Times New Roman" w:eastAsia="Times New Roman" w:hAnsi="Times New Roman" w:cs="Times New Roman"/>
          <w:lang w:eastAsia="en-GB"/>
        </w:rPr>
        <w:t>have been translated</w:t>
      </w:r>
      <w:proofErr w:type="gramEnd"/>
      <w:r w:rsidRPr="00863CD2">
        <w:rPr>
          <w:rFonts w:ascii="Times New Roman" w:eastAsia="Times New Roman" w:hAnsi="Times New Roman" w:cs="Times New Roman"/>
          <w:lang w:eastAsia="en-GB"/>
        </w:rPr>
        <w:t xml:space="preserve"> into English, </w:t>
      </w:r>
      <w:r w:rsidR="0079138A" w:rsidRPr="00863CD2">
        <w:rPr>
          <w:rFonts w:ascii="Times New Roman" w:eastAsia="Times New Roman" w:hAnsi="Times New Roman" w:cs="Times New Roman"/>
          <w:lang w:eastAsia="en-GB"/>
        </w:rPr>
        <w:t>prioritising</w:t>
      </w:r>
      <w:r w:rsidRPr="00863CD2">
        <w:rPr>
          <w:rFonts w:ascii="Times New Roman" w:eastAsia="Times New Roman" w:hAnsi="Times New Roman" w:cs="Times New Roman"/>
          <w:lang w:eastAsia="en-GB"/>
        </w:rPr>
        <w:t xml:space="preserve"> the spirit of the story over a simple word-for-word exchange. The goal is to protect the cultural rhythm, symbolic power, and idiomatic "</w:t>
      </w:r>
      <w:proofErr w:type="spellStart"/>
      <w:r w:rsidRPr="00863CD2">
        <w:rPr>
          <w:rFonts w:ascii="Times New Roman" w:eastAsia="Times New Roman" w:hAnsi="Times New Roman" w:cs="Times New Roman"/>
          <w:lang w:eastAsia="en-GB"/>
        </w:rPr>
        <w:t>flavor</w:t>
      </w:r>
      <w:proofErr w:type="spellEnd"/>
      <w:r w:rsidRPr="00863CD2">
        <w:rPr>
          <w:rFonts w:ascii="Times New Roman" w:eastAsia="Times New Roman" w:hAnsi="Times New Roman" w:cs="Times New Roman"/>
          <w:lang w:eastAsia="en-GB"/>
        </w:rPr>
        <w:t xml:space="preserve">" of the original Amharic. By </w:t>
      </w:r>
      <w:r w:rsidR="0079138A" w:rsidRPr="00863CD2">
        <w:rPr>
          <w:rFonts w:ascii="Times New Roman" w:eastAsia="Times New Roman" w:hAnsi="Times New Roman" w:cs="Times New Roman"/>
          <w:lang w:eastAsia="en-GB"/>
        </w:rPr>
        <w:t>scrutinising</w:t>
      </w:r>
      <w:r w:rsidRPr="00863CD2">
        <w:rPr>
          <w:rFonts w:ascii="Times New Roman" w:eastAsia="Times New Roman" w:hAnsi="Times New Roman" w:cs="Times New Roman"/>
          <w:lang w:eastAsia="en-GB"/>
        </w:rPr>
        <w:t xml:space="preserve"> how these supernatural moments disrupt time and challenge traditional logic, this study aims to show how </w:t>
      </w:r>
      <w:proofErr w:type="spellStart"/>
      <w:r w:rsidRPr="00863CD2">
        <w:rPr>
          <w:rFonts w:ascii="Times New Roman" w:eastAsia="Times New Roman" w:hAnsi="Times New Roman" w:cs="Times New Roman"/>
          <w:lang w:eastAsia="en-GB"/>
        </w:rPr>
        <w:t>Alemayehu’s</w:t>
      </w:r>
      <w:proofErr w:type="spellEnd"/>
      <w:r w:rsidRPr="00863CD2">
        <w:rPr>
          <w:rFonts w:ascii="Times New Roman" w:eastAsia="Times New Roman" w:hAnsi="Times New Roman" w:cs="Times New Roman"/>
          <w:lang w:eastAsia="en-GB"/>
        </w:rPr>
        <w:t xml:space="preserve"> fictions give voice to a "</w:t>
      </w:r>
      <w:r w:rsidR="0079138A" w:rsidRPr="00863CD2">
        <w:rPr>
          <w:rFonts w:ascii="Times New Roman" w:eastAsia="Times New Roman" w:hAnsi="Times New Roman" w:cs="Times New Roman"/>
          <w:lang w:eastAsia="en-GB"/>
        </w:rPr>
        <w:t>pluralised</w:t>
      </w:r>
      <w:r w:rsidRPr="00863CD2">
        <w:rPr>
          <w:rFonts w:ascii="Times New Roman" w:eastAsia="Times New Roman" w:hAnsi="Times New Roman" w:cs="Times New Roman"/>
          <w:lang w:eastAsia="en-GB"/>
        </w:rPr>
        <w:t xml:space="preserve"> and living spiritual reality" (Takolander 76).</w:t>
      </w:r>
    </w:p>
    <w:p w:rsidR="003A7D89" w:rsidRPr="00863CD2" w:rsidRDefault="003A7D89" w:rsidP="00863CD2">
      <w:pPr>
        <w:spacing w:before="100" w:beforeAutospacing="1" w:after="100" w:afterAutospacing="1" w:line="480" w:lineRule="auto"/>
        <w:jc w:val="both"/>
        <w:rPr>
          <w:rFonts w:ascii="Times New Roman" w:eastAsia="Times New Roman" w:hAnsi="Times New Roman" w:cs="Times New Roman"/>
          <w:lang w:eastAsia="en-GB"/>
        </w:rPr>
      </w:pPr>
    </w:p>
    <w:p w:rsidR="00233848" w:rsidRPr="00863CD2" w:rsidRDefault="003A7D89" w:rsidP="00863CD2">
      <w:pPr>
        <w:spacing w:before="100" w:beforeAutospacing="1" w:after="100" w:afterAutospacing="1" w:line="480" w:lineRule="auto"/>
        <w:jc w:val="both"/>
        <w:rPr>
          <w:rFonts w:ascii="Times New Roman" w:eastAsia="Times New Roman" w:hAnsi="Times New Roman" w:cs="Times New Roman"/>
          <w:b/>
          <w:lang w:eastAsia="en-GB"/>
        </w:rPr>
      </w:pPr>
      <w:r w:rsidRPr="00863CD2">
        <w:rPr>
          <w:rFonts w:ascii="Times New Roman" w:eastAsia="Times New Roman" w:hAnsi="Times New Roman" w:cs="Times New Roman"/>
          <w:b/>
          <w:lang w:eastAsia="en-GB"/>
        </w:rPr>
        <w:t>Theoretical and Analytical Framework</w:t>
      </w:r>
    </w:p>
    <w:p w:rsidR="00233848" w:rsidRPr="00863CD2" w:rsidRDefault="00233848" w:rsidP="00863CD2">
      <w:pPr>
        <w:spacing w:line="480" w:lineRule="auto"/>
        <w:jc w:val="both"/>
        <w:rPr>
          <w:rFonts w:ascii="Times New Roman" w:eastAsia="Times New Roman" w:hAnsi="Times New Roman" w:cs="Times New Roman"/>
          <w:lang w:eastAsia="en-GB"/>
        </w:rPr>
      </w:pPr>
      <w:r w:rsidRPr="00863CD2">
        <w:rPr>
          <w:rFonts w:ascii="Times New Roman" w:eastAsia="Times New Roman" w:hAnsi="Times New Roman" w:cs="Times New Roman"/>
          <w:lang w:eastAsia="en-GB"/>
        </w:rPr>
        <w:t xml:space="preserve">We ground this study in a postmodernist framework that </w:t>
      </w:r>
      <w:r w:rsidR="0079138A" w:rsidRPr="00863CD2">
        <w:rPr>
          <w:rFonts w:ascii="Times New Roman" w:eastAsia="Times New Roman" w:hAnsi="Times New Roman" w:cs="Times New Roman"/>
          <w:lang w:eastAsia="en-GB"/>
        </w:rPr>
        <w:t>utilises</w:t>
      </w:r>
      <w:r w:rsidRPr="00863CD2">
        <w:rPr>
          <w:rFonts w:ascii="Times New Roman" w:eastAsia="Times New Roman" w:hAnsi="Times New Roman" w:cs="Times New Roman"/>
          <w:lang w:eastAsia="en-GB"/>
        </w:rPr>
        <w:t xml:space="preserve"> magical realism as the primary lens for examining the narrative. The central claim of postmodernism is that reality is not a finished project or a fixed fact; rather, it is understood as a "</w:t>
      </w:r>
      <w:r w:rsidR="0079138A" w:rsidRPr="00863CD2">
        <w:rPr>
          <w:rFonts w:ascii="Times New Roman" w:eastAsia="Times New Roman" w:hAnsi="Times New Roman" w:cs="Times New Roman"/>
          <w:lang w:eastAsia="en-GB"/>
        </w:rPr>
        <w:t>contextualised</w:t>
      </w:r>
      <w:r w:rsidRPr="00863CD2">
        <w:rPr>
          <w:rFonts w:ascii="Times New Roman" w:eastAsia="Times New Roman" w:hAnsi="Times New Roman" w:cs="Times New Roman"/>
          <w:lang w:eastAsia="en-GB"/>
        </w:rPr>
        <w:t xml:space="preserve"> and variegated experience formed through narrative" (Childs 15). Brian McHale explains this shift as a transition from a world of objective facts and </w:t>
      </w:r>
      <w:r w:rsidR="0079138A" w:rsidRPr="00863CD2">
        <w:rPr>
          <w:rFonts w:ascii="Times New Roman" w:eastAsia="Times New Roman" w:hAnsi="Times New Roman" w:cs="Times New Roman"/>
          <w:lang w:eastAsia="en-GB"/>
        </w:rPr>
        <w:t>universalisation</w:t>
      </w:r>
      <w:r w:rsidRPr="00863CD2">
        <w:rPr>
          <w:rFonts w:ascii="Times New Roman" w:eastAsia="Times New Roman" w:hAnsi="Times New Roman" w:cs="Times New Roman"/>
          <w:lang w:eastAsia="en-GB"/>
        </w:rPr>
        <w:t xml:space="preserve"> to a "plurality of worlds that can coexist" (18). This context-sensitive reasoning discards "grand stories"—those universal systems of thought or absolute rationalism that once claimed to explain the totality of human existence. Thus, by rejecting singular explanations, postmodernism creates a space where smaller, local, and often </w:t>
      </w:r>
      <w:r w:rsidR="0079138A" w:rsidRPr="00863CD2">
        <w:rPr>
          <w:rFonts w:ascii="Times New Roman" w:eastAsia="Times New Roman" w:hAnsi="Times New Roman" w:cs="Times New Roman"/>
          <w:lang w:eastAsia="en-GB"/>
        </w:rPr>
        <w:t>marginalised</w:t>
      </w:r>
      <w:r w:rsidRPr="00863CD2">
        <w:rPr>
          <w:rFonts w:ascii="Times New Roman" w:eastAsia="Times New Roman" w:hAnsi="Times New Roman" w:cs="Times New Roman"/>
          <w:lang w:eastAsia="en-GB"/>
        </w:rPr>
        <w:t xml:space="preserve"> voices can emerge. Replacing the desire for a single, objective "Truth" with a commitment to "</w:t>
      </w:r>
      <w:r w:rsidR="0079138A" w:rsidRPr="00863CD2">
        <w:rPr>
          <w:rFonts w:ascii="Times New Roman" w:eastAsia="Times New Roman" w:hAnsi="Times New Roman" w:cs="Times New Roman"/>
          <w:lang w:eastAsia="en-GB"/>
        </w:rPr>
        <w:t>destabilising</w:t>
      </w:r>
      <w:r w:rsidRPr="00863CD2">
        <w:rPr>
          <w:rFonts w:ascii="Times New Roman" w:eastAsia="Times New Roman" w:hAnsi="Times New Roman" w:cs="Times New Roman"/>
          <w:lang w:eastAsia="en-GB"/>
        </w:rPr>
        <w:t xml:space="preserve"> rationalistic </w:t>
      </w:r>
      <w:proofErr w:type="gramStart"/>
      <w:r w:rsidRPr="00863CD2">
        <w:rPr>
          <w:rFonts w:ascii="Times New Roman" w:eastAsia="Times New Roman" w:hAnsi="Times New Roman" w:cs="Times New Roman"/>
          <w:lang w:eastAsia="en-GB"/>
        </w:rPr>
        <w:t>certainty"</w:t>
      </w:r>
      <w:proofErr w:type="gramEnd"/>
      <w:r w:rsidRPr="00863CD2">
        <w:rPr>
          <w:rFonts w:ascii="Times New Roman" w:eastAsia="Times New Roman" w:hAnsi="Times New Roman" w:cs="Times New Roman"/>
          <w:lang w:eastAsia="en-GB"/>
        </w:rPr>
        <w:t xml:space="preserve"> (Lewis 11) allows </w:t>
      </w:r>
      <w:r w:rsidRPr="00863CD2">
        <w:rPr>
          <w:rFonts w:ascii="Times New Roman" w:eastAsia="Times New Roman" w:hAnsi="Times New Roman" w:cs="Times New Roman"/>
          <w:i/>
          <w:lang w:eastAsia="en-GB"/>
        </w:rPr>
        <w:t xml:space="preserve">Miteralion </w:t>
      </w:r>
      <w:r w:rsidRPr="00863CD2">
        <w:rPr>
          <w:rFonts w:ascii="Times New Roman" w:eastAsia="Times New Roman" w:hAnsi="Times New Roman" w:cs="Times New Roman"/>
          <w:lang w:eastAsia="en-GB"/>
        </w:rPr>
        <w:t xml:space="preserve">and </w:t>
      </w:r>
      <w:r w:rsidRPr="00863CD2">
        <w:rPr>
          <w:rFonts w:ascii="Times New Roman" w:eastAsia="Times New Roman" w:hAnsi="Times New Roman" w:cs="Times New Roman"/>
          <w:i/>
          <w:lang w:eastAsia="en-GB"/>
        </w:rPr>
        <w:t xml:space="preserve">Zigora </w:t>
      </w:r>
      <w:r w:rsidRPr="00863CD2">
        <w:rPr>
          <w:rFonts w:ascii="Times New Roman" w:eastAsia="Times New Roman" w:hAnsi="Times New Roman" w:cs="Times New Roman"/>
          <w:lang w:eastAsia="en-GB"/>
        </w:rPr>
        <w:t>to treat the mystical as a living dimension of social reality.</w:t>
      </w:r>
    </w:p>
    <w:p w:rsidR="003A7D89" w:rsidRPr="00863CD2" w:rsidRDefault="003A7D89" w:rsidP="00863CD2">
      <w:pPr>
        <w:spacing w:line="480" w:lineRule="auto"/>
        <w:jc w:val="both"/>
        <w:rPr>
          <w:rFonts w:ascii="Times New Roman" w:hAnsi="Times New Roman" w:cs="Times New Roman"/>
          <w:b/>
        </w:rPr>
      </w:pPr>
      <w:r w:rsidRPr="00863CD2">
        <w:rPr>
          <w:rFonts w:ascii="Times New Roman" w:hAnsi="Times New Roman" w:cs="Times New Roman"/>
          <w:b/>
        </w:rPr>
        <w:t>Results and Discussions</w:t>
      </w:r>
    </w:p>
    <w:p w:rsidR="00233848" w:rsidRPr="00863CD2" w:rsidRDefault="00233848" w:rsidP="00863CD2">
      <w:pPr>
        <w:spacing w:line="480" w:lineRule="auto"/>
        <w:jc w:val="both"/>
        <w:rPr>
          <w:rFonts w:ascii="Times New Roman" w:hAnsi="Times New Roman" w:cs="Times New Roman"/>
          <w:color w:val="1A1C1E"/>
          <w:shd w:val="clear" w:color="auto" w:fill="FFFFFF"/>
        </w:rPr>
      </w:pPr>
      <w:r w:rsidRPr="00863CD2">
        <w:rPr>
          <w:rFonts w:ascii="Times New Roman" w:hAnsi="Times New Roman" w:cs="Times New Roman"/>
          <w:color w:val="1A1C1E"/>
          <w:shd w:val="clear" w:color="auto" w:fill="FFFFFF"/>
        </w:rPr>
        <w:lastRenderedPageBreak/>
        <w:t>Some experts contend that it is implausible to maintain a "fixed and final" interpretation of a story, as a text only comes "to life through the labour of readers who are situated in time and space" (</w:t>
      </w:r>
      <w:proofErr w:type="spellStart"/>
      <w:r w:rsidRPr="00863CD2">
        <w:rPr>
          <w:rFonts w:ascii="Times New Roman" w:hAnsi="Times New Roman" w:cs="Times New Roman"/>
          <w:color w:val="1A1C1E"/>
          <w:shd w:val="clear" w:color="auto" w:fill="FFFFFF"/>
        </w:rPr>
        <w:t>Felski</w:t>
      </w:r>
      <w:proofErr w:type="spellEnd"/>
      <w:r w:rsidRPr="00863CD2">
        <w:rPr>
          <w:rFonts w:ascii="Times New Roman" w:hAnsi="Times New Roman" w:cs="Times New Roman"/>
          <w:color w:val="1A1C1E"/>
          <w:shd w:val="clear" w:color="auto" w:fill="FFFFFF"/>
        </w:rPr>
        <w:t xml:space="preserve"> 168). However, having a shared starting point or common ground is still a necessary step for any deep discussion, evaluation, and narration. To ground our analysis, here are summaries of the two novels explored in this study.</w:t>
      </w:r>
    </w:p>
    <w:p w:rsidR="003A7D89" w:rsidRPr="00863CD2" w:rsidRDefault="003A7D89" w:rsidP="00863CD2">
      <w:pPr>
        <w:spacing w:line="480" w:lineRule="auto"/>
        <w:jc w:val="both"/>
        <w:rPr>
          <w:rFonts w:ascii="Arial" w:eastAsia="Times New Roman" w:hAnsi="Arial" w:cs="Arial"/>
          <w:color w:val="1A1C1E"/>
          <w:lang w:eastAsia="en-GB"/>
        </w:rPr>
      </w:pPr>
      <w:r w:rsidRPr="00863CD2">
        <w:rPr>
          <w:rFonts w:ascii="Times New Roman" w:eastAsia="Times New Roman" w:hAnsi="Times New Roman" w:cs="Times New Roman"/>
          <w:i/>
          <w:color w:val="1A1C1E"/>
          <w:lang w:eastAsia="en-GB"/>
        </w:rPr>
        <w:t xml:space="preserve">Zigora, </w:t>
      </w:r>
      <w:r w:rsidRPr="00863CD2">
        <w:rPr>
          <w:rFonts w:ascii="Times New Roman" w:eastAsia="Times New Roman" w:hAnsi="Times New Roman" w:cs="Times New Roman"/>
          <w:color w:val="1A1C1E"/>
          <w:lang w:eastAsia="en-GB"/>
        </w:rPr>
        <w:t>the first fiction, follows the character called Sisay, portrayed as an ecologist who travels with his academic team through church forests to conduct scientific research. The team encountered a “supernatural turn” when they saw trees that appeared to move—a phenomenon they struggled to explain through logic or science. They are overwhelmed when a group of monks gives them a parchment. The parchment contains invisible instructions for three life-saving herbs the team must find to avoid impending death. Sisay should travel from the local monastery in Ethiopia to a modern</w:t>
      </w:r>
      <w:r w:rsidR="00233848" w:rsidRPr="00863CD2">
        <w:rPr>
          <w:rFonts w:ascii="Times New Roman" w:eastAsia="Times New Roman" w:hAnsi="Times New Roman" w:cs="Times New Roman"/>
          <w:color w:val="1A1C1E"/>
          <w:lang w:eastAsia="en-GB"/>
        </w:rPr>
        <w:t>, organised museum in Abu Dhabi to decipher the instructions written on</w:t>
      </w:r>
      <w:r w:rsidRPr="00863CD2">
        <w:rPr>
          <w:rFonts w:ascii="Times New Roman" w:eastAsia="Times New Roman" w:hAnsi="Times New Roman" w:cs="Times New Roman"/>
          <w:color w:val="1A1C1E"/>
          <w:lang w:eastAsia="en-GB"/>
        </w:rPr>
        <w:t xml:space="preserve"> parchment. When Sisay returns and delivers the herbs, he </w:t>
      </w:r>
      <w:proofErr w:type="gramStart"/>
      <w:r w:rsidRPr="00863CD2">
        <w:rPr>
          <w:rFonts w:ascii="Times New Roman" w:eastAsia="Times New Roman" w:hAnsi="Times New Roman" w:cs="Times New Roman"/>
          <w:color w:val="1A1C1E"/>
          <w:lang w:eastAsia="en-GB"/>
        </w:rPr>
        <w:t>is led</w:t>
      </w:r>
      <w:proofErr w:type="gramEnd"/>
      <w:r w:rsidRPr="00863CD2">
        <w:rPr>
          <w:rFonts w:ascii="Times New Roman" w:eastAsia="Times New Roman" w:hAnsi="Times New Roman" w:cs="Times New Roman"/>
          <w:color w:val="1A1C1E"/>
          <w:lang w:eastAsia="en-GB"/>
        </w:rPr>
        <w:t xml:space="preserve"> into a mystical gathering of white-robed monks. Suddenly, Sisay encounters his old childhood friend, </w:t>
      </w:r>
      <w:r w:rsidR="00077FA1" w:rsidRPr="00863CD2">
        <w:rPr>
          <w:rFonts w:ascii="Times New Roman" w:eastAsia="Times New Roman" w:hAnsi="Times New Roman" w:cs="Times New Roman"/>
          <w:color w:val="1A1C1E"/>
          <w:lang w:eastAsia="en-GB"/>
        </w:rPr>
        <w:t xml:space="preserve">a </w:t>
      </w:r>
      <w:r w:rsidRPr="00863CD2">
        <w:rPr>
          <w:rFonts w:ascii="Times New Roman" w:eastAsia="Times New Roman" w:hAnsi="Times New Roman" w:cs="Times New Roman"/>
          <w:color w:val="1A1C1E"/>
          <w:lang w:eastAsia="en-GB"/>
        </w:rPr>
        <w:t xml:space="preserve">turned hermit, and grants him </w:t>
      </w:r>
      <w:r w:rsidRPr="00863CD2">
        <w:rPr>
          <w:rFonts w:ascii="Times New Roman" w:hAnsi="Times New Roman" w:cs="Times New Roman"/>
        </w:rPr>
        <w:t>a</w:t>
      </w:r>
      <w:r w:rsidRPr="00863CD2">
        <w:rPr>
          <w:rFonts w:ascii="Times New Roman" w:eastAsia="Times New Roman" w:hAnsi="Times New Roman" w:cs="Times New Roman"/>
          <w:color w:val="1A1C1E"/>
          <w:lang w:eastAsia="en-GB"/>
        </w:rPr>
        <w:t xml:space="preserve"> vision that transcends science, ending with a haunting command: some things </w:t>
      </w:r>
      <w:proofErr w:type="gramStart"/>
      <w:r w:rsidRPr="00863CD2">
        <w:rPr>
          <w:rFonts w:ascii="Times New Roman" w:eastAsia="Times New Roman" w:hAnsi="Times New Roman" w:cs="Times New Roman"/>
          <w:color w:val="1A1C1E"/>
          <w:lang w:eastAsia="en-GB"/>
        </w:rPr>
        <w:t>are meant</w:t>
      </w:r>
      <w:proofErr w:type="gramEnd"/>
      <w:r w:rsidRPr="00863CD2">
        <w:rPr>
          <w:rFonts w:ascii="Times New Roman" w:eastAsia="Times New Roman" w:hAnsi="Times New Roman" w:cs="Times New Roman"/>
          <w:color w:val="1A1C1E"/>
          <w:lang w:eastAsia="en-GB"/>
        </w:rPr>
        <w:t xml:space="preserve"> only for prayer and silence, not for explanation or an</w:t>
      </w:r>
      <w:r w:rsidR="00233848" w:rsidRPr="00863CD2">
        <w:rPr>
          <w:rFonts w:ascii="Times New Roman" w:eastAsia="Times New Roman" w:hAnsi="Times New Roman" w:cs="Times New Roman"/>
          <w:color w:val="1A1C1E"/>
          <w:lang w:eastAsia="en-GB"/>
        </w:rPr>
        <w:t xml:space="preserve">alysis. </w:t>
      </w:r>
    </w:p>
    <w:p w:rsidR="003A7D89" w:rsidRPr="00863CD2" w:rsidRDefault="003A7D89" w:rsidP="00863CD2">
      <w:pPr>
        <w:spacing w:line="480" w:lineRule="auto"/>
        <w:jc w:val="both"/>
        <w:rPr>
          <w:rFonts w:ascii="Times New Roman" w:eastAsia="Times New Roman" w:hAnsi="Times New Roman" w:cs="Times New Roman"/>
          <w:color w:val="1A1C1E"/>
          <w:lang w:eastAsia="en-GB"/>
        </w:rPr>
      </w:pPr>
      <w:r w:rsidRPr="00863CD2">
        <w:rPr>
          <w:rFonts w:ascii="Times New Roman" w:eastAsia="Times New Roman" w:hAnsi="Times New Roman" w:cs="Times New Roman"/>
          <w:color w:val="1A1C1E"/>
          <w:lang w:eastAsia="en-GB"/>
        </w:rPr>
        <w:t xml:space="preserve">In contrast, the second fiction, </w:t>
      </w:r>
      <w:r w:rsidRPr="00863CD2">
        <w:rPr>
          <w:rFonts w:ascii="Times New Roman" w:eastAsia="Times New Roman" w:hAnsi="Times New Roman" w:cs="Times New Roman"/>
          <w:i/>
          <w:color w:val="1A1C1E"/>
          <w:lang w:eastAsia="en-GB"/>
        </w:rPr>
        <w:t xml:space="preserve">Miteralion, </w:t>
      </w:r>
      <w:r w:rsidRPr="00863CD2">
        <w:rPr>
          <w:rFonts w:ascii="Times New Roman" w:eastAsia="Times New Roman" w:hAnsi="Times New Roman" w:cs="Times New Roman"/>
          <w:color w:val="1A1C1E"/>
          <w:lang w:eastAsia="en-GB"/>
        </w:rPr>
        <w:t>appears to be philosophical in its orientation and employs metaphor to comprehend the "soul" of Ethiopia, or to understand the genesis or the ontology of the nation.</w:t>
      </w:r>
      <w:r w:rsidRPr="00863CD2">
        <w:rPr>
          <w:rFonts w:ascii="Times New Roman" w:eastAsia="Times New Roman" w:hAnsi="Times New Roman" w:cs="Times New Roman"/>
          <w:i/>
          <w:color w:val="1A1C1E"/>
          <w:lang w:eastAsia="en-GB"/>
        </w:rPr>
        <w:t xml:space="preserve"> Miteralion </w:t>
      </w:r>
      <w:r w:rsidRPr="00863CD2">
        <w:rPr>
          <w:rFonts w:ascii="Times New Roman" w:eastAsia="Times New Roman" w:hAnsi="Times New Roman" w:cs="Times New Roman"/>
          <w:color w:val="1A1C1E"/>
          <w:lang w:eastAsia="en-GB"/>
        </w:rPr>
        <w:t>(16),</w:t>
      </w:r>
      <w:r w:rsidRPr="00863CD2">
        <w:rPr>
          <w:rFonts w:ascii="Times New Roman" w:eastAsia="Times New Roman" w:hAnsi="Times New Roman" w:cs="Times New Roman"/>
          <w:i/>
          <w:color w:val="1A1C1E"/>
          <w:lang w:eastAsia="en-GB"/>
        </w:rPr>
        <w:t xml:space="preserve"> </w:t>
      </w:r>
      <w:r w:rsidRPr="00863CD2">
        <w:rPr>
          <w:rFonts w:ascii="Times New Roman" w:eastAsia="Times New Roman" w:hAnsi="Times New Roman" w:cs="Times New Roman"/>
          <w:color w:val="1A1C1E"/>
          <w:lang w:eastAsia="en-GB"/>
        </w:rPr>
        <w:t xml:space="preserve">as titular character, </w:t>
      </w:r>
      <w:proofErr w:type="gramStart"/>
      <w:r w:rsidRPr="00863CD2">
        <w:rPr>
          <w:rFonts w:ascii="Times New Roman" w:eastAsia="Times New Roman" w:hAnsi="Times New Roman" w:cs="Times New Roman"/>
          <w:color w:val="1A1C1E"/>
          <w:lang w:eastAsia="en-GB"/>
        </w:rPr>
        <w:t>is taken</w:t>
      </w:r>
      <w:proofErr w:type="gramEnd"/>
      <w:r w:rsidRPr="00863CD2">
        <w:rPr>
          <w:rFonts w:ascii="Times New Roman" w:eastAsia="Times New Roman" w:hAnsi="Times New Roman" w:cs="Times New Roman"/>
          <w:color w:val="1A1C1E"/>
          <w:lang w:eastAsia="en-GB"/>
        </w:rPr>
        <w:t xml:space="preserve"> as a symbol for Ethiopia itself. Here, Ethiopia is envisioned as a wounded, humiliated and </w:t>
      </w:r>
      <w:proofErr w:type="spellStart"/>
      <w:r w:rsidRPr="00863CD2">
        <w:rPr>
          <w:rFonts w:ascii="Times New Roman" w:eastAsia="Times New Roman" w:hAnsi="Times New Roman" w:cs="Times New Roman"/>
          <w:color w:val="1A1C1E"/>
          <w:lang w:eastAsia="en-GB"/>
        </w:rPr>
        <w:t>destituted</w:t>
      </w:r>
      <w:proofErr w:type="spellEnd"/>
      <w:r w:rsidRPr="00863CD2">
        <w:rPr>
          <w:rFonts w:ascii="Times New Roman" w:eastAsia="Times New Roman" w:hAnsi="Times New Roman" w:cs="Times New Roman"/>
          <w:color w:val="1A1C1E"/>
          <w:lang w:eastAsia="en-GB"/>
        </w:rPr>
        <w:t xml:space="preserve"> mother whose endurance has been tested by centuries of internal conflict and instability. The story commences by unfolding a “symbolic pilgrimage” across Ethiopian sacred sites, particularly Abay (Blue Nile) and extends to biblical stories. Its appearance in many biblical stories enables the author to situate Ethiopia in a cosmic and theological framework. Abay, its equivalent biblical meaning is Gihon, serves as a metaphor for divine covenant, historical burden, and unrealised national promise. </w:t>
      </w:r>
      <w:r w:rsidRPr="00863CD2">
        <w:rPr>
          <w:rFonts w:ascii="Times New Roman" w:eastAsia="Times New Roman" w:hAnsi="Times New Roman" w:cs="Times New Roman"/>
          <w:i/>
          <w:color w:val="1A1C1E"/>
          <w:lang w:eastAsia="en-GB"/>
        </w:rPr>
        <w:t>Miteralion</w:t>
      </w:r>
      <w:r w:rsidRPr="00863CD2">
        <w:rPr>
          <w:rFonts w:ascii="Times New Roman" w:eastAsia="Times New Roman" w:hAnsi="Times New Roman" w:cs="Times New Roman"/>
          <w:color w:val="1A1C1E"/>
          <w:lang w:eastAsia="en-GB"/>
        </w:rPr>
        <w:t xml:space="preserve"> presents a bold critique against ethnic conflict, authoritarian rulings and the moral decay in contemporary Ethiopia.  For this end, the author advise for renewal through ethical leadership, spiritual awakening, and collective responsibility, as well </w:t>
      </w:r>
      <w:r w:rsidRPr="00863CD2">
        <w:rPr>
          <w:rFonts w:ascii="Times New Roman" w:eastAsia="Times New Roman" w:hAnsi="Times New Roman" w:cs="Times New Roman"/>
          <w:color w:val="1A1C1E"/>
          <w:lang w:eastAsia="en-GB"/>
        </w:rPr>
        <w:lastRenderedPageBreak/>
        <w:t xml:space="preserve">as prioritising national identity over parochial interests. The author, in </w:t>
      </w:r>
      <w:r w:rsidRPr="00863CD2">
        <w:rPr>
          <w:rFonts w:ascii="Times New Roman" w:eastAsia="Times New Roman" w:hAnsi="Times New Roman" w:cs="Times New Roman"/>
          <w:i/>
          <w:color w:val="1A1C1E"/>
          <w:lang w:eastAsia="en-GB"/>
        </w:rPr>
        <w:t xml:space="preserve">Miteralion, </w:t>
      </w:r>
      <w:r w:rsidRPr="00863CD2">
        <w:rPr>
          <w:rFonts w:ascii="Times New Roman" w:eastAsia="Times New Roman" w:hAnsi="Times New Roman" w:cs="Times New Roman"/>
          <w:color w:val="1A1C1E"/>
          <w:lang w:eastAsia="en-GB"/>
        </w:rPr>
        <w:t>exemplifies</w:t>
      </w:r>
      <w:r w:rsidRPr="00863CD2">
        <w:rPr>
          <w:rFonts w:ascii="Times New Roman" w:eastAsia="Times New Roman" w:hAnsi="Times New Roman" w:cs="Times New Roman"/>
          <w:i/>
          <w:color w:val="1A1C1E"/>
          <w:lang w:eastAsia="en-GB"/>
        </w:rPr>
        <w:t xml:space="preserve"> </w:t>
      </w:r>
      <w:r w:rsidRPr="00863CD2">
        <w:rPr>
          <w:rFonts w:ascii="Times New Roman" w:eastAsia="Times New Roman" w:hAnsi="Times New Roman" w:cs="Times New Roman"/>
          <w:color w:val="1A1C1E"/>
          <w:lang w:eastAsia="en-GB"/>
        </w:rPr>
        <w:t xml:space="preserve">the grand Ethiopian Renaissance Dam as an emerging metaphor for rebirth, self-reliance, and national restoration.  </w:t>
      </w:r>
      <w:r w:rsidRPr="00863CD2">
        <w:rPr>
          <w:rFonts w:ascii="Times New Roman" w:eastAsia="Times New Roman" w:hAnsi="Times New Roman" w:cs="Times New Roman"/>
          <w:i/>
          <w:color w:val="1A1C1E"/>
          <w:lang w:eastAsia="en-GB"/>
        </w:rPr>
        <w:t>Miteralion</w:t>
      </w:r>
      <w:r w:rsidRPr="00863CD2">
        <w:rPr>
          <w:rFonts w:ascii="Times New Roman" w:eastAsia="Times New Roman" w:hAnsi="Times New Roman" w:cs="Times New Roman"/>
          <w:color w:val="1A1C1E"/>
          <w:lang w:eastAsia="en-GB"/>
        </w:rPr>
        <w:t xml:space="preserve"> </w:t>
      </w:r>
      <w:r w:rsidR="00233848" w:rsidRPr="00863CD2">
        <w:rPr>
          <w:rFonts w:ascii="Times New Roman" w:eastAsia="Times New Roman" w:hAnsi="Times New Roman" w:cs="Times New Roman"/>
          <w:color w:val="1A1C1E"/>
          <w:lang w:eastAsia="en-GB"/>
        </w:rPr>
        <w:t>offers a prophetic vision of national redemption grounded in unity, faith, and Ethiopia's historical consciousness</w:t>
      </w:r>
      <w:r w:rsidRPr="00863CD2">
        <w:rPr>
          <w:rFonts w:ascii="Times New Roman" w:eastAsia="Times New Roman" w:hAnsi="Times New Roman" w:cs="Times New Roman"/>
          <w:color w:val="1A1C1E"/>
          <w:lang w:eastAsia="en-GB"/>
        </w:rPr>
        <w:t xml:space="preserve">. </w:t>
      </w:r>
    </w:p>
    <w:p w:rsidR="003A7D89" w:rsidRPr="00863CD2" w:rsidRDefault="003A7D89" w:rsidP="00863CD2">
      <w:pPr>
        <w:spacing w:after="200" w:line="480" w:lineRule="auto"/>
        <w:ind w:left="360"/>
        <w:contextualSpacing/>
        <w:jc w:val="both"/>
        <w:rPr>
          <w:rFonts w:ascii="Times New Roman" w:hAnsi="Times New Roman" w:cs="Times New Roman"/>
          <w:b/>
          <w:lang w:val="en-US"/>
        </w:rPr>
      </w:pPr>
    </w:p>
    <w:p w:rsidR="003A7D89" w:rsidRPr="00863CD2" w:rsidRDefault="003A7D89" w:rsidP="00863CD2">
      <w:pPr>
        <w:spacing w:line="480" w:lineRule="auto"/>
        <w:jc w:val="both"/>
        <w:rPr>
          <w:rFonts w:ascii="Times New Roman" w:hAnsi="Times New Roman" w:cs="Times New Roman"/>
          <w:b/>
        </w:rPr>
      </w:pPr>
      <w:r w:rsidRPr="00863CD2">
        <w:rPr>
          <w:rFonts w:ascii="Times New Roman" w:hAnsi="Times New Roman" w:cs="Times New Roman"/>
          <w:b/>
        </w:rPr>
        <w:t>Supernatural Power as Liminal and Embodied Experience</w:t>
      </w:r>
    </w:p>
    <w:p w:rsidR="00233848" w:rsidRPr="00863CD2" w:rsidRDefault="00233848" w:rsidP="00863CD2">
      <w:pPr>
        <w:spacing w:line="480" w:lineRule="auto"/>
        <w:jc w:val="both"/>
        <w:rPr>
          <w:rFonts w:ascii="Times New Roman" w:hAnsi="Times New Roman" w:cs="Times New Roman"/>
        </w:rPr>
      </w:pPr>
      <w:r w:rsidRPr="00863CD2">
        <w:rPr>
          <w:rFonts w:ascii="Times New Roman" w:hAnsi="Times New Roman" w:cs="Times New Roman"/>
        </w:rPr>
        <w:t xml:space="preserve">In </w:t>
      </w:r>
      <w:r w:rsidRPr="00863CD2">
        <w:rPr>
          <w:rFonts w:ascii="Times New Roman" w:hAnsi="Times New Roman" w:cs="Times New Roman"/>
          <w:i/>
        </w:rPr>
        <w:t>Miteralion,</w:t>
      </w:r>
      <w:r w:rsidRPr="00863CD2">
        <w:rPr>
          <w:rFonts w:ascii="Times New Roman" w:hAnsi="Times New Roman" w:cs="Times New Roman"/>
        </w:rPr>
        <w:t xml:space="preserve"> supernatural power frequently manifests through embodied liminal encounters, transforming ordinary actions into threshold experiences. For instance, when the protagonist attempts to draw water—an act that initially appears mundane—it rapidly becomes physically and perceptually destabilizing: “</w:t>
      </w:r>
      <w:r w:rsidRPr="00863CD2">
        <w:rPr>
          <w:rFonts w:ascii="Nyala" w:hAnsi="Nyala" w:cs="Nyala"/>
        </w:rPr>
        <w:t>በአንድ</w:t>
      </w:r>
      <w:r w:rsidRPr="00863CD2">
        <w:rPr>
          <w:rFonts w:ascii="Times New Roman" w:hAnsi="Times New Roman" w:cs="Times New Roman"/>
        </w:rPr>
        <w:t xml:space="preserve"> </w:t>
      </w:r>
      <w:r w:rsidRPr="00863CD2">
        <w:rPr>
          <w:rFonts w:ascii="Nyala" w:hAnsi="Nyala" w:cs="Nyala"/>
        </w:rPr>
        <w:t>እግሬ</w:t>
      </w:r>
      <w:r w:rsidRPr="00863CD2">
        <w:rPr>
          <w:rFonts w:ascii="Times New Roman" w:hAnsi="Times New Roman" w:cs="Times New Roman"/>
        </w:rPr>
        <w:t xml:space="preserve"> </w:t>
      </w:r>
      <w:r w:rsidRPr="00863CD2">
        <w:rPr>
          <w:rFonts w:ascii="Nyala" w:hAnsi="Nyala" w:cs="Nyala"/>
        </w:rPr>
        <w:t>ሚዛኔን</w:t>
      </w:r>
      <w:r w:rsidRPr="00863CD2">
        <w:rPr>
          <w:rFonts w:ascii="Times New Roman" w:hAnsi="Times New Roman" w:cs="Times New Roman"/>
        </w:rPr>
        <w:t xml:space="preserve"> </w:t>
      </w:r>
      <w:r w:rsidRPr="00863CD2">
        <w:rPr>
          <w:rFonts w:ascii="Nyala" w:hAnsi="Nyala" w:cs="Nyala"/>
        </w:rPr>
        <w:t>ጠብቄ</w:t>
      </w:r>
      <w:r w:rsidRPr="00863CD2">
        <w:rPr>
          <w:rFonts w:ascii="Times New Roman" w:hAnsi="Times New Roman" w:cs="Times New Roman"/>
        </w:rPr>
        <w:t xml:space="preserve"> </w:t>
      </w:r>
      <w:r w:rsidRPr="00863CD2">
        <w:rPr>
          <w:rFonts w:ascii="Nyala" w:hAnsi="Nyala" w:cs="Nyala"/>
        </w:rPr>
        <w:t>የያዝኩትን</w:t>
      </w:r>
      <w:r w:rsidRPr="00863CD2">
        <w:rPr>
          <w:rFonts w:ascii="Times New Roman" w:hAnsi="Times New Roman" w:cs="Times New Roman"/>
        </w:rPr>
        <w:t xml:space="preserve"> </w:t>
      </w:r>
      <w:r w:rsidRPr="00863CD2">
        <w:rPr>
          <w:rFonts w:ascii="Nyala" w:hAnsi="Nyala" w:cs="Nyala"/>
        </w:rPr>
        <w:t>የመዳብ</w:t>
      </w:r>
      <w:r w:rsidRPr="00863CD2">
        <w:rPr>
          <w:rFonts w:ascii="Times New Roman" w:hAnsi="Times New Roman" w:cs="Times New Roman"/>
        </w:rPr>
        <w:t xml:space="preserve"> </w:t>
      </w:r>
      <w:r w:rsidRPr="00863CD2">
        <w:rPr>
          <w:rFonts w:ascii="Nyala" w:hAnsi="Nyala" w:cs="Nyala"/>
        </w:rPr>
        <w:t>ኮዳ</w:t>
      </w:r>
      <w:r w:rsidRPr="00863CD2">
        <w:rPr>
          <w:rFonts w:ascii="Times New Roman" w:hAnsi="Times New Roman" w:cs="Times New Roman"/>
        </w:rPr>
        <w:t xml:space="preserve"> </w:t>
      </w:r>
      <w:r w:rsidRPr="00863CD2">
        <w:rPr>
          <w:rFonts w:ascii="Nyala" w:hAnsi="Nyala" w:cs="Nyala"/>
        </w:rPr>
        <w:t>ጠጋ</w:t>
      </w:r>
      <w:r w:rsidRPr="00863CD2">
        <w:rPr>
          <w:rFonts w:ascii="Times New Roman" w:hAnsi="Times New Roman" w:cs="Times New Roman"/>
        </w:rPr>
        <w:t xml:space="preserve"> </w:t>
      </w:r>
      <w:proofErr w:type="spellStart"/>
      <w:r w:rsidRPr="00863CD2">
        <w:rPr>
          <w:rFonts w:ascii="Nyala" w:hAnsi="Nyala" w:cs="Nyala"/>
        </w:rPr>
        <w:t>ሳደርግ</w:t>
      </w:r>
      <w:proofErr w:type="spellEnd"/>
      <w:r w:rsidRPr="00863CD2">
        <w:rPr>
          <w:rFonts w:ascii="Times New Roman" w:hAnsi="Times New Roman" w:cs="Times New Roman"/>
        </w:rPr>
        <w:t xml:space="preserve"> … </w:t>
      </w:r>
      <w:r w:rsidRPr="00863CD2">
        <w:rPr>
          <w:rFonts w:ascii="Nyala" w:hAnsi="Nyala" w:cs="Nyala"/>
        </w:rPr>
        <w:t>እጄ</w:t>
      </w:r>
      <w:r w:rsidRPr="00863CD2">
        <w:rPr>
          <w:rFonts w:ascii="Times New Roman" w:hAnsi="Times New Roman" w:cs="Times New Roman"/>
        </w:rPr>
        <w:t xml:space="preserve"> </w:t>
      </w:r>
      <w:r w:rsidRPr="00863CD2">
        <w:rPr>
          <w:rFonts w:ascii="Nyala" w:hAnsi="Nyala" w:cs="Nyala"/>
        </w:rPr>
        <w:t>በእሳት</w:t>
      </w:r>
      <w:r w:rsidRPr="00863CD2">
        <w:rPr>
          <w:rFonts w:ascii="Times New Roman" w:hAnsi="Times New Roman" w:cs="Times New Roman"/>
        </w:rPr>
        <w:t xml:space="preserve"> </w:t>
      </w:r>
      <w:r w:rsidRPr="00863CD2">
        <w:rPr>
          <w:rFonts w:ascii="Nyala" w:hAnsi="Nyala" w:cs="Nyala"/>
        </w:rPr>
        <w:t>የተቃጠለ</w:t>
      </w:r>
      <w:r w:rsidRPr="00863CD2">
        <w:rPr>
          <w:rFonts w:ascii="Times New Roman" w:hAnsi="Times New Roman" w:cs="Times New Roman"/>
        </w:rPr>
        <w:t xml:space="preserve"> </w:t>
      </w:r>
      <w:r w:rsidRPr="00863CD2">
        <w:rPr>
          <w:rFonts w:ascii="Nyala" w:hAnsi="Nyala" w:cs="Nyala"/>
        </w:rPr>
        <w:t>መሰለኝ</w:t>
      </w:r>
      <w:r w:rsidRPr="00863CD2">
        <w:rPr>
          <w:rFonts w:ascii="Times New Roman" w:hAnsi="Times New Roman" w:cs="Times New Roman"/>
        </w:rPr>
        <w:t>” (</w:t>
      </w:r>
      <w:proofErr w:type="gramStart"/>
      <w:r w:rsidR="0094256D" w:rsidRPr="00863CD2">
        <w:rPr>
          <w:rFonts w:ascii="Times New Roman" w:hAnsi="Times New Roman" w:cs="Times New Roman"/>
        </w:rPr>
        <w:t xml:space="preserve">Alemayehu </w:t>
      </w:r>
      <w:r w:rsidRPr="00863CD2">
        <w:rPr>
          <w:rFonts w:ascii="Times New Roman" w:hAnsi="Times New Roman" w:cs="Times New Roman"/>
        </w:rPr>
        <w:t xml:space="preserve"> 244</w:t>
      </w:r>
      <w:proofErr w:type="gramEnd"/>
      <w:r w:rsidRPr="00863CD2">
        <w:rPr>
          <w:rFonts w:ascii="Times New Roman" w:hAnsi="Times New Roman" w:cs="Times New Roman"/>
        </w:rPr>
        <w:t>). Balancing on one foot, the narrator reaches for the water: "I held the copper jug close to the edge of the rising water… when I reached the top, my hand felt as though it had been burned by fire" (244; my trans.). As reflected in this extract, bodily effort and sensory perception become the primary sites through which supernatural power is experienced.</w:t>
      </w:r>
    </w:p>
    <w:p w:rsidR="00F37A29" w:rsidRPr="00863CD2" w:rsidRDefault="00233848" w:rsidP="00863CD2">
      <w:pPr>
        <w:spacing w:line="480" w:lineRule="auto"/>
        <w:jc w:val="both"/>
        <w:rPr>
          <w:rFonts w:ascii="Times New Roman" w:hAnsi="Times New Roman" w:cs="Times New Roman"/>
        </w:rPr>
      </w:pPr>
      <w:r w:rsidRPr="00863CD2">
        <w:rPr>
          <w:rFonts w:ascii="Times New Roman" w:hAnsi="Times New Roman" w:cs="Times New Roman"/>
        </w:rPr>
        <w:t xml:space="preserve">The protagonist’s physical imbalance and the inexplicable burning sensation—occurring despite the use of gloves—are counterintuitive and defy the rules of common logic. The supernatural </w:t>
      </w:r>
      <w:proofErr w:type="gramStart"/>
      <w:r w:rsidRPr="00863CD2">
        <w:rPr>
          <w:rFonts w:ascii="Times New Roman" w:hAnsi="Times New Roman" w:cs="Times New Roman"/>
        </w:rPr>
        <w:t>is not introduced</w:t>
      </w:r>
      <w:proofErr w:type="gramEnd"/>
      <w:r w:rsidRPr="00863CD2">
        <w:rPr>
          <w:rFonts w:ascii="Times New Roman" w:hAnsi="Times New Roman" w:cs="Times New Roman"/>
        </w:rPr>
        <w:t xml:space="preserve"> as an illusion or fantasy; rather, it is presented as corporeal through pain, weight, and a loss of control. This representation exemplifies a form of magical realism that seeks to normali</w:t>
      </w:r>
      <w:r w:rsidR="00077FA1" w:rsidRPr="00863CD2">
        <w:rPr>
          <w:rFonts w:ascii="Times New Roman" w:hAnsi="Times New Roman" w:cs="Times New Roman"/>
        </w:rPr>
        <w:t>s</w:t>
      </w:r>
      <w:r w:rsidRPr="00863CD2">
        <w:rPr>
          <w:rFonts w:ascii="Times New Roman" w:hAnsi="Times New Roman" w:cs="Times New Roman"/>
        </w:rPr>
        <w:t xml:space="preserve">e the extraordinary by embedding it within lived, bodily experience. Here, water—culturally linked to purification and renewal—functions as a liminal substance that mediates between the material and the metaphysical. A mundane action, such as drawing water, </w:t>
      </w:r>
      <w:proofErr w:type="gramStart"/>
      <w:r w:rsidRPr="00863CD2">
        <w:rPr>
          <w:rFonts w:ascii="Times New Roman" w:hAnsi="Times New Roman" w:cs="Times New Roman"/>
        </w:rPr>
        <w:t>is transformed</w:t>
      </w:r>
      <w:proofErr w:type="gramEnd"/>
      <w:r w:rsidRPr="00863CD2">
        <w:rPr>
          <w:rFonts w:ascii="Times New Roman" w:hAnsi="Times New Roman" w:cs="Times New Roman"/>
        </w:rPr>
        <w:t xml:space="preserve"> into a rituali</w:t>
      </w:r>
      <w:r w:rsidR="00077FA1" w:rsidRPr="00863CD2">
        <w:rPr>
          <w:rFonts w:ascii="Times New Roman" w:hAnsi="Times New Roman" w:cs="Times New Roman"/>
        </w:rPr>
        <w:t>s</w:t>
      </w:r>
      <w:r w:rsidRPr="00863CD2">
        <w:rPr>
          <w:rFonts w:ascii="Times New Roman" w:hAnsi="Times New Roman" w:cs="Times New Roman"/>
        </w:rPr>
        <w:t>ed ordeal that places the protagonist in what Victor Turner explains as a liminal state, “betwixt and between” ordinary conditions of existence (95). Consequently, the combination of physical endurance and a “supernatural turn” (the intensified sensation) enables an alternative mode of knowing; the extraordinary is not an external force imposed upon reality, but an immanent presence activated through embodied practice.</w:t>
      </w:r>
    </w:p>
    <w:p w:rsidR="0079138A" w:rsidRPr="00863CD2" w:rsidRDefault="0079138A" w:rsidP="00863CD2">
      <w:pPr>
        <w:spacing w:line="480" w:lineRule="auto"/>
        <w:jc w:val="both"/>
        <w:rPr>
          <w:rFonts w:ascii="Times New Roman" w:hAnsi="Times New Roman" w:cs="Times New Roman"/>
        </w:rPr>
      </w:pPr>
      <w:r w:rsidRPr="00863CD2">
        <w:rPr>
          <w:rFonts w:ascii="Times New Roman" w:hAnsi="Times New Roman" w:cs="Times New Roman"/>
        </w:rPr>
        <w:lastRenderedPageBreak/>
        <w:t xml:space="preserve">We find a similar liminal disruption in </w:t>
      </w:r>
      <w:r w:rsidRPr="00863CD2">
        <w:rPr>
          <w:rFonts w:ascii="Times New Roman" w:hAnsi="Times New Roman" w:cs="Times New Roman"/>
          <w:i/>
        </w:rPr>
        <w:t>Zigora,</w:t>
      </w:r>
      <w:r w:rsidRPr="00863CD2">
        <w:rPr>
          <w:rFonts w:ascii="Times New Roman" w:hAnsi="Times New Roman" w:cs="Times New Roman"/>
        </w:rPr>
        <w:t xml:space="preserve"> where a supernatural encounter manifests within mundane events. While carrying out fieldwork, the protagonist faces a "mysterious" monk whose sudden action destabilizes his bodily autonomy: “</w:t>
      </w:r>
      <w:proofErr w:type="spellStart"/>
      <w:r w:rsidRPr="00863CD2">
        <w:rPr>
          <w:rFonts w:ascii="Nyala" w:hAnsi="Nyala" w:cs="Nyala"/>
        </w:rPr>
        <w:t>ሜትሩን</w:t>
      </w:r>
      <w:proofErr w:type="spellEnd"/>
      <w:r w:rsidRPr="00863CD2">
        <w:rPr>
          <w:rFonts w:ascii="Times New Roman" w:hAnsi="Times New Roman" w:cs="Times New Roman"/>
        </w:rPr>
        <w:t xml:space="preserve"> </w:t>
      </w:r>
      <w:proofErr w:type="spellStart"/>
      <w:r w:rsidRPr="00863CD2">
        <w:rPr>
          <w:rFonts w:ascii="Nyala" w:hAnsi="Nyala" w:cs="Nyala"/>
        </w:rPr>
        <w:t>እየጎተትኩ</w:t>
      </w:r>
      <w:proofErr w:type="spellEnd"/>
      <w:r w:rsidRPr="00863CD2">
        <w:rPr>
          <w:rFonts w:ascii="Times New Roman" w:hAnsi="Times New Roman" w:cs="Times New Roman"/>
        </w:rPr>
        <w:t xml:space="preserve"> … </w:t>
      </w:r>
      <w:proofErr w:type="spellStart"/>
      <w:r w:rsidRPr="00863CD2">
        <w:rPr>
          <w:rFonts w:ascii="Nyala" w:hAnsi="Nyala" w:cs="Nyala"/>
        </w:rPr>
        <w:t>አንድ</w:t>
      </w:r>
      <w:proofErr w:type="spellEnd"/>
      <w:r w:rsidRPr="00863CD2">
        <w:rPr>
          <w:rFonts w:ascii="Times New Roman" w:hAnsi="Times New Roman" w:cs="Times New Roman"/>
        </w:rPr>
        <w:t xml:space="preserve"> </w:t>
      </w:r>
      <w:proofErr w:type="spellStart"/>
      <w:r w:rsidRPr="00863CD2">
        <w:rPr>
          <w:rFonts w:ascii="Nyala" w:hAnsi="Nyala" w:cs="Nyala"/>
        </w:rPr>
        <w:t>ረጅም</w:t>
      </w:r>
      <w:proofErr w:type="spellEnd"/>
      <w:r w:rsidRPr="00863CD2">
        <w:rPr>
          <w:rFonts w:ascii="Times New Roman" w:hAnsi="Times New Roman" w:cs="Times New Roman"/>
        </w:rPr>
        <w:t xml:space="preserve"> </w:t>
      </w:r>
      <w:proofErr w:type="spellStart"/>
      <w:r w:rsidRPr="00863CD2">
        <w:rPr>
          <w:rFonts w:ascii="Nyala" w:hAnsi="Nyala" w:cs="Nyala"/>
        </w:rPr>
        <w:t>ሽበት</w:t>
      </w:r>
      <w:proofErr w:type="spellEnd"/>
      <w:r w:rsidRPr="00863CD2">
        <w:rPr>
          <w:rFonts w:ascii="Times New Roman" w:hAnsi="Times New Roman" w:cs="Times New Roman"/>
        </w:rPr>
        <w:t xml:space="preserve"> </w:t>
      </w:r>
      <w:proofErr w:type="spellStart"/>
      <w:r w:rsidRPr="00863CD2">
        <w:rPr>
          <w:rFonts w:ascii="Nyala" w:hAnsi="Nyala" w:cs="Nyala"/>
        </w:rPr>
        <w:t>የወረሳቸው</w:t>
      </w:r>
      <w:proofErr w:type="spellEnd"/>
      <w:r w:rsidRPr="00863CD2">
        <w:rPr>
          <w:rFonts w:ascii="Times New Roman" w:hAnsi="Times New Roman" w:cs="Times New Roman"/>
        </w:rPr>
        <w:t xml:space="preserve"> </w:t>
      </w:r>
      <w:proofErr w:type="spellStart"/>
      <w:r w:rsidRPr="00863CD2">
        <w:rPr>
          <w:rFonts w:ascii="Nyala" w:hAnsi="Nyala" w:cs="Nyala"/>
        </w:rPr>
        <w:t>መነኩሴ</w:t>
      </w:r>
      <w:proofErr w:type="spellEnd"/>
      <w:r w:rsidRPr="00863CD2">
        <w:rPr>
          <w:rFonts w:ascii="Times New Roman" w:hAnsi="Times New Roman" w:cs="Times New Roman"/>
        </w:rPr>
        <w:t xml:space="preserve"> </w:t>
      </w:r>
      <w:proofErr w:type="spellStart"/>
      <w:r w:rsidRPr="00863CD2">
        <w:rPr>
          <w:rFonts w:ascii="Nyala" w:hAnsi="Nyala" w:cs="Nyala"/>
        </w:rPr>
        <w:t>በምርኩዙ</w:t>
      </w:r>
      <w:proofErr w:type="spellEnd"/>
      <w:r w:rsidRPr="00863CD2">
        <w:rPr>
          <w:rFonts w:ascii="Times New Roman" w:hAnsi="Times New Roman" w:cs="Times New Roman"/>
        </w:rPr>
        <w:t xml:space="preserve"> </w:t>
      </w:r>
      <w:proofErr w:type="spellStart"/>
      <w:r w:rsidRPr="00863CD2">
        <w:rPr>
          <w:rFonts w:ascii="Nyala" w:hAnsi="Nyala" w:cs="Nyala"/>
        </w:rPr>
        <w:t>ትክሻዬን</w:t>
      </w:r>
      <w:proofErr w:type="spellEnd"/>
      <w:r w:rsidRPr="00863CD2">
        <w:rPr>
          <w:rFonts w:ascii="Times New Roman" w:hAnsi="Times New Roman" w:cs="Times New Roman"/>
        </w:rPr>
        <w:t xml:space="preserve"> </w:t>
      </w:r>
      <w:proofErr w:type="spellStart"/>
      <w:r w:rsidRPr="00863CD2">
        <w:rPr>
          <w:rFonts w:ascii="Nyala" w:hAnsi="Nyala" w:cs="Nyala"/>
        </w:rPr>
        <w:t>ሲነካኝና</w:t>
      </w:r>
      <w:proofErr w:type="spellEnd"/>
      <w:r w:rsidRPr="00863CD2">
        <w:rPr>
          <w:rFonts w:ascii="Times New Roman" w:hAnsi="Times New Roman" w:cs="Times New Roman"/>
        </w:rPr>
        <w:t xml:space="preserve"> </w:t>
      </w:r>
      <w:proofErr w:type="spellStart"/>
      <w:r w:rsidRPr="00863CD2">
        <w:rPr>
          <w:rFonts w:ascii="Nyala" w:hAnsi="Nyala" w:cs="Nyala"/>
        </w:rPr>
        <w:t>ሸርተት</w:t>
      </w:r>
      <w:proofErr w:type="spellEnd"/>
      <w:r w:rsidRPr="00863CD2">
        <w:rPr>
          <w:rFonts w:ascii="Times New Roman" w:hAnsi="Times New Roman" w:cs="Times New Roman"/>
        </w:rPr>
        <w:t xml:space="preserve"> </w:t>
      </w:r>
      <w:proofErr w:type="spellStart"/>
      <w:r w:rsidRPr="00863CD2">
        <w:rPr>
          <w:rFonts w:ascii="Nyala" w:hAnsi="Nyala" w:cs="Nyala"/>
        </w:rPr>
        <w:t>ብዬ</w:t>
      </w:r>
      <w:proofErr w:type="spellEnd"/>
      <w:r w:rsidRPr="00863CD2">
        <w:rPr>
          <w:rFonts w:ascii="Times New Roman" w:hAnsi="Times New Roman" w:cs="Times New Roman"/>
        </w:rPr>
        <w:t xml:space="preserve"> </w:t>
      </w:r>
      <w:proofErr w:type="spellStart"/>
      <w:r w:rsidRPr="00863CD2">
        <w:rPr>
          <w:rFonts w:ascii="Nyala" w:hAnsi="Nyala" w:cs="Nyala"/>
        </w:rPr>
        <w:t>ወደቅሁ</w:t>
      </w:r>
      <w:proofErr w:type="spellEnd"/>
      <w:r w:rsidRPr="00863CD2">
        <w:rPr>
          <w:rFonts w:ascii="Times New Roman" w:hAnsi="Times New Roman" w:cs="Times New Roman"/>
        </w:rPr>
        <w:t>” (</w:t>
      </w:r>
      <w:proofErr w:type="gramStart"/>
      <w:r w:rsidR="0094256D" w:rsidRPr="00863CD2">
        <w:rPr>
          <w:rFonts w:ascii="Times New Roman" w:hAnsi="Times New Roman" w:cs="Times New Roman"/>
        </w:rPr>
        <w:t xml:space="preserve">Alemayehu </w:t>
      </w:r>
      <w:r w:rsidRPr="00863CD2">
        <w:rPr>
          <w:rFonts w:ascii="Times New Roman" w:hAnsi="Times New Roman" w:cs="Times New Roman"/>
        </w:rPr>
        <w:t xml:space="preserve"> 215</w:t>
      </w:r>
      <w:proofErr w:type="gramEnd"/>
      <w:r w:rsidRPr="00863CD2">
        <w:rPr>
          <w:rFonts w:ascii="Times New Roman" w:hAnsi="Times New Roman" w:cs="Times New Roman"/>
        </w:rPr>
        <w:t xml:space="preserve">). The protagonist describes the moment he loses his balance: “As I was pulling the measuring tape, a tall, grey-haired monk suddenly touched my shoulder with his staff, and I stumbled and fell” (215; my </w:t>
      </w:r>
      <w:proofErr w:type="gramStart"/>
      <w:r w:rsidRPr="00863CD2">
        <w:rPr>
          <w:rFonts w:ascii="Times New Roman" w:hAnsi="Times New Roman" w:cs="Times New Roman"/>
        </w:rPr>
        <w:t>trans</w:t>
      </w:r>
      <w:proofErr w:type="gramEnd"/>
      <w:r w:rsidRPr="00863CD2">
        <w:rPr>
          <w:rFonts w:ascii="Times New Roman" w:hAnsi="Times New Roman" w:cs="Times New Roman"/>
        </w:rPr>
        <w:t>.)</w:t>
      </w:r>
    </w:p>
    <w:p w:rsidR="003A7D89" w:rsidRPr="00863CD2" w:rsidRDefault="003A7D89" w:rsidP="00863CD2">
      <w:pPr>
        <w:spacing w:line="480" w:lineRule="auto"/>
        <w:jc w:val="both"/>
        <w:rPr>
          <w:rFonts w:ascii="Times New Roman" w:hAnsi="Times New Roman" w:cs="Times New Roman"/>
        </w:rPr>
      </w:pPr>
      <w:r w:rsidRPr="00863CD2">
        <w:rPr>
          <w:rFonts w:ascii="Times New Roman" w:hAnsi="Times New Roman" w:cs="Times New Roman"/>
          <w:i/>
        </w:rPr>
        <w:t xml:space="preserve"> </w:t>
      </w:r>
      <w:r w:rsidRPr="00863CD2">
        <w:rPr>
          <w:rFonts w:ascii="Times New Roman" w:hAnsi="Times New Roman" w:cs="Times New Roman"/>
        </w:rPr>
        <w:t xml:space="preserve">What is explicit here is that the supernatural manifests through interruption rather than gradual escalation. The monk appears silent (without verbal narration), and his sudden touch of the protagonist through the staff (walking stick) causes immediate collapse of physical stability or loss of balance. The staff (traditionally presumed as a symbol of spiritual authority and ascetic discipline) mediates or reinforces the liminal position between the visible and invisible realms, or the physical and the metaphysical. The fall of the protagonist stands for the momentary suspension of agency (self-control) and rational causality (ordinary understanding).  </w:t>
      </w:r>
    </w:p>
    <w:p w:rsidR="003A7D89" w:rsidRPr="00863CD2" w:rsidRDefault="003A7D89" w:rsidP="00863CD2">
      <w:pPr>
        <w:spacing w:line="480" w:lineRule="auto"/>
        <w:jc w:val="both"/>
        <w:rPr>
          <w:rFonts w:ascii="Times New Roman" w:hAnsi="Times New Roman" w:cs="Times New Roman"/>
        </w:rPr>
      </w:pPr>
      <w:r w:rsidRPr="00863CD2">
        <w:rPr>
          <w:rFonts w:ascii="Times New Roman" w:hAnsi="Times New Roman" w:cs="Times New Roman"/>
        </w:rPr>
        <w:t xml:space="preserve">In light of the postmodern magical realist view, the incident does not fall into definitive interpretation, i.e., the monk’s action (a silent touch) is neither explicitly miraculous nor reducible to coincidence; rather, it can convey the fact that there are multiple ontological possibilities to coexist.  By embedding this and similar encounters in daily affairs, </w:t>
      </w:r>
      <w:r w:rsidRPr="00863CD2">
        <w:rPr>
          <w:rFonts w:ascii="Times New Roman" w:hAnsi="Times New Roman" w:cs="Times New Roman"/>
          <w:i/>
        </w:rPr>
        <w:t>Zigora</w:t>
      </w:r>
      <w:r w:rsidRPr="00863CD2">
        <w:rPr>
          <w:rFonts w:ascii="Times New Roman" w:hAnsi="Times New Roman" w:cs="Times New Roman"/>
        </w:rPr>
        <w:t xml:space="preserve"> normalises supernatural intervention and challenges epistemologies that privilege linear causality (classical logical justification) and empirical verification or falsification. Thus, we can contend that (based on the extracts demonstrated so far in both </w:t>
      </w:r>
      <w:r w:rsidRPr="00863CD2">
        <w:rPr>
          <w:rFonts w:ascii="Times New Roman" w:hAnsi="Times New Roman" w:cs="Times New Roman"/>
          <w:i/>
        </w:rPr>
        <w:t xml:space="preserve">Miteralion </w:t>
      </w:r>
      <w:r w:rsidRPr="00863CD2">
        <w:rPr>
          <w:rFonts w:ascii="Times New Roman" w:hAnsi="Times New Roman" w:cs="Times New Roman"/>
        </w:rPr>
        <w:t xml:space="preserve">and </w:t>
      </w:r>
      <w:r w:rsidRPr="00863CD2">
        <w:rPr>
          <w:rFonts w:ascii="Times New Roman" w:hAnsi="Times New Roman" w:cs="Times New Roman"/>
          <w:i/>
        </w:rPr>
        <w:t>Zigora</w:t>
      </w:r>
      <w:r w:rsidRPr="00863CD2">
        <w:rPr>
          <w:rFonts w:ascii="Times New Roman" w:hAnsi="Times New Roman" w:cs="Times New Roman"/>
        </w:rPr>
        <w:t xml:space="preserve">), supernatural power is articulated through liminal and embodied experiences rather than through abstract symbolism or mere fantasy. In other words, the body becomes the primary medium through which the supernatural </w:t>
      </w:r>
      <w:proofErr w:type="gramStart"/>
      <w:r w:rsidRPr="00863CD2">
        <w:rPr>
          <w:rFonts w:ascii="Times New Roman" w:hAnsi="Times New Roman" w:cs="Times New Roman"/>
        </w:rPr>
        <w:t>is encountered or embodied,</w:t>
      </w:r>
      <w:proofErr w:type="gramEnd"/>
      <w:r w:rsidRPr="00863CD2">
        <w:rPr>
          <w:rFonts w:ascii="Times New Roman" w:hAnsi="Times New Roman" w:cs="Times New Roman"/>
        </w:rPr>
        <w:t xml:space="preserve"> and liminality is used as a narrative strategy that discards fixed boundaries between the real/ natural and the supernatural /unnatural. Thus, we conclude that </w:t>
      </w:r>
      <w:proofErr w:type="gramStart"/>
      <w:r w:rsidR="0094256D" w:rsidRPr="00863CD2">
        <w:rPr>
          <w:rFonts w:ascii="Times New Roman" w:hAnsi="Times New Roman" w:cs="Times New Roman"/>
        </w:rPr>
        <w:t xml:space="preserve">Alemayehu </w:t>
      </w:r>
      <w:r w:rsidRPr="00863CD2">
        <w:rPr>
          <w:rFonts w:ascii="Times New Roman" w:hAnsi="Times New Roman" w:cs="Times New Roman"/>
        </w:rPr>
        <w:t xml:space="preserve"> uses</w:t>
      </w:r>
      <w:proofErr w:type="gramEnd"/>
      <w:r w:rsidRPr="00863CD2">
        <w:rPr>
          <w:rFonts w:ascii="Times New Roman" w:hAnsi="Times New Roman" w:cs="Times New Roman"/>
        </w:rPr>
        <w:t xml:space="preserve"> magical realism to centre culturally grounded modes of knowing that emerge from perception, ritual, and lived experience.</w:t>
      </w:r>
    </w:p>
    <w:p w:rsidR="003A7D89" w:rsidRPr="00863CD2" w:rsidRDefault="003A7D89" w:rsidP="00863CD2">
      <w:pPr>
        <w:spacing w:line="480" w:lineRule="auto"/>
        <w:jc w:val="both"/>
        <w:rPr>
          <w:rFonts w:ascii="Times New Roman" w:hAnsi="Times New Roman" w:cs="Times New Roman"/>
        </w:rPr>
      </w:pPr>
      <w:r w:rsidRPr="00863CD2">
        <w:rPr>
          <w:rFonts w:ascii="Times New Roman" w:hAnsi="Times New Roman" w:cs="Times New Roman"/>
          <w:b/>
        </w:rPr>
        <w:t xml:space="preserve"> Revelation and Environmental Transformation</w:t>
      </w:r>
    </w:p>
    <w:p w:rsidR="003A7D89" w:rsidRPr="00863CD2" w:rsidRDefault="003A7D89" w:rsidP="00863CD2">
      <w:pPr>
        <w:spacing w:line="480" w:lineRule="auto"/>
        <w:jc w:val="both"/>
        <w:rPr>
          <w:rFonts w:ascii="Times New Roman" w:hAnsi="Times New Roman" w:cs="Times New Roman"/>
        </w:rPr>
      </w:pPr>
      <w:r w:rsidRPr="00863CD2">
        <w:rPr>
          <w:rFonts w:ascii="Times New Roman" w:hAnsi="Times New Roman" w:cs="Times New Roman"/>
        </w:rPr>
        <w:lastRenderedPageBreak/>
        <w:t xml:space="preserve">In </w:t>
      </w:r>
      <w:r w:rsidRPr="00863CD2">
        <w:rPr>
          <w:rFonts w:ascii="Times New Roman" w:hAnsi="Times New Roman" w:cs="Times New Roman"/>
          <w:i/>
        </w:rPr>
        <w:t>Miteralion,</w:t>
      </w:r>
      <w:r w:rsidRPr="00863CD2">
        <w:rPr>
          <w:rFonts w:ascii="Times New Roman" w:hAnsi="Times New Roman" w:cs="Times New Roman"/>
        </w:rPr>
        <w:t xml:space="preserve"> moments of revelation </w:t>
      </w:r>
      <w:proofErr w:type="gramStart"/>
      <w:r w:rsidRPr="00863CD2">
        <w:rPr>
          <w:rFonts w:ascii="Times New Roman" w:hAnsi="Times New Roman" w:cs="Times New Roman"/>
        </w:rPr>
        <w:t>are articulated</w:t>
      </w:r>
      <w:proofErr w:type="gramEnd"/>
      <w:r w:rsidRPr="00863CD2">
        <w:rPr>
          <w:rFonts w:ascii="Times New Roman" w:hAnsi="Times New Roman" w:cs="Times New Roman"/>
        </w:rPr>
        <w:t xml:space="preserve"> through dramatic transformations of the natural environment, where perception, materiality, and spiritual insight intersect. The novel appropriates the sensory experience (ordinary or common perception of reality) and the natural realm to unfold the supernatural understanding.</w:t>
      </w:r>
    </w:p>
    <w:p w:rsidR="003A7D89" w:rsidRPr="00863CD2" w:rsidRDefault="003A7D89" w:rsidP="00863CD2">
      <w:pPr>
        <w:spacing w:line="480" w:lineRule="auto"/>
        <w:jc w:val="both"/>
        <w:rPr>
          <w:rFonts w:ascii="Times New Roman" w:hAnsi="Times New Roman" w:cs="Times New Roman"/>
        </w:rPr>
      </w:pPr>
      <w:r w:rsidRPr="00863CD2">
        <w:rPr>
          <w:rFonts w:ascii="Times New Roman" w:hAnsi="Times New Roman" w:cs="Times New Roman"/>
        </w:rPr>
        <w:t xml:space="preserve">  One such revelatory moment or incident happens when the protagonist realize that a previously unnoticed stone transformed into a radiant object that illuminate the surrounding cave: “</w:t>
      </w:r>
      <w:proofErr w:type="spellStart"/>
      <w:r w:rsidRPr="00863CD2">
        <w:rPr>
          <w:rFonts w:ascii="Nyala" w:hAnsi="Nyala" w:cs="Nyala"/>
        </w:rPr>
        <w:t>ድንገት</w:t>
      </w:r>
      <w:proofErr w:type="spellEnd"/>
      <w:r w:rsidRPr="00863CD2">
        <w:rPr>
          <w:rFonts w:ascii="Times New Roman" w:hAnsi="Times New Roman" w:cs="Times New Roman"/>
        </w:rPr>
        <w:t xml:space="preserve"> </w:t>
      </w:r>
      <w:proofErr w:type="spellStart"/>
      <w:r w:rsidRPr="00863CD2">
        <w:rPr>
          <w:rFonts w:ascii="Nyala" w:hAnsi="Nyala" w:cs="Nyala"/>
        </w:rPr>
        <w:t>ከእንቅልፍ</w:t>
      </w:r>
      <w:proofErr w:type="spellEnd"/>
      <w:r w:rsidRPr="00863CD2">
        <w:rPr>
          <w:rFonts w:ascii="Times New Roman" w:hAnsi="Times New Roman" w:cs="Times New Roman"/>
        </w:rPr>
        <w:t xml:space="preserve"> </w:t>
      </w:r>
      <w:proofErr w:type="spellStart"/>
      <w:r w:rsidRPr="00863CD2">
        <w:rPr>
          <w:rFonts w:ascii="Nyala" w:hAnsi="Nyala" w:cs="Nyala"/>
        </w:rPr>
        <w:t>እንደሚባንን</w:t>
      </w:r>
      <w:proofErr w:type="spellEnd"/>
      <w:r w:rsidRPr="00863CD2">
        <w:rPr>
          <w:rFonts w:ascii="Times New Roman" w:hAnsi="Times New Roman" w:cs="Times New Roman"/>
        </w:rPr>
        <w:t xml:space="preserve"> </w:t>
      </w:r>
      <w:proofErr w:type="spellStart"/>
      <w:r w:rsidRPr="00863CD2">
        <w:rPr>
          <w:rFonts w:ascii="Nyala" w:hAnsi="Nyala" w:cs="Nyala"/>
        </w:rPr>
        <w:t>ሰው</w:t>
      </w:r>
      <w:proofErr w:type="spellEnd"/>
      <w:r w:rsidRPr="00863CD2">
        <w:rPr>
          <w:rFonts w:ascii="Times New Roman" w:hAnsi="Times New Roman" w:cs="Times New Roman"/>
        </w:rPr>
        <w:t xml:space="preserve"> </w:t>
      </w:r>
      <w:proofErr w:type="spellStart"/>
      <w:r w:rsidRPr="00863CD2">
        <w:rPr>
          <w:rFonts w:ascii="Nyala" w:hAnsi="Nyala" w:cs="Nyala"/>
        </w:rPr>
        <w:t>ዐይኔን</w:t>
      </w:r>
      <w:proofErr w:type="spellEnd"/>
      <w:r w:rsidRPr="00863CD2">
        <w:rPr>
          <w:rFonts w:ascii="Times New Roman" w:hAnsi="Times New Roman" w:cs="Times New Roman"/>
        </w:rPr>
        <w:t xml:space="preserve"> </w:t>
      </w:r>
      <w:proofErr w:type="spellStart"/>
      <w:r w:rsidRPr="00863CD2">
        <w:rPr>
          <w:rFonts w:ascii="Nyala" w:hAnsi="Nyala" w:cs="Nyala"/>
        </w:rPr>
        <w:t>ስገልጥ</w:t>
      </w:r>
      <w:proofErr w:type="spellEnd"/>
      <w:r w:rsidRPr="00863CD2">
        <w:rPr>
          <w:rFonts w:ascii="Times New Roman" w:hAnsi="Times New Roman" w:cs="Times New Roman"/>
        </w:rPr>
        <w:t xml:space="preserve"> </w:t>
      </w:r>
      <w:proofErr w:type="spellStart"/>
      <w:r w:rsidRPr="00863CD2">
        <w:rPr>
          <w:rFonts w:ascii="Nyala" w:hAnsi="Nyala" w:cs="Nyala"/>
        </w:rPr>
        <w:t>ባለፈው</w:t>
      </w:r>
      <w:proofErr w:type="spellEnd"/>
      <w:r w:rsidRPr="00863CD2">
        <w:rPr>
          <w:rFonts w:ascii="Times New Roman" w:hAnsi="Times New Roman" w:cs="Times New Roman"/>
        </w:rPr>
        <w:t xml:space="preserve"> </w:t>
      </w:r>
      <w:proofErr w:type="spellStart"/>
      <w:r w:rsidRPr="00863CD2">
        <w:rPr>
          <w:rFonts w:ascii="Nyala" w:hAnsi="Nyala" w:cs="Nyala"/>
        </w:rPr>
        <w:t>ማታ</w:t>
      </w:r>
      <w:proofErr w:type="spellEnd"/>
      <w:r w:rsidRPr="00863CD2">
        <w:rPr>
          <w:rFonts w:ascii="Times New Roman" w:hAnsi="Times New Roman" w:cs="Times New Roman"/>
        </w:rPr>
        <w:t xml:space="preserve"> </w:t>
      </w:r>
      <w:proofErr w:type="spellStart"/>
      <w:r w:rsidRPr="00863CD2">
        <w:rPr>
          <w:rFonts w:ascii="Nyala" w:hAnsi="Nyala" w:cs="Nyala"/>
        </w:rPr>
        <w:t>ከረገጥኳቸው</w:t>
      </w:r>
      <w:proofErr w:type="spellEnd"/>
      <w:r w:rsidRPr="00863CD2">
        <w:rPr>
          <w:rFonts w:ascii="Times New Roman" w:hAnsi="Times New Roman" w:cs="Times New Roman"/>
        </w:rPr>
        <w:t xml:space="preserve"> </w:t>
      </w:r>
      <w:proofErr w:type="spellStart"/>
      <w:r w:rsidRPr="00863CD2">
        <w:rPr>
          <w:rFonts w:ascii="Nyala" w:hAnsi="Nyala" w:cs="Nyala"/>
        </w:rPr>
        <w:t>ሁለቱ</w:t>
      </w:r>
      <w:proofErr w:type="spellEnd"/>
      <w:r w:rsidRPr="00863CD2">
        <w:rPr>
          <w:rFonts w:ascii="Times New Roman" w:hAnsi="Times New Roman" w:cs="Times New Roman"/>
        </w:rPr>
        <w:t xml:space="preserve"> </w:t>
      </w:r>
      <w:proofErr w:type="spellStart"/>
      <w:r w:rsidRPr="00863CD2">
        <w:rPr>
          <w:rFonts w:ascii="Nyala" w:hAnsi="Nyala" w:cs="Nyala"/>
        </w:rPr>
        <w:t>ድንጋዮች</w:t>
      </w:r>
      <w:proofErr w:type="spellEnd"/>
      <w:r w:rsidRPr="00863CD2">
        <w:rPr>
          <w:rFonts w:ascii="Times New Roman" w:hAnsi="Times New Roman" w:cs="Times New Roman"/>
        </w:rPr>
        <w:t xml:space="preserve"> </w:t>
      </w:r>
      <w:proofErr w:type="spellStart"/>
      <w:r w:rsidRPr="00863CD2">
        <w:rPr>
          <w:rFonts w:ascii="Nyala" w:hAnsi="Nyala" w:cs="Nyala"/>
        </w:rPr>
        <w:t>በስተጎን</w:t>
      </w:r>
      <w:proofErr w:type="spellEnd"/>
      <w:r w:rsidRPr="00863CD2">
        <w:rPr>
          <w:rFonts w:ascii="Times New Roman" w:hAnsi="Times New Roman" w:cs="Times New Roman"/>
        </w:rPr>
        <w:t xml:space="preserve"> </w:t>
      </w:r>
      <w:proofErr w:type="spellStart"/>
      <w:r w:rsidRPr="00863CD2">
        <w:rPr>
          <w:rFonts w:ascii="Nyala" w:hAnsi="Nyala" w:cs="Nyala"/>
        </w:rPr>
        <w:t>የነበረችው</w:t>
      </w:r>
      <w:proofErr w:type="spellEnd"/>
      <w:r w:rsidRPr="00863CD2">
        <w:rPr>
          <w:rFonts w:ascii="Times New Roman" w:hAnsi="Times New Roman" w:cs="Times New Roman"/>
        </w:rPr>
        <w:t xml:space="preserve"> </w:t>
      </w:r>
      <w:proofErr w:type="spellStart"/>
      <w:r w:rsidRPr="00863CD2">
        <w:rPr>
          <w:rFonts w:ascii="Nyala" w:hAnsi="Nyala" w:cs="Nyala"/>
        </w:rPr>
        <w:t>ያልረገጥኳት</w:t>
      </w:r>
      <w:proofErr w:type="spellEnd"/>
      <w:r w:rsidRPr="00863CD2">
        <w:rPr>
          <w:rFonts w:ascii="Times New Roman" w:hAnsi="Times New Roman" w:cs="Times New Roman"/>
        </w:rPr>
        <w:t xml:space="preserve"> </w:t>
      </w:r>
      <w:proofErr w:type="spellStart"/>
      <w:r w:rsidRPr="00863CD2">
        <w:rPr>
          <w:rFonts w:ascii="Nyala" w:hAnsi="Nyala" w:cs="Nyala"/>
        </w:rPr>
        <w:t>ድንጋይ</w:t>
      </w:r>
      <w:proofErr w:type="spellEnd"/>
      <w:r w:rsidRPr="00863CD2">
        <w:rPr>
          <w:rFonts w:ascii="Times New Roman" w:hAnsi="Times New Roman" w:cs="Times New Roman"/>
        </w:rPr>
        <w:t xml:space="preserve"> </w:t>
      </w:r>
      <w:proofErr w:type="spellStart"/>
      <w:r w:rsidRPr="00863CD2">
        <w:rPr>
          <w:rFonts w:ascii="Nyala" w:hAnsi="Nyala" w:cs="Nyala"/>
        </w:rPr>
        <w:t>ወደ</w:t>
      </w:r>
      <w:proofErr w:type="spellEnd"/>
      <w:r w:rsidRPr="00863CD2">
        <w:rPr>
          <w:rFonts w:ascii="Times New Roman" w:hAnsi="Times New Roman" w:cs="Times New Roman"/>
        </w:rPr>
        <w:t xml:space="preserve"> </w:t>
      </w:r>
      <w:proofErr w:type="spellStart"/>
      <w:r w:rsidRPr="00863CD2">
        <w:rPr>
          <w:rFonts w:ascii="Nyala" w:hAnsi="Nyala" w:cs="Nyala"/>
        </w:rPr>
        <w:t>ሙሉ</w:t>
      </w:r>
      <w:proofErr w:type="spellEnd"/>
      <w:r w:rsidRPr="00863CD2">
        <w:rPr>
          <w:rFonts w:ascii="Times New Roman" w:hAnsi="Times New Roman" w:cs="Times New Roman"/>
        </w:rPr>
        <w:t xml:space="preserve"> </w:t>
      </w:r>
      <w:proofErr w:type="spellStart"/>
      <w:r w:rsidRPr="00863CD2">
        <w:rPr>
          <w:rFonts w:ascii="Nyala" w:hAnsi="Nyala" w:cs="Nyala"/>
        </w:rPr>
        <w:t>ብርሃን</w:t>
      </w:r>
      <w:proofErr w:type="spellEnd"/>
      <w:r w:rsidRPr="00863CD2">
        <w:rPr>
          <w:rFonts w:ascii="Times New Roman" w:hAnsi="Times New Roman" w:cs="Times New Roman"/>
        </w:rPr>
        <w:t xml:space="preserve"> </w:t>
      </w:r>
      <w:proofErr w:type="spellStart"/>
      <w:r w:rsidRPr="00863CD2">
        <w:rPr>
          <w:rFonts w:ascii="Nyala" w:hAnsi="Nyala" w:cs="Nyala"/>
        </w:rPr>
        <w:t>የምትሠጥ</w:t>
      </w:r>
      <w:proofErr w:type="spellEnd"/>
      <w:r w:rsidRPr="00863CD2">
        <w:rPr>
          <w:rFonts w:ascii="Times New Roman" w:hAnsi="Times New Roman" w:cs="Times New Roman"/>
        </w:rPr>
        <w:t xml:space="preserve"> </w:t>
      </w:r>
      <w:proofErr w:type="spellStart"/>
      <w:r w:rsidRPr="00863CD2">
        <w:rPr>
          <w:rFonts w:ascii="Nyala" w:hAnsi="Nyala" w:cs="Nyala"/>
        </w:rPr>
        <w:t>እንቁነት</w:t>
      </w:r>
      <w:proofErr w:type="spellEnd"/>
      <w:r w:rsidRPr="00863CD2">
        <w:rPr>
          <w:rFonts w:ascii="Times New Roman" w:hAnsi="Times New Roman" w:cs="Times New Roman"/>
        </w:rPr>
        <w:t xml:space="preserve"> </w:t>
      </w:r>
      <w:proofErr w:type="spellStart"/>
      <w:r w:rsidRPr="00863CD2">
        <w:rPr>
          <w:rFonts w:ascii="Nyala" w:hAnsi="Nyala" w:cs="Nyala"/>
        </w:rPr>
        <w:t>ተቀይራለች</w:t>
      </w:r>
      <w:proofErr w:type="spellEnd"/>
      <w:r w:rsidRPr="00863CD2">
        <w:rPr>
          <w:rFonts w:ascii="Nyala" w:hAnsi="Nyala" w:cs="Nyala"/>
        </w:rPr>
        <w:t>።</w:t>
      </w:r>
      <w:r w:rsidRPr="00863CD2">
        <w:rPr>
          <w:rFonts w:ascii="Times New Roman" w:hAnsi="Times New Roman" w:cs="Times New Roman"/>
        </w:rPr>
        <w:t xml:space="preserve"> </w:t>
      </w:r>
      <w:proofErr w:type="spellStart"/>
      <w:r w:rsidRPr="00863CD2">
        <w:rPr>
          <w:rFonts w:ascii="Nyala" w:hAnsi="Nyala" w:cs="Nyala"/>
        </w:rPr>
        <w:t>ዋሻው</w:t>
      </w:r>
      <w:proofErr w:type="spellEnd"/>
      <w:r w:rsidRPr="00863CD2">
        <w:rPr>
          <w:rFonts w:ascii="Times New Roman" w:hAnsi="Times New Roman" w:cs="Times New Roman"/>
        </w:rPr>
        <w:t xml:space="preserve"> </w:t>
      </w:r>
      <w:proofErr w:type="spellStart"/>
      <w:r w:rsidRPr="00863CD2">
        <w:rPr>
          <w:rFonts w:ascii="Nyala" w:hAnsi="Nyala" w:cs="Nyala"/>
        </w:rPr>
        <w:t>በብርሃን</w:t>
      </w:r>
      <w:proofErr w:type="spellEnd"/>
      <w:r w:rsidRPr="00863CD2">
        <w:rPr>
          <w:rFonts w:ascii="Times New Roman" w:hAnsi="Times New Roman" w:cs="Times New Roman"/>
        </w:rPr>
        <w:t xml:space="preserve"> </w:t>
      </w:r>
      <w:proofErr w:type="spellStart"/>
      <w:r w:rsidRPr="00863CD2">
        <w:rPr>
          <w:rFonts w:ascii="Nyala" w:hAnsi="Nyala" w:cs="Nyala"/>
        </w:rPr>
        <w:t>ተሞልቷል</w:t>
      </w:r>
      <w:proofErr w:type="spellEnd"/>
      <w:proofErr w:type="gramStart"/>
      <w:r w:rsidRPr="00863CD2">
        <w:rPr>
          <w:rFonts w:ascii="Times New Roman" w:hAnsi="Times New Roman" w:cs="Times New Roman"/>
        </w:rPr>
        <w:t>”(</w:t>
      </w:r>
      <w:proofErr w:type="gramEnd"/>
      <w:r w:rsidRPr="00863CD2">
        <w:rPr>
          <w:rFonts w:ascii="Times New Roman" w:hAnsi="Times New Roman" w:cs="Times New Roman"/>
        </w:rPr>
        <w:t xml:space="preserve"> </w:t>
      </w:r>
      <w:r w:rsidR="0079138A" w:rsidRPr="00863CD2">
        <w:rPr>
          <w:rFonts w:ascii="Times New Roman" w:hAnsi="Times New Roman" w:cs="Times New Roman"/>
        </w:rPr>
        <w:t xml:space="preserve">253). </w:t>
      </w:r>
      <w:r w:rsidRPr="00863CD2">
        <w:rPr>
          <w:rFonts w:ascii="Times New Roman" w:hAnsi="Times New Roman" w:cs="Times New Roman"/>
        </w:rPr>
        <w:t>“Suddenly, like someone waking from sleep, I opened my eyes and saw that the stone I had not stepped on had turned into a pearl radiating full light. The cave was filled with light” (253;</w:t>
      </w:r>
      <w:r w:rsidR="0079138A" w:rsidRPr="00863CD2">
        <w:rPr>
          <w:rFonts w:ascii="Times New Roman" w:hAnsi="Times New Roman" w:cs="Times New Roman"/>
        </w:rPr>
        <w:t xml:space="preserve"> my</w:t>
      </w:r>
      <w:r w:rsidRPr="00863CD2">
        <w:rPr>
          <w:rFonts w:ascii="Times New Roman" w:hAnsi="Times New Roman" w:cs="Times New Roman"/>
        </w:rPr>
        <w:t xml:space="preserve"> </w:t>
      </w:r>
      <w:proofErr w:type="gramStart"/>
      <w:r w:rsidR="0079138A" w:rsidRPr="00863CD2">
        <w:rPr>
          <w:rFonts w:ascii="Times New Roman" w:hAnsi="Times New Roman" w:cs="Times New Roman"/>
        </w:rPr>
        <w:t>trans</w:t>
      </w:r>
      <w:proofErr w:type="gramEnd"/>
      <w:r w:rsidR="0079138A" w:rsidRPr="00863CD2">
        <w:rPr>
          <w:rFonts w:ascii="Times New Roman" w:hAnsi="Times New Roman" w:cs="Times New Roman"/>
        </w:rPr>
        <w:t>.</w:t>
      </w:r>
      <w:r w:rsidRPr="00863CD2">
        <w:rPr>
          <w:rFonts w:ascii="Times New Roman" w:hAnsi="Times New Roman" w:cs="Times New Roman"/>
        </w:rPr>
        <w:t xml:space="preserve">).  Here, revelation </w:t>
      </w:r>
      <w:proofErr w:type="gramStart"/>
      <w:r w:rsidRPr="00863CD2">
        <w:rPr>
          <w:rFonts w:ascii="Times New Roman" w:hAnsi="Times New Roman" w:cs="Times New Roman"/>
        </w:rPr>
        <w:t>is mediated</w:t>
      </w:r>
      <w:proofErr w:type="gramEnd"/>
      <w:r w:rsidRPr="00863CD2">
        <w:rPr>
          <w:rFonts w:ascii="Times New Roman" w:hAnsi="Times New Roman" w:cs="Times New Roman"/>
        </w:rPr>
        <w:t xml:space="preserve"> through a shift in perception rather than deliberate or calculative human action. The </w:t>
      </w:r>
      <w:proofErr w:type="gramStart"/>
      <w:r w:rsidRPr="00863CD2">
        <w:rPr>
          <w:rFonts w:ascii="Times New Roman" w:hAnsi="Times New Roman" w:cs="Times New Roman"/>
        </w:rPr>
        <w:t>protagonist’s</w:t>
      </w:r>
      <w:proofErr w:type="gramEnd"/>
      <w:r w:rsidRPr="00863CD2">
        <w:rPr>
          <w:rFonts w:ascii="Times New Roman" w:hAnsi="Times New Roman" w:cs="Times New Roman"/>
        </w:rPr>
        <w:t xml:space="preserve"> awakening or realization represent a movement from ordinary consciousness to “spiritual awakening” that enables him to perceive a reality previously concealed or unnoticed. The radiant object is not the stones he chooses to step on, but the one he consciously avoids stepping </w:t>
      </w:r>
      <w:proofErr w:type="gramStart"/>
      <w:r w:rsidRPr="00863CD2">
        <w:rPr>
          <w:rFonts w:ascii="Times New Roman" w:hAnsi="Times New Roman" w:cs="Times New Roman"/>
        </w:rPr>
        <w:t>upon</w:t>
      </w:r>
      <w:proofErr w:type="gramEnd"/>
      <w:r w:rsidRPr="00863CD2">
        <w:rPr>
          <w:rFonts w:ascii="Times New Roman" w:hAnsi="Times New Roman" w:cs="Times New Roman"/>
        </w:rPr>
        <w:t xml:space="preserve">.  We can derive lessons from this that revelation </w:t>
      </w:r>
      <w:proofErr w:type="gramStart"/>
      <w:r w:rsidRPr="00863CD2">
        <w:rPr>
          <w:rFonts w:ascii="Times New Roman" w:hAnsi="Times New Roman" w:cs="Times New Roman"/>
        </w:rPr>
        <w:t>is reached</w:t>
      </w:r>
      <w:proofErr w:type="gramEnd"/>
      <w:r w:rsidRPr="00863CD2">
        <w:rPr>
          <w:rFonts w:ascii="Times New Roman" w:hAnsi="Times New Roman" w:cs="Times New Roman"/>
        </w:rPr>
        <w:t xml:space="preserve"> through restraint, attentiveness, and humility rather than mastery or control. </w:t>
      </w:r>
    </w:p>
    <w:p w:rsidR="003A7D89" w:rsidRPr="00863CD2" w:rsidRDefault="003A7D89" w:rsidP="00863CD2">
      <w:pPr>
        <w:spacing w:line="480" w:lineRule="auto"/>
        <w:jc w:val="both"/>
        <w:rPr>
          <w:rFonts w:ascii="Times New Roman" w:hAnsi="Times New Roman" w:cs="Times New Roman"/>
        </w:rPr>
      </w:pPr>
      <w:r w:rsidRPr="00863CD2">
        <w:rPr>
          <w:rFonts w:ascii="Times New Roman" w:hAnsi="Times New Roman" w:cs="Times New Roman"/>
        </w:rPr>
        <w:t>The transformation of inert stone into a shining pearl (radiating) object) defies material certainty and discards the realist account about the fixed nature of matter or objects. Matter itself becomes fluid and responsive, and capable of transformation under spiritual intervention. The illumination of the cave can represent the movements of the revelation beyond the object. This entails that the revelation shapes the entire surrounding (</w:t>
      </w:r>
      <w:proofErr w:type="spellStart"/>
      <w:r w:rsidRPr="00863CD2">
        <w:rPr>
          <w:rFonts w:ascii="Times New Roman" w:hAnsi="Times New Roman" w:cs="Times New Roman"/>
        </w:rPr>
        <w:t>enviroment</w:t>
      </w:r>
      <w:proofErr w:type="spellEnd"/>
      <w:r w:rsidRPr="00863CD2">
        <w:rPr>
          <w:rFonts w:ascii="Times New Roman" w:hAnsi="Times New Roman" w:cs="Times New Roman"/>
        </w:rPr>
        <w:t>). The revelatory force of this scene is intensified through the interaction of light and water:</w:t>
      </w:r>
      <w:r w:rsidR="0079138A" w:rsidRPr="00863CD2">
        <w:rPr>
          <w:rFonts w:ascii="Times New Roman" w:hAnsi="Times New Roman" w:cs="Times New Roman"/>
        </w:rPr>
        <w:t xml:space="preserve"> </w:t>
      </w:r>
      <w:r w:rsidRPr="00863CD2">
        <w:rPr>
          <w:rFonts w:ascii="Times New Roman" w:hAnsi="Times New Roman" w:cs="Times New Roman"/>
        </w:rPr>
        <w:t>“</w:t>
      </w:r>
      <w:proofErr w:type="spellStart"/>
      <w:r w:rsidRPr="00863CD2">
        <w:rPr>
          <w:rFonts w:ascii="Nyala" w:hAnsi="Nyala" w:cs="Nyala"/>
        </w:rPr>
        <w:t>የእንቁው</w:t>
      </w:r>
      <w:proofErr w:type="spellEnd"/>
      <w:r w:rsidRPr="00863CD2">
        <w:rPr>
          <w:rFonts w:ascii="Times New Roman" w:hAnsi="Times New Roman" w:cs="Times New Roman"/>
        </w:rPr>
        <w:t xml:space="preserve"> </w:t>
      </w:r>
      <w:proofErr w:type="spellStart"/>
      <w:r w:rsidRPr="00863CD2">
        <w:rPr>
          <w:rFonts w:ascii="Nyala" w:hAnsi="Nyala" w:cs="Nyala"/>
        </w:rPr>
        <w:t>ብርሃን</w:t>
      </w:r>
      <w:proofErr w:type="spellEnd"/>
      <w:r w:rsidRPr="00863CD2">
        <w:rPr>
          <w:rFonts w:ascii="Times New Roman" w:hAnsi="Times New Roman" w:cs="Times New Roman"/>
        </w:rPr>
        <w:t xml:space="preserve"> </w:t>
      </w:r>
      <w:proofErr w:type="spellStart"/>
      <w:r w:rsidRPr="00863CD2">
        <w:rPr>
          <w:rFonts w:ascii="Nyala" w:hAnsi="Nyala" w:cs="Nyala"/>
        </w:rPr>
        <w:t>ወደላይ</w:t>
      </w:r>
      <w:proofErr w:type="spellEnd"/>
      <w:r w:rsidRPr="00863CD2">
        <w:rPr>
          <w:rFonts w:ascii="Times New Roman" w:hAnsi="Times New Roman" w:cs="Times New Roman"/>
        </w:rPr>
        <w:t xml:space="preserve"> </w:t>
      </w:r>
      <w:proofErr w:type="spellStart"/>
      <w:r w:rsidRPr="00863CD2">
        <w:rPr>
          <w:rFonts w:ascii="Nyala" w:hAnsi="Nyala" w:cs="Nyala"/>
        </w:rPr>
        <w:t>ከሚፈላው</w:t>
      </w:r>
      <w:proofErr w:type="spellEnd"/>
      <w:r w:rsidRPr="00863CD2">
        <w:rPr>
          <w:rFonts w:ascii="Times New Roman" w:hAnsi="Times New Roman" w:cs="Times New Roman"/>
        </w:rPr>
        <w:t xml:space="preserve"> </w:t>
      </w:r>
      <w:proofErr w:type="spellStart"/>
      <w:r w:rsidRPr="00863CD2">
        <w:rPr>
          <w:rFonts w:ascii="Nyala" w:hAnsi="Nyala" w:cs="Nyala"/>
        </w:rPr>
        <w:t>ውኃ</w:t>
      </w:r>
      <w:proofErr w:type="spellEnd"/>
      <w:r w:rsidRPr="00863CD2">
        <w:rPr>
          <w:rFonts w:ascii="Times New Roman" w:hAnsi="Times New Roman" w:cs="Times New Roman"/>
        </w:rPr>
        <w:t xml:space="preserve"> </w:t>
      </w:r>
      <w:proofErr w:type="spellStart"/>
      <w:r w:rsidRPr="00863CD2">
        <w:rPr>
          <w:rFonts w:ascii="Nyala" w:hAnsi="Nyala" w:cs="Nyala"/>
        </w:rPr>
        <w:t>ላይ</w:t>
      </w:r>
      <w:proofErr w:type="spellEnd"/>
      <w:r w:rsidRPr="00863CD2">
        <w:rPr>
          <w:rFonts w:ascii="Times New Roman" w:hAnsi="Times New Roman" w:cs="Times New Roman"/>
        </w:rPr>
        <w:t xml:space="preserve"> </w:t>
      </w:r>
      <w:proofErr w:type="spellStart"/>
      <w:r w:rsidRPr="00863CD2">
        <w:rPr>
          <w:rFonts w:ascii="Nyala" w:hAnsi="Nyala" w:cs="Nyala"/>
        </w:rPr>
        <w:t>ሲያርፍ</w:t>
      </w:r>
      <w:proofErr w:type="spellEnd"/>
      <w:r w:rsidRPr="00863CD2">
        <w:rPr>
          <w:rFonts w:ascii="Times New Roman" w:hAnsi="Times New Roman" w:cs="Times New Roman"/>
        </w:rPr>
        <w:t xml:space="preserve"> </w:t>
      </w:r>
      <w:proofErr w:type="spellStart"/>
      <w:r w:rsidRPr="00863CD2">
        <w:rPr>
          <w:rFonts w:ascii="Nyala" w:hAnsi="Nyala" w:cs="Nyala"/>
        </w:rPr>
        <w:t>የተፈጠረው</w:t>
      </w:r>
      <w:proofErr w:type="spellEnd"/>
      <w:r w:rsidRPr="00863CD2">
        <w:rPr>
          <w:rFonts w:ascii="Times New Roman" w:hAnsi="Times New Roman" w:cs="Times New Roman"/>
        </w:rPr>
        <w:t xml:space="preserve"> </w:t>
      </w:r>
      <w:proofErr w:type="spellStart"/>
      <w:r w:rsidRPr="00863CD2">
        <w:rPr>
          <w:rFonts w:ascii="Nyala" w:hAnsi="Nyala" w:cs="Nyala"/>
        </w:rPr>
        <w:t>የቀስተደመና</w:t>
      </w:r>
      <w:proofErr w:type="spellEnd"/>
      <w:r w:rsidRPr="00863CD2">
        <w:rPr>
          <w:rFonts w:ascii="Times New Roman" w:hAnsi="Times New Roman" w:cs="Times New Roman"/>
        </w:rPr>
        <w:t xml:space="preserve"> </w:t>
      </w:r>
      <w:proofErr w:type="spellStart"/>
      <w:r w:rsidRPr="00863CD2">
        <w:rPr>
          <w:rFonts w:ascii="Nyala" w:hAnsi="Nyala" w:cs="Nyala"/>
        </w:rPr>
        <w:t>ሕብረ</w:t>
      </w:r>
      <w:proofErr w:type="spellEnd"/>
      <w:r w:rsidRPr="00863CD2">
        <w:rPr>
          <w:rFonts w:ascii="Times New Roman" w:hAnsi="Times New Roman" w:cs="Times New Roman"/>
        </w:rPr>
        <w:t xml:space="preserve"> </w:t>
      </w:r>
      <w:proofErr w:type="spellStart"/>
      <w:r w:rsidRPr="00863CD2">
        <w:rPr>
          <w:rFonts w:ascii="Nyala" w:hAnsi="Nyala" w:cs="Nyala"/>
        </w:rPr>
        <w:t>ቀለማት</w:t>
      </w:r>
      <w:proofErr w:type="spellEnd"/>
      <w:r w:rsidRPr="00863CD2">
        <w:rPr>
          <w:rFonts w:ascii="Times New Roman" w:hAnsi="Times New Roman" w:cs="Times New Roman"/>
        </w:rPr>
        <w:t xml:space="preserve"> </w:t>
      </w:r>
      <w:proofErr w:type="spellStart"/>
      <w:r w:rsidRPr="00863CD2">
        <w:rPr>
          <w:rFonts w:ascii="Nyala" w:hAnsi="Nyala" w:cs="Nyala"/>
        </w:rPr>
        <w:t>ነፀብራቅ</w:t>
      </w:r>
      <w:proofErr w:type="spellEnd"/>
      <w:r w:rsidRPr="00863CD2">
        <w:rPr>
          <w:rFonts w:ascii="Times New Roman" w:hAnsi="Times New Roman" w:cs="Times New Roman"/>
        </w:rPr>
        <w:t xml:space="preserve"> </w:t>
      </w:r>
      <w:proofErr w:type="spellStart"/>
      <w:r w:rsidRPr="00863CD2">
        <w:rPr>
          <w:rFonts w:ascii="Nyala" w:hAnsi="Nyala" w:cs="Nyala"/>
        </w:rPr>
        <w:t>አካባቢውን</w:t>
      </w:r>
      <w:proofErr w:type="spellEnd"/>
      <w:r w:rsidRPr="00863CD2">
        <w:rPr>
          <w:rFonts w:ascii="Times New Roman" w:hAnsi="Times New Roman" w:cs="Times New Roman"/>
        </w:rPr>
        <w:t xml:space="preserve"> </w:t>
      </w:r>
      <w:proofErr w:type="spellStart"/>
      <w:r w:rsidRPr="00863CD2">
        <w:rPr>
          <w:rFonts w:ascii="Nyala" w:hAnsi="Nyala" w:cs="Nyala"/>
        </w:rPr>
        <w:t>ሌላ</w:t>
      </w:r>
      <w:proofErr w:type="spellEnd"/>
      <w:r w:rsidRPr="00863CD2">
        <w:rPr>
          <w:rFonts w:ascii="Times New Roman" w:hAnsi="Times New Roman" w:cs="Times New Roman"/>
        </w:rPr>
        <w:t xml:space="preserve"> </w:t>
      </w:r>
      <w:proofErr w:type="spellStart"/>
      <w:r w:rsidRPr="00863CD2">
        <w:rPr>
          <w:rFonts w:ascii="Nyala" w:hAnsi="Nyala" w:cs="Nyala"/>
        </w:rPr>
        <w:t>ውብ</w:t>
      </w:r>
      <w:proofErr w:type="spellEnd"/>
      <w:r w:rsidRPr="00863CD2">
        <w:rPr>
          <w:rFonts w:ascii="Times New Roman" w:hAnsi="Times New Roman" w:cs="Times New Roman"/>
        </w:rPr>
        <w:t xml:space="preserve"> </w:t>
      </w:r>
      <w:proofErr w:type="spellStart"/>
      <w:r w:rsidRPr="00863CD2">
        <w:rPr>
          <w:rFonts w:ascii="Nyala" w:hAnsi="Nyala" w:cs="Nyala"/>
        </w:rPr>
        <w:t>ዓለም</w:t>
      </w:r>
      <w:proofErr w:type="spellEnd"/>
      <w:r w:rsidRPr="00863CD2">
        <w:rPr>
          <w:rFonts w:ascii="Times New Roman" w:hAnsi="Times New Roman" w:cs="Times New Roman"/>
        </w:rPr>
        <w:t xml:space="preserve"> </w:t>
      </w:r>
      <w:proofErr w:type="spellStart"/>
      <w:r w:rsidRPr="00863CD2">
        <w:rPr>
          <w:rFonts w:ascii="Nyala" w:hAnsi="Nyala" w:cs="Nyala"/>
        </w:rPr>
        <w:t>አስመሰለው</w:t>
      </w:r>
      <w:proofErr w:type="spellEnd"/>
      <w:r w:rsidRPr="00863CD2">
        <w:rPr>
          <w:rFonts w:ascii="Times New Roman" w:hAnsi="Times New Roman" w:cs="Times New Roman"/>
        </w:rPr>
        <w:t>”</w:t>
      </w:r>
      <w:r w:rsidR="0079138A" w:rsidRPr="00863CD2">
        <w:rPr>
          <w:rFonts w:ascii="Times New Roman" w:hAnsi="Times New Roman" w:cs="Times New Roman"/>
        </w:rPr>
        <w:t>(</w:t>
      </w:r>
      <w:r w:rsidRPr="00863CD2">
        <w:rPr>
          <w:rFonts w:ascii="Times New Roman" w:hAnsi="Times New Roman" w:cs="Times New Roman"/>
        </w:rPr>
        <w:t xml:space="preserve"> 253) “When the pearl’s light rested on the boiling water above, the reflections of rainbow </w:t>
      </w:r>
      <w:proofErr w:type="spellStart"/>
      <w:r w:rsidRPr="00863CD2">
        <w:rPr>
          <w:rFonts w:ascii="Times New Roman" w:hAnsi="Times New Roman" w:cs="Times New Roman"/>
        </w:rPr>
        <w:t>colors</w:t>
      </w:r>
      <w:proofErr w:type="spellEnd"/>
      <w:r w:rsidRPr="00863CD2">
        <w:rPr>
          <w:rFonts w:ascii="Times New Roman" w:hAnsi="Times New Roman" w:cs="Times New Roman"/>
        </w:rPr>
        <w:t xml:space="preserve"> made the surroundings appear like another bea</w:t>
      </w:r>
      <w:r w:rsidR="0079138A" w:rsidRPr="00863CD2">
        <w:rPr>
          <w:rFonts w:ascii="Times New Roman" w:hAnsi="Times New Roman" w:cs="Times New Roman"/>
        </w:rPr>
        <w:t>utiful world” (</w:t>
      </w:r>
      <w:r w:rsidRPr="00863CD2">
        <w:rPr>
          <w:rFonts w:ascii="Times New Roman" w:hAnsi="Times New Roman" w:cs="Times New Roman"/>
        </w:rPr>
        <w:t>253; translated by author).</w:t>
      </w:r>
    </w:p>
    <w:p w:rsidR="003A7D89" w:rsidRPr="00863CD2" w:rsidRDefault="003A7D89" w:rsidP="00863CD2">
      <w:pPr>
        <w:spacing w:line="480" w:lineRule="auto"/>
        <w:jc w:val="both"/>
        <w:rPr>
          <w:rFonts w:ascii="Times New Roman" w:hAnsi="Times New Roman" w:cs="Times New Roman"/>
        </w:rPr>
      </w:pPr>
      <w:r w:rsidRPr="00863CD2">
        <w:rPr>
          <w:rFonts w:ascii="Times New Roman" w:hAnsi="Times New Roman" w:cs="Times New Roman"/>
        </w:rPr>
        <w:t xml:space="preserve">This conveys that environmental transformation functions as a visual and sensory manifestation or embodiment of revelation. The rainbow or spectrum of colours created on the boiling water strikes our ordinary spatial and perceptual evaluation. The cave is reimagined as extraordinary not through </w:t>
      </w:r>
      <w:r w:rsidRPr="00863CD2">
        <w:rPr>
          <w:rFonts w:ascii="Times New Roman" w:hAnsi="Times New Roman" w:cs="Times New Roman"/>
        </w:rPr>
        <w:lastRenderedPageBreak/>
        <w:t xml:space="preserve">supernatural spectacle but through the intensification of natural elements. The phenomenon or the sensual experience originates from the combination of the light ray and the spiracle of water move beyond the category of the natural and supernatural. This sort of perception is in line with the central claims of magical realism that the extraordinary exists within, rather than beyond material reality; it </w:t>
      </w:r>
      <w:proofErr w:type="gramStart"/>
      <w:r w:rsidRPr="00863CD2">
        <w:rPr>
          <w:rFonts w:ascii="Times New Roman" w:hAnsi="Times New Roman" w:cs="Times New Roman"/>
        </w:rPr>
        <w:t>cannot be grasped or analysed just by logical inquiry</w:t>
      </w:r>
      <w:proofErr w:type="gramEnd"/>
      <w:r w:rsidRPr="00863CD2">
        <w:rPr>
          <w:rFonts w:ascii="Times New Roman" w:hAnsi="Times New Roman" w:cs="Times New Roman"/>
        </w:rPr>
        <w:t xml:space="preserve">. Here, a rational explanation could not provide us with corroboration for how the stone turns into radiating objects out of nothing; it </w:t>
      </w:r>
      <w:proofErr w:type="gramStart"/>
      <w:r w:rsidRPr="00863CD2">
        <w:rPr>
          <w:rFonts w:ascii="Times New Roman" w:hAnsi="Times New Roman" w:cs="Times New Roman"/>
        </w:rPr>
        <w:t>is presented</w:t>
      </w:r>
      <w:proofErr w:type="gramEnd"/>
      <w:r w:rsidRPr="00863CD2">
        <w:rPr>
          <w:rFonts w:ascii="Times New Roman" w:hAnsi="Times New Roman" w:cs="Times New Roman"/>
        </w:rPr>
        <w:t xml:space="preserve"> as self-evident, and it requires acceptance rather than interpretation or justification. Takolander describes this as the "normalisation of the extraordinary," where the narrator maintains a "matter-of-fact tone" and avoids providing any logical justification for supernatural events, treating them instead as mundane realities (72). Wendy B. Faris also notices this when he argues that magical realism "remystifies" the narrative by embedding the extraordinary within the sensory, material world. He continues to say that the “irreducible element” refers to a phenomenon that resists explanation within the framework of “Western empiricist rationality and its natural laws”. It </w:t>
      </w:r>
      <w:proofErr w:type="gramStart"/>
      <w:r w:rsidRPr="00863CD2">
        <w:rPr>
          <w:rFonts w:ascii="Times New Roman" w:hAnsi="Times New Roman" w:cs="Times New Roman"/>
        </w:rPr>
        <w:t>is not dismissed</w:t>
      </w:r>
      <w:proofErr w:type="gramEnd"/>
      <w:r w:rsidRPr="00863CD2">
        <w:rPr>
          <w:rFonts w:ascii="Times New Roman" w:hAnsi="Times New Roman" w:cs="Times New Roman"/>
        </w:rPr>
        <w:t xml:space="preserve"> as illusion, fantasy, or symbolic device, but is presented as an ordinary and unquestioned component of the narrative world. For both the narrator and the characters treat this element as real and operative, the reader is encouraged to recognise it as a concrete aspect of the fictional world, rather than attempting to reduce it to metaphorical or rational explanations (7). </w:t>
      </w:r>
    </w:p>
    <w:p w:rsidR="003A7D89" w:rsidRPr="00863CD2" w:rsidRDefault="003A7D89" w:rsidP="00863CD2">
      <w:pPr>
        <w:spacing w:line="480" w:lineRule="auto"/>
        <w:jc w:val="both"/>
        <w:rPr>
          <w:rFonts w:ascii="Times New Roman" w:hAnsi="Times New Roman" w:cs="Times New Roman"/>
        </w:rPr>
      </w:pPr>
      <w:r w:rsidRPr="00863CD2">
        <w:rPr>
          <w:rFonts w:ascii="Times New Roman" w:hAnsi="Times New Roman" w:cs="Times New Roman"/>
        </w:rPr>
        <w:t xml:space="preserve">A similar mode of existence or phenomenon </w:t>
      </w:r>
      <w:proofErr w:type="gramStart"/>
      <w:r w:rsidRPr="00863CD2">
        <w:rPr>
          <w:rFonts w:ascii="Times New Roman" w:hAnsi="Times New Roman" w:cs="Times New Roman"/>
        </w:rPr>
        <w:t>is seen</w:t>
      </w:r>
      <w:proofErr w:type="gramEnd"/>
      <w:r w:rsidRPr="00863CD2">
        <w:rPr>
          <w:rFonts w:ascii="Times New Roman" w:hAnsi="Times New Roman" w:cs="Times New Roman"/>
        </w:rPr>
        <w:t xml:space="preserve"> in the moment of environmental disruption in </w:t>
      </w:r>
      <w:r w:rsidRPr="00863CD2">
        <w:rPr>
          <w:rFonts w:ascii="Times New Roman" w:hAnsi="Times New Roman" w:cs="Times New Roman"/>
          <w:i/>
        </w:rPr>
        <w:t xml:space="preserve">Zigora, </w:t>
      </w:r>
      <w:r w:rsidRPr="00863CD2">
        <w:rPr>
          <w:rFonts w:ascii="Times New Roman" w:hAnsi="Times New Roman" w:cs="Times New Roman"/>
        </w:rPr>
        <w:t>where supernatural forces manifest through a sudden change in perception. Here is one instance where an unobserved intervention results in perceptual change when the protagonist attempts to orient himself: “</w:t>
      </w:r>
      <w:proofErr w:type="spellStart"/>
      <w:r w:rsidRPr="00863CD2">
        <w:rPr>
          <w:rFonts w:ascii="Nyala" w:hAnsi="Nyala" w:cs="Nyala"/>
        </w:rPr>
        <w:t>ዘወር</w:t>
      </w:r>
      <w:proofErr w:type="spellEnd"/>
      <w:r w:rsidRPr="00863CD2">
        <w:rPr>
          <w:rFonts w:ascii="Times New Roman" w:hAnsi="Times New Roman" w:cs="Times New Roman"/>
        </w:rPr>
        <w:t xml:space="preserve"> </w:t>
      </w:r>
      <w:proofErr w:type="spellStart"/>
      <w:r w:rsidRPr="00863CD2">
        <w:rPr>
          <w:rFonts w:ascii="Nyala" w:hAnsi="Nyala" w:cs="Nyala"/>
        </w:rPr>
        <w:t>ብዬ</w:t>
      </w:r>
      <w:proofErr w:type="spellEnd"/>
      <w:r w:rsidRPr="00863CD2">
        <w:rPr>
          <w:rFonts w:ascii="Times New Roman" w:hAnsi="Times New Roman" w:cs="Times New Roman"/>
        </w:rPr>
        <w:t xml:space="preserve"> </w:t>
      </w:r>
      <w:proofErr w:type="spellStart"/>
      <w:r w:rsidRPr="00863CD2">
        <w:rPr>
          <w:rFonts w:ascii="Nyala" w:hAnsi="Nyala" w:cs="Nyala"/>
        </w:rPr>
        <w:t>ለማየት</w:t>
      </w:r>
      <w:proofErr w:type="spellEnd"/>
      <w:r w:rsidRPr="00863CD2">
        <w:rPr>
          <w:rFonts w:ascii="Times New Roman" w:hAnsi="Times New Roman" w:cs="Times New Roman"/>
        </w:rPr>
        <w:t xml:space="preserve"> </w:t>
      </w:r>
      <w:proofErr w:type="spellStart"/>
      <w:r w:rsidRPr="00863CD2">
        <w:rPr>
          <w:rFonts w:ascii="Nyala" w:hAnsi="Nyala" w:cs="Nyala"/>
        </w:rPr>
        <w:t>ስሞክር</w:t>
      </w:r>
      <w:proofErr w:type="spellEnd"/>
      <w:r w:rsidRPr="00863CD2">
        <w:rPr>
          <w:rFonts w:ascii="Times New Roman" w:hAnsi="Times New Roman" w:cs="Times New Roman"/>
        </w:rPr>
        <w:t xml:space="preserve"> </w:t>
      </w:r>
      <w:proofErr w:type="spellStart"/>
      <w:r w:rsidRPr="00863CD2">
        <w:rPr>
          <w:rFonts w:ascii="Nyala" w:hAnsi="Nyala" w:cs="Nyala"/>
        </w:rPr>
        <w:t>ሰማይ</w:t>
      </w:r>
      <w:proofErr w:type="spellEnd"/>
      <w:r w:rsidRPr="00863CD2">
        <w:rPr>
          <w:rFonts w:ascii="Times New Roman" w:hAnsi="Times New Roman" w:cs="Times New Roman"/>
        </w:rPr>
        <w:t xml:space="preserve"> </w:t>
      </w:r>
      <w:proofErr w:type="spellStart"/>
      <w:r w:rsidRPr="00863CD2">
        <w:rPr>
          <w:rFonts w:ascii="Nyala" w:hAnsi="Nyala" w:cs="Nyala"/>
        </w:rPr>
        <w:t>ምድር</w:t>
      </w:r>
      <w:proofErr w:type="spellEnd"/>
      <w:r w:rsidRPr="00863CD2">
        <w:rPr>
          <w:rFonts w:ascii="Times New Roman" w:hAnsi="Times New Roman" w:cs="Times New Roman"/>
        </w:rPr>
        <w:t xml:space="preserve"> </w:t>
      </w:r>
      <w:proofErr w:type="spellStart"/>
      <w:r w:rsidRPr="00863CD2">
        <w:rPr>
          <w:rFonts w:ascii="Nyala" w:hAnsi="Nyala" w:cs="Nyala"/>
        </w:rPr>
        <w:t>ዞረብኝና</w:t>
      </w:r>
      <w:proofErr w:type="spellEnd"/>
      <w:r w:rsidRPr="00863CD2">
        <w:rPr>
          <w:rFonts w:ascii="Times New Roman" w:hAnsi="Times New Roman" w:cs="Times New Roman"/>
        </w:rPr>
        <w:t xml:space="preserve"> </w:t>
      </w:r>
      <w:proofErr w:type="spellStart"/>
      <w:r w:rsidRPr="00863CD2">
        <w:rPr>
          <w:rFonts w:ascii="Nyala" w:hAnsi="Nyala" w:cs="Nyala"/>
        </w:rPr>
        <w:t>መሬት</w:t>
      </w:r>
      <w:proofErr w:type="spellEnd"/>
      <w:r w:rsidRPr="00863CD2">
        <w:rPr>
          <w:rFonts w:ascii="Times New Roman" w:hAnsi="Times New Roman" w:cs="Times New Roman"/>
        </w:rPr>
        <w:t xml:space="preserve"> </w:t>
      </w:r>
      <w:proofErr w:type="spellStart"/>
      <w:r w:rsidRPr="00863CD2">
        <w:rPr>
          <w:rFonts w:ascii="Nyala" w:hAnsi="Nyala" w:cs="Nyala"/>
        </w:rPr>
        <w:t>ላይ</w:t>
      </w:r>
      <w:proofErr w:type="spellEnd"/>
      <w:r w:rsidRPr="00863CD2">
        <w:rPr>
          <w:rFonts w:ascii="Times New Roman" w:hAnsi="Times New Roman" w:cs="Times New Roman"/>
        </w:rPr>
        <w:t xml:space="preserve"> </w:t>
      </w:r>
      <w:proofErr w:type="spellStart"/>
      <w:r w:rsidRPr="00863CD2">
        <w:rPr>
          <w:rFonts w:ascii="Nyala" w:hAnsi="Nyala" w:cs="Nyala"/>
        </w:rPr>
        <w:t>ዝልፍልፍ</w:t>
      </w:r>
      <w:proofErr w:type="spellEnd"/>
      <w:r w:rsidRPr="00863CD2">
        <w:rPr>
          <w:rFonts w:ascii="Times New Roman" w:hAnsi="Times New Roman" w:cs="Times New Roman"/>
        </w:rPr>
        <w:t xml:space="preserve"> </w:t>
      </w:r>
      <w:proofErr w:type="spellStart"/>
      <w:r w:rsidRPr="00863CD2">
        <w:rPr>
          <w:rFonts w:ascii="Nyala" w:hAnsi="Nyala" w:cs="Nyala"/>
        </w:rPr>
        <w:t>ብዬ</w:t>
      </w:r>
      <w:proofErr w:type="spellEnd"/>
      <w:r w:rsidRPr="00863CD2">
        <w:rPr>
          <w:rFonts w:ascii="Times New Roman" w:hAnsi="Times New Roman" w:cs="Times New Roman"/>
        </w:rPr>
        <w:t xml:space="preserve"> </w:t>
      </w:r>
      <w:r w:rsidR="006257EA" w:rsidRPr="00863CD2">
        <w:rPr>
          <w:rFonts w:ascii="Nyala" w:hAnsi="Nyala" w:cs="Nyala"/>
        </w:rPr>
        <w:t>ወደቅኩ</w:t>
      </w:r>
      <w:proofErr w:type="gramStart"/>
      <w:r w:rsidRPr="00863CD2">
        <w:rPr>
          <w:rFonts w:ascii="Times New Roman" w:hAnsi="Times New Roman" w:cs="Times New Roman"/>
        </w:rPr>
        <w:t>”</w:t>
      </w:r>
      <w:r w:rsidR="006257EA" w:rsidRPr="00863CD2">
        <w:rPr>
          <w:rFonts w:ascii="Times New Roman" w:hAnsi="Times New Roman" w:cs="Times New Roman"/>
        </w:rPr>
        <w:t>(</w:t>
      </w:r>
      <w:proofErr w:type="gramEnd"/>
      <w:r w:rsidR="0094256D" w:rsidRPr="00863CD2">
        <w:rPr>
          <w:rFonts w:ascii="Times New Roman" w:hAnsi="Times New Roman" w:cs="Times New Roman"/>
        </w:rPr>
        <w:t xml:space="preserve">Alemayehu </w:t>
      </w:r>
      <w:r w:rsidRPr="00863CD2">
        <w:rPr>
          <w:rFonts w:ascii="Times New Roman" w:hAnsi="Times New Roman" w:cs="Times New Roman"/>
        </w:rPr>
        <w:t xml:space="preserve"> 280) “When I tried to turn and look, the sky and the earth spun around me, and I fell to the ground” (280; </w:t>
      </w:r>
      <w:r w:rsidR="006257EA" w:rsidRPr="00863CD2">
        <w:rPr>
          <w:rFonts w:ascii="Times New Roman" w:hAnsi="Times New Roman" w:cs="Times New Roman"/>
          <w:lang w:val="en-US"/>
        </w:rPr>
        <w:t>my trans.</w:t>
      </w:r>
      <w:r w:rsidRPr="00863CD2">
        <w:rPr>
          <w:rFonts w:ascii="Times New Roman" w:hAnsi="Times New Roman" w:cs="Times New Roman"/>
        </w:rPr>
        <w:t>).</w:t>
      </w:r>
    </w:p>
    <w:p w:rsidR="003A7D89" w:rsidRPr="00863CD2" w:rsidRDefault="003A7D89" w:rsidP="00863CD2">
      <w:pPr>
        <w:spacing w:line="480" w:lineRule="auto"/>
        <w:jc w:val="both"/>
        <w:rPr>
          <w:rFonts w:ascii="Times New Roman" w:hAnsi="Times New Roman" w:cs="Times New Roman"/>
        </w:rPr>
      </w:pPr>
      <w:r w:rsidRPr="00863CD2">
        <w:rPr>
          <w:rFonts w:ascii="Times New Roman" w:hAnsi="Times New Roman" w:cs="Times New Roman"/>
        </w:rPr>
        <w:t xml:space="preserve">Though it is less visually glowing than the revelatory scenes we see in </w:t>
      </w:r>
      <w:r w:rsidRPr="00863CD2">
        <w:rPr>
          <w:rFonts w:ascii="Times New Roman" w:hAnsi="Times New Roman" w:cs="Times New Roman"/>
          <w:i/>
        </w:rPr>
        <w:t>Miteralion,</w:t>
      </w:r>
      <w:r w:rsidRPr="00863CD2">
        <w:rPr>
          <w:rFonts w:ascii="Times New Roman" w:hAnsi="Times New Roman" w:cs="Times New Roman"/>
        </w:rPr>
        <w:t xml:space="preserve"> this incident is similar in associating the loss of visual and balance control with the hit of supernatural power. The spinning of “sky and earth” signifies a collapse of spatial orientation.   Revelation here is negative and loss of control rather than illuminating. Yet it similarly challenges the rational power and physical autonomy of the protagonist.  Both cases (scenes) in </w:t>
      </w:r>
      <w:r w:rsidRPr="00863CD2">
        <w:rPr>
          <w:rFonts w:ascii="Times New Roman" w:hAnsi="Times New Roman" w:cs="Times New Roman"/>
          <w:i/>
        </w:rPr>
        <w:t xml:space="preserve">Miteralion </w:t>
      </w:r>
      <w:r w:rsidRPr="00863CD2">
        <w:rPr>
          <w:rFonts w:ascii="Times New Roman" w:hAnsi="Times New Roman" w:cs="Times New Roman"/>
        </w:rPr>
        <w:t xml:space="preserve">and </w:t>
      </w:r>
      <w:r w:rsidRPr="00863CD2">
        <w:rPr>
          <w:rFonts w:ascii="Times New Roman" w:hAnsi="Times New Roman" w:cs="Times New Roman"/>
          <w:i/>
        </w:rPr>
        <w:t>Zigora,</w:t>
      </w:r>
      <w:r w:rsidRPr="00863CD2">
        <w:rPr>
          <w:rFonts w:ascii="Times New Roman" w:hAnsi="Times New Roman" w:cs="Times New Roman"/>
        </w:rPr>
        <w:t xml:space="preserve"> we believe, demonstrate that </w:t>
      </w:r>
      <w:r w:rsidRPr="00863CD2">
        <w:rPr>
          <w:rFonts w:ascii="Times New Roman" w:hAnsi="Times New Roman" w:cs="Times New Roman"/>
        </w:rPr>
        <w:lastRenderedPageBreak/>
        <w:t xml:space="preserve">“revelation” (an extraordinary experience) </w:t>
      </w:r>
      <w:proofErr w:type="gramStart"/>
      <w:r w:rsidRPr="00863CD2">
        <w:rPr>
          <w:rFonts w:ascii="Times New Roman" w:hAnsi="Times New Roman" w:cs="Times New Roman"/>
        </w:rPr>
        <w:t>is not exclusively considered</w:t>
      </w:r>
      <w:proofErr w:type="gramEnd"/>
      <w:r w:rsidRPr="00863CD2">
        <w:rPr>
          <w:rFonts w:ascii="Times New Roman" w:hAnsi="Times New Roman" w:cs="Times New Roman"/>
        </w:rPr>
        <w:t xml:space="preserve"> through just a divine voice, but through the loss of ground and visual control, which causes perceptual disruption. The scenes convince that nature becomes a medium through which hidden realities are unfolded. According to the accounts of magical realism, these transformations affirm an epistemology grounded in sensory experience and belief that challenge rationalist or logical evaluation of reality. This, in turn, encourages accepting the truth that facts have multiple ontological layers in Ethiopian narrative tradition. In </w:t>
      </w:r>
      <w:r w:rsidRPr="00863CD2">
        <w:rPr>
          <w:rFonts w:ascii="Times New Roman" w:hAnsi="Times New Roman" w:cs="Times New Roman"/>
          <w:i/>
        </w:rPr>
        <w:t>The Shadow King</w:t>
      </w:r>
      <w:r w:rsidRPr="00863CD2">
        <w:rPr>
          <w:rFonts w:ascii="Times New Roman" w:hAnsi="Times New Roman" w:cs="Times New Roman"/>
        </w:rPr>
        <w:t>, Maaza Mengiste observes the collapse of “ontological dualism” and contends that "What he knows is this: there is no past... there is only the moment that unfolds into the next, dragging everything with it... Everyt</w:t>
      </w:r>
      <w:r w:rsidR="001C4808" w:rsidRPr="00863CD2">
        <w:rPr>
          <w:rFonts w:ascii="Times New Roman" w:hAnsi="Times New Roman" w:cs="Times New Roman"/>
        </w:rPr>
        <w:t>hing is happening at once" (</w:t>
      </w:r>
      <w:r w:rsidRPr="00863CD2">
        <w:rPr>
          <w:rFonts w:ascii="Times New Roman" w:hAnsi="Times New Roman" w:cs="Times New Roman"/>
        </w:rPr>
        <w:t>16). The self-evident phenomenon (scenes) transforms “empirical verification” into “experiential truth”. In other words, the material world acts as a vibrant participant in the disclosure of the extraordinary, or it allows the natural and supernatural to co-exist.</w:t>
      </w:r>
    </w:p>
    <w:p w:rsidR="003A7D89" w:rsidRPr="00863CD2" w:rsidRDefault="003A7D89" w:rsidP="00863CD2">
      <w:pPr>
        <w:spacing w:line="480" w:lineRule="auto"/>
        <w:rPr>
          <w:rFonts w:ascii="Times New Roman" w:hAnsi="Times New Roman" w:cs="Times New Roman"/>
          <w:b/>
        </w:rPr>
      </w:pPr>
      <w:r w:rsidRPr="00863CD2">
        <w:rPr>
          <w:rFonts w:ascii="Times New Roman" w:hAnsi="Times New Roman" w:cs="Times New Roman"/>
          <w:b/>
        </w:rPr>
        <w:t>Ritualised and Communal Supernatural Power</w:t>
      </w:r>
    </w:p>
    <w:p w:rsidR="003A7D89" w:rsidRPr="00863CD2" w:rsidRDefault="003A7D89" w:rsidP="00863CD2">
      <w:pPr>
        <w:spacing w:line="480" w:lineRule="auto"/>
        <w:rPr>
          <w:rFonts w:ascii="Times New Roman" w:hAnsi="Times New Roman" w:cs="Times New Roman"/>
        </w:rPr>
      </w:pPr>
      <w:r w:rsidRPr="00863CD2">
        <w:rPr>
          <w:rFonts w:ascii="Times New Roman" w:hAnsi="Times New Roman" w:cs="Times New Roman"/>
        </w:rPr>
        <w:t xml:space="preserve">In both </w:t>
      </w:r>
      <w:r w:rsidRPr="00863CD2">
        <w:rPr>
          <w:rFonts w:ascii="Times New Roman" w:hAnsi="Times New Roman" w:cs="Times New Roman"/>
          <w:i/>
        </w:rPr>
        <w:t xml:space="preserve">Miteralion </w:t>
      </w:r>
      <w:r w:rsidRPr="00863CD2">
        <w:rPr>
          <w:rFonts w:ascii="Times New Roman" w:hAnsi="Times New Roman" w:cs="Times New Roman"/>
        </w:rPr>
        <w:t xml:space="preserve">and </w:t>
      </w:r>
      <w:r w:rsidRPr="00863CD2">
        <w:rPr>
          <w:rFonts w:ascii="Times New Roman" w:hAnsi="Times New Roman" w:cs="Times New Roman"/>
          <w:i/>
        </w:rPr>
        <w:t>Zigora,</w:t>
      </w:r>
      <w:r w:rsidRPr="00863CD2">
        <w:rPr>
          <w:rFonts w:ascii="Times New Roman" w:hAnsi="Times New Roman" w:cs="Times New Roman"/>
        </w:rPr>
        <w:t xml:space="preserve"> supernatural power is not privately owned or an individual possession. It </w:t>
      </w:r>
      <w:proofErr w:type="gramStart"/>
      <w:r w:rsidRPr="00863CD2">
        <w:rPr>
          <w:rFonts w:ascii="Times New Roman" w:hAnsi="Times New Roman" w:cs="Times New Roman"/>
        </w:rPr>
        <w:t>is rather derived or activated from collective ritual practices</w:t>
      </w:r>
      <w:proofErr w:type="gramEnd"/>
      <w:r w:rsidRPr="00863CD2">
        <w:rPr>
          <w:rFonts w:ascii="Times New Roman" w:hAnsi="Times New Roman" w:cs="Times New Roman"/>
        </w:rPr>
        <w:t xml:space="preserve">. </w:t>
      </w:r>
      <w:r w:rsidRPr="00863CD2">
        <w:rPr>
          <w:rFonts w:ascii="Times New Roman" w:hAnsi="Times New Roman" w:cs="Times New Roman"/>
          <w:i/>
        </w:rPr>
        <w:t>Miteralion</w:t>
      </w:r>
      <w:r w:rsidRPr="00863CD2">
        <w:rPr>
          <w:rFonts w:ascii="Times New Roman" w:hAnsi="Times New Roman" w:cs="Times New Roman"/>
        </w:rPr>
        <w:t xml:space="preserve"> and </w:t>
      </w:r>
      <w:r w:rsidRPr="00863CD2">
        <w:rPr>
          <w:rFonts w:ascii="Times New Roman" w:hAnsi="Times New Roman" w:cs="Times New Roman"/>
          <w:i/>
        </w:rPr>
        <w:t xml:space="preserve">Zigora </w:t>
      </w:r>
      <w:r w:rsidRPr="00863CD2">
        <w:rPr>
          <w:rFonts w:ascii="Times New Roman" w:hAnsi="Times New Roman" w:cs="Times New Roman"/>
        </w:rPr>
        <w:t xml:space="preserve">emphasise that communal rituals (regulated and disciplined ceremony) and sacred places are preconditions for supernatural power to reveal itself as culturally embedded and epistemologically legitimate rather than arbitrary or irrational practice. In </w:t>
      </w:r>
      <w:r w:rsidRPr="00863CD2">
        <w:rPr>
          <w:rFonts w:ascii="Times New Roman" w:hAnsi="Times New Roman" w:cs="Times New Roman"/>
          <w:i/>
        </w:rPr>
        <w:t>Zigora,</w:t>
      </w:r>
      <w:r w:rsidRPr="00863CD2">
        <w:rPr>
          <w:rFonts w:ascii="Times New Roman" w:hAnsi="Times New Roman" w:cs="Times New Roman"/>
        </w:rPr>
        <w:t xml:space="preserve"> communal ritual (supposed to alter states of consciousness) </w:t>
      </w:r>
      <w:proofErr w:type="gramStart"/>
      <w:r w:rsidRPr="00863CD2">
        <w:rPr>
          <w:rFonts w:ascii="Times New Roman" w:hAnsi="Times New Roman" w:cs="Times New Roman"/>
        </w:rPr>
        <w:t>is presented</w:t>
      </w:r>
      <w:proofErr w:type="gramEnd"/>
      <w:r w:rsidRPr="00863CD2">
        <w:rPr>
          <w:rFonts w:ascii="Times New Roman" w:hAnsi="Times New Roman" w:cs="Times New Roman"/>
        </w:rPr>
        <w:t xml:space="preserve"> to influence the protagonist both physically and psychologically. This is evident in the episode where monks collectively intervene through coordinated ritual action:</w:t>
      </w:r>
      <w:r w:rsidR="008E189D" w:rsidRPr="00863CD2">
        <w:rPr>
          <w:rFonts w:ascii="Times New Roman" w:hAnsi="Times New Roman" w:cs="Times New Roman"/>
        </w:rPr>
        <w:t xml:space="preserve"> </w:t>
      </w:r>
      <w:proofErr w:type="spellStart"/>
      <w:r w:rsidRPr="00863CD2">
        <w:rPr>
          <w:rFonts w:ascii="Nyala" w:hAnsi="Nyala" w:cs="Nyala"/>
        </w:rPr>
        <w:t>ይዘውት</w:t>
      </w:r>
      <w:proofErr w:type="spellEnd"/>
      <w:r w:rsidRPr="00863CD2">
        <w:rPr>
          <w:rFonts w:ascii="Times New Roman" w:hAnsi="Times New Roman" w:cs="Times New Roman"/>
        </w:rPr>
        <w:t xml:space="preserve"> </w:t>
      </w:r>
      <w:proofErr w:type="spellStart"/>
      <w:r w:rsidRPr="00863CD2">
        <w:rPr>
          <w:rFonts w:ascii="Nyala" w:hAnsi="Nyala" w:cs="Nyala"/>
        </w:rPr>
        <w:t>የነበረውን</w:t>
      </w:r>
      <w:proofErr w:type="spellEnd"/>
      <w:r w:rsidRPr="00863CD2">
        <w:rPr>
          <w:rFonts w:ascii="Times New Roman" w:hAnsi="Times New Roman" w:cs="Times New Roman"/>
        </w:rPr>
        <w:t xml:space="preserve"> </w:t>
      </w:r>
      <w:proofErr w:type="spellStart"/>
      <w:r w:rsidRPr="00863CD2">
        <w:rPr>
          <w:rFonts w:ascii="Nyala" w:hAnsi="Nyala" w:cs="Nyala"/>
        </w:rPr>
        <w:t>ምርኩዛቸውን</w:t>
      </w:r>
      <w:proofErr w:type="spellEnd"/>
      <w:r w:rsidRPr="00863CD2">
        <w:rPr>
          <w:rFonts w:ascii="Times New Roman" w:hAnsi="Times New Roman" w:cs="Times New Roman"/>
        </w:rPr>
        <w:t xml:space="preserve"> </w:t>
      </w:r>
      <w:proofErr w:type="spellStart"/>
      <w:r w:rsidRPr="00863CD2">
        <w:rPr>
          <w:rFonts w:ascii="Nyala" w:hAnsi="Nyala" w:cs="Nyala"/>
        </w:rPr>
        <w:t>ጣል</w:t>
      </w:r>
      <w:proofErr w:type="spellEnd"/>
      <w:r w:rsidRPr="00863CD2">
        <w:rPr>
          <w:rFonts w:ascii="Times New Roman" w:hAnsi="Times New Roman" w:cs="Times New Roman"/>
        </w:rPr>
        <w:t xml:space="preserve"> </w:t>
      </w:r>
      <w:proofErr w:type="spellStart"/>
      <w:r w:rsidRPr="00863CD2">
        <w:rPr>
          <w:rFonts w:ascii="Nyala" w:hAnsi="Nyala" w:cs="Nyala"/>
        </w:rPr>
        <w:t>ሲያደርጉብኝ</w:t>
      </w:r>
      <w:proofErr w:type="spellEnd"/>
      <w:r w:rsidRPr="00863CD2">
        <w:rPr>
          <w:rFonts w:ascii="Times New Roman" w:hAnsi="Times New Roman" w:cs="Times New Roman"/>
        </w:rPr>
        <w:t xml:space="preserve"> </w:t>
      </w:r>
      <w:proofErr w:type="spellStart"/>
      <w:r w:rsidRPr="00863CD2">
        <w:rPr>
          <w:rFonts w:ascii="Nyala" w:hAnsi="Nyala" w:cs="Nyala"/>
        </w:rPr>
        <w:t>በቀስታ</w:t>
      </w:r>
      <w:proofErr w:type="spellEnd"/>
      <w:r w:rsidRPr="00863CD2">
        <w:rPr>
          <w:rFonts w:ascii="Times New Roman" w:hAnsi="Times New Roman" w:cs="Times New Roman"/>
        </w:rPr>
        <w:t xml:space="preserve"> </w:t>
      </w:r>
      <w:proofErr w:type="spellStart"/>
      <w:r w:rsidRPr="00863CD2">
        <w:rPr>
          <w:rFonts w:ascii="Nyala" w:hAnsi="Nyala" w:cs="Nyala"/>
        </w:rPr>
        <w:t>ልቤን</w:t>
      </w:r>
      <w:proofErr w:type="spellEnd"/>
      <w:r w:rsidRPr="00863CD2">
        <w:rPr>
          <w:rFonts w:ascii="Times New Roman" w:hAnsi="Times New Roman" w:cs="Times New Roman"/>
        </w:rPr>
        <w:t xml:space="preserve"> </w:t>
      </w:r>
      <w:proofErr w:type="spellStart"/>
      <w:r w:rsidRPr="00863CD2">
        <w:rPr>
          <w:rFonts w:ascii="Nyala" w:hAnsi="Nyala" w:cs="Nyala"/>
        </w:rPr>
        <w:t>ጉትት</w:t>
      </w:r>
      <w:proofErr w:type="spellEnd"/>
      <w:r w:rsidRPr="00863CD2">
        <w:rPr>
          <w:rFonts w:ascii="Times New Roman" w:hAnsi="Times New Roman" w:cs="Times New Roman"/>
        </w:rPr>
        <w:t xml:space="preserve"> </w:t>
      </w:r>
      <w:proofErr w:type="spellStart"/>
      <w:r w:rsidRPr="00863CD2">
        <w:rPr>
          <w:rFonts w:ascii="Nyala" w:hAnsi="Nyala" w:cs="Nyala"/>
        </w:rPr>
        <w:t>አድርጎ</w:t>
      </w:r>
      <w:proofErr w:type="spellEnd"/>
      <w:r w:rsidRPr="00863CD2">
        <w:rPr>
          <w:rFonts w:ascii="Times New Roman" w:hAnsi="Times New Roman" w:cs="Times New Roman"/>
        </w:rPr>
        <w:t xml:space="preserve"> </w:t>
      </w:r>
      <w:proofErr w:type="spellStart"/>
      <w:r w:rsidRPr="00863CD2">
        <w:rPr>
          <w:rFonts w:ascii="Nyala" w:hAnsi="Nyala" w:cs="Nyala"/>
        </w:rPr>
        <w:t>ሲወስደኝና</w:t>
      </w:r>
      <w:proofErr w:type="spellEnd"/>
      <w:r w:rsidRPr="00863CD2">
        <w:rPr>
          <w:rFonts w:ascii="Times New Roman" w:hAnsi="Times New Roman" w:cs="Times New Roman"/>
        </w:rPr>
        <w:t xml:space="preserve"> </w:t>
      </w:r>
      <w:proofErr w:type="spellStart"/>
      <w:r w:rsidRPr="00863CD2">
        <w:rPr>
          <w:rFonts w:ascii="Nyala" w:hAnsi="Nyala" w:cs="Nyala"/>
        </w:rPr>
        <w:t>ራሴን</w:t>
      </w:r>
      <w:proofErr w:type="spellEnd"/>
      <w:r w:rsidRPr="00863CD2">
        <w:rPr>
          <w:rFonts w:ascii="Times New Roman" w:hAnsi="Times New Roman" w:cs="Times New Roman"/>
        </w:rPr>
        <w:t xml:space="preserve"> </w:t>
      </w:r>
      <w:proofErr w:type="spellStart"/>
      <w:r w:rsidRPr="00863CD2">
        <w:rPr>
          <w:rFonts w:ascii="Nyala" w:hAnsi="Nyala" w:cs="Nyala"/>
        </w:rPr>
        <w:t>ለመሳት</w:t>
      </w:r>
      <w:proofErr w:type="spellEnd"/>
      <w:r w:rsidRPr="00863CD2">
        <w:rPr>
          <w:rFonts w:ascii="Times New Roman" w:hAnsi="Times New Roman" w:cs="Times New Roman"/>
        </w:rPr>
        <w:t xml:space="preserve"> </w:t>
      </w:r>
      <w:proofErr w:type="spellStart"/>
      <w:r w:rsidRPr="00863CD2">
        <w:rPr>
          <w:rFonts w:ascii="Nyala" w:hAnsi="Nyala" w:cs="Nyala"/>
        </w:rPr>
        <w:t>ሲከጅለኝ</w:t>
      </w:r>
      <w:proofErr w:type="spellEnd"/>
      <w:r w:rsidRPr="00863CD2">
        <w:rPr>
          <w:rFonts w:ascii="Times New Roman" w:hAnsi="Times New Roman" w:cs="Times New Roman"/>
        </w:rPr>
        <w:t xml:space="preserve"> </w:t>
      </w:r>
      <w:proofErr w:type="spellStart"/>
      <w:r w:rsidRPr="00863CD2">
        <w:rPr>
          <w:rFonts w:ascii="Nyala" w:hAnsi="Nyala" w:cs="Nyala"/>
        </w:rPr>
        <w:t>ታወቀኝ</w:t>
      </w:r>
      <w:proofErr w:type="spellEnd"/>
      <w:r w:rsidRPr="00863CD2">
        <w:rPr>
          <w:rFonts w:ascii="Nyala" w:hAnsi="Nyala" w:cs="Nyala"/>
        </w:rPr>
        <w:t>።</w:t>
      </w:r>
      <w:r w:rsidRPr="00863CD2">
        <w:rPr>
          <w:rFonts w:ascii="Times New Roman" w:hAnsi="Times New Roman" w:cs="Times New Roman"/>
        </w:rPr>
        <w:t xml:space="preserve"> </w:t>
      </w:r>
      <w:proofErr w:type="spellStart"/>
      <w:r w:rsidRPr="00863CD2">
        <w:rPr>
          <w:rFonts w:ascii="Nyala" w:hAnsi="Nyala" w:cs="Nyala"/>
        </w:rPr>
        <w:t>ምን</w:t>
      </w:r>
      <w:proofErr w:type="spellEnd"/>
      <w:r w:rsidRPr="00863CD2">
        <w:rPr>
          <w:rFonts w:ascii="Times New Roman" w:hAnsi="Times New Roman" w:cs="Times New Roman"/>
        </w:rPr>
        <w:t xml:space="preserve"> </w:t>
      </w:r>
      <w:proofErr w:type="spellStart"/>
      <w:r w:rsidRPr="00863CD2">
        <w:rPr>
          <w:rFonts w:ascii="Nyala" w:hAnsi="Nyala" w:cs="Nyala"/>
        </w:rPr>
        <w:t>ያክል</w:t>
      </w:r>
      <w:proofErr w:type="spellEnd"/>
      <w:r w:rsidRPr="00863CD2">
        <w:rPr>
          <w:rFonts w:ascii="Times New Roman" w:hAnsi="Times New Roman" w:cs="Times New Roman"/>
        </w:rPr>
        <w:t xml:space="preserve"> </w:t>
      </w:r>
      <w:proofErr w:type="spellStart"/>
      <w:r w:rsidRPr="00863CD2">
        <w:rPr>
          <w:rFonts w:ascii="Nyala" w:hAnsi="Nyala" w:cs="Nyala"/>
        </w:rPr>
        <w:t>ሰዓት</w:t>
      </w:r>
      <w:proofErr w:type="spellEnd"/>
      <w:r w:rsidRPr="00863CD2">
        <w:rPr>
          <w:rFonts w:ascii="Times New Roman" w:hAnsi="Times New Roman" w:cs="Times New Roman"/>
        </w:rPr>
        <w:t xml:space="preserve"> </w:t>
      </w:r>
      <w:proofErr w:type="spellStart"/>
      <w:r w:rsidRPr="00863CD2">
        <w:rPr>
          <w:rFonts w:ascii="Nyala" w:hAnsi="Nyala" w:cs="Nyala"/>
        </w:rPr>
        <w:t>እንደቆየሁ</w:t>
      </w:r>
      <w:proofErr w:type="spellEnd"/>
      <w:r w:rsidRPr="00863CD2">
        <w:rPr>
          <w:rFonts w:ascii="Times New Roman" w:hAnsi="Times New Roman" w:cs="Times New Roman"/>
        </w:rPr>
        <w:t xml:space="preserve"> </w:t>
      </w:r>
      <w:proofErr w:type="spellStart"/>
      <w:r w:rsidRPr="00863CD2">
        <w:rPr>
          <w:rFonts w:ascii="Nyala" w:hAnsi="Nyala" w:cs="Nyala"/>
        </w:rPr>
        <w:t>አላቅም</w:t>
      </w:r>
      <w:proofErr w:type="spellEnd"/>
      <w:r w:rsidRPr="00863CD2">
        <w:rPr>
          <w:rFonts w:ascii="Nyala" w:hAnsi="Nyala" w:cs="Nyala"/>
        </w:rPr>
        <w:t>።</w:t>
      </w:r>
      <w:r w:rsidRPr="00863CD2">
        <w:rPr>
          <w:rFonts w:ascii="Times New Roman" w:hAnsi="Times New Roman" w:cs="Times New Roman"/>
        </w:rPr>
        <w:t xml:space="preserve"> </w:t>
      </w:r>
      <w:proofErr w:type="spellStart"/>
      <w:r w:rsidRPr="00863CD2">
        <w:rPr>
          <w:rFonts w:ascii="Nyala" w:hAnsi="Nyala" w:cs="Nyala"/>
        </w:rPr>
        <w:t>ደስ</w:t>
      </w:r>
      <w:proofErr w:type="spellEnd"/>
      <w:r w:rsidRPr="00863CD2">
        <w:rPr>
          <w:rFonts w:ascii="Times New Roman" w:hAnsi="Times New Roman" w:cs="Times New Roman"/>
        </w:rPr>
        <w:t xml:space="preserve"> </w:t>
      </w:r>
      <w:proofErr w:type="spellStart"/>
      <w:r w:rsidRPr="00863CD2">
        <w:rPr>
          <w:rFonts w:ascii="Nyala" w:hAnsi="Nyala" w:cs="Nyala"/>
        </w:rPr>
        <w:t>የሚል</w:t>
      </w:r>
      <w:proofErr w:type="spellEnd"/>
      <w:r w:rsidRPr="00863CD2">
        <w:rPr>
          <w:rFonts w:ascii="Times New Roman" w:hAnsi="Times New Roman" w:cs="Times New Roman"/>
        </w:rPr>
        <w:t xml:space="preserve"> </w:t>
      </w:r>
      <w:proofErr w:type="spellStart"/>
      <w:r w:rsidRPr="00863CD2">
        <w:rPr>
          <w:rFonts w:ascii="Nyala" w:hAnsi="Nyala" w:cs="Nyala"/>
        </w:rPr>
        <w:t>የሰላም</w:t>
      </w:r>
      <w:proofErr w:type="spellEnd"/>
      <w:r w:rsidRPr="00863CD2">
        <w:rPr>
          <w:rFonts w:ascii="Times New Roman" w:hAnsi="Times New Roman" w:cs="Times New Roman"/>
        </w:rPr>
        <w:t xml:space="preserve"> </w:t>
      </w:r>
      <w:proofErr w:type="spellStart"/>
      <w:r w:rsidRPr="00863CD2">
        <w:rPr>
          <w:rFonts w:ascii="Nyala" w:hAnsi="Nyala" w:cs="Nyala"/>
        </w:rPr>
        <w:t>እንቅልፍ</w:t>
      </w:r>
      <w:proofErr w:type="spellEnd"/>
      <w:r w:rsidRPr="00863CD2">
        <w:rPr>
          <w:rFonts w:ascii="Times New Roman" w:hAnsi="Times New Roman" w:cs="Times New Roman"/>
        </w:rPr>
        <w:t xml:space="preserve"> </w:t>
      </w:r>
      <w:proofErr w:type="spellStart"/>
      <w:r w:rsidRPr="00863CD2">
        <w:rPr>
          <w:rFonts w:ascii="Nyala" w:hAnsi="Nyala" w:cs="Nyala"/>
        </w:rPr>
        <w:t>ወስዶት</w:t>
      </w:r>
      <w:proofErr w:type="spellEnd"/>
      <w:r w:rsidRPr="00863CD2">
        <w:rPr>
          <w:rFonts w:ascii="Times New Roman" w:hAnsi="Times New Roman" w:cs="Times New Roman"/>
        </w:rPr>
        <w:t xml:space="preserve"> </w:t>
      </w:r>
      <w:proofErr w:type="spellStart"/>
      <w:r w:rsidRPr="00863CD2">
        <w:rPr>
          <w:rFonts w:ascii="Nyala" w:hAnsi="Nyala" w:cs="Nyala"/>
        </w:rPr>
        <w:t>እንደቆየ</w:t>
      </w:r>
      <w:proofErr w:type="spellEnd"/>
      <w:r w:rsidRPr="00863CD2">
        <w:rPr>
          <w:rFonts w:ascii="Times New Roman" w:hAnsi="Times New Roman" w:cs="Times New Roman"/>
        </w:rPr>
        <w:t xml:space="preserve"> </w:t>
      </w:r>
      <w:proofErr w:type="spellStart"/>
      <w:r w:rsidRPr="00863CD2">
        <w:rPr>
          <w:rFonts w:ascii="Nyala" w:hAnsi="Nyala" w:cs="Nyala"/>
        </w:rPr>
        <w:t>ሰው</w:t>
      </w:r>
      <w:proofErr w:type="spellEnd"/>
      <w:r w:rsidRPr="00863CD2">
        <w:rPr>
          <w:rFonts w:ascii="Times New Roman" w:hAnsi="Times New Roman" w:cs="Times New Roman"/>
        </w:rPr>
        <w:t xml:space="preserve"> </w:t>
      </w:r>
      <w:proofErr w:type="spellStart"/>
      <w:r w:rsidRPr="00863CD2">
        <w:rPr>
          <w:rFonts w:ascii="Nyala" w:hAnsi="Nyala" w:cs="Nyala"/>
        </w:rPr>
        <w:t>ከድካምና</w:t>
      </w:r>
      <w:proofErr w:type="spellEnd"/>
      <w:r w:rsidRPr="00863CD2">
        <w:rPr>
          <w:rFonts w:ascii="Times New Roman" w:hAnsi="Times New Roman" w:cs="Times New Roman"/>
        </w:rPr>
        <w:t xml:space="preserve"> </w:t>
      </w:r>
      <w:proofErr w:type="spellStart"/>
      <w:r w:rsidRPr="00863CD2">
        <w:rPr>
          <w:rFonts w:ascii="Nyala" w:hAnsi="Nyala" w:cs="Nyala"/>
        </w:rPr>
        <w:t>ከቁስል</w:t>
      </w:r>
      <w:proofErr w:type="spellEnd"/>
      <w:r w:rsidRPr="00863CD2">
        <w:rPr>
          <w:rFonts w:ascii="Times New Roman" w:hAnsi="Times New Roman" w:cs="Times New Roman"/>
        </w:rPr>
        <w:t xml:space="preserve"> </w:t>
      </w:r>
      <w:proofErr w:type="spellStart"/>
      <w:r w:rsidRPr="00863CD2">
        <w:rPr>
          <w:rFonts w:ascii="Nyala" w:hAnsi="Nyala" w:cs="Nyala"/>
        </w:rPr>
        <w:t>ጥዝጣዜ</w:t>
      </w:r>
      <w:proofErr w:type="spellEnd"/>
      <w:r w:rsidRPr="00863CD2">
        <w:rPr>
          <w:rFonts w:ascii="Times New Roman" w:hAnsi="Times New Roman" w:cs="Times New Roman"/>
        </w:rPr>
        <w:t xml:space="preserve"> </w:t>
      </w:r>
      <w:proofErr w:type="spellStart"/>
      <w:r w:rsidRPr="00863CD2">
        <w:rPr>
          <w:rFonts w:ascii="Nyala" w:hAnsi="Nyala" w:cs="Nyala"/>
        </w:rPr>
        <w:t>ስሜት</w:t>
      </w:r>
      <w:proofErr w:type="spellEnd"/>
      <w:r w:rsidRPr="00863CD2">
        <w:rPr>
          <w:rFonts w:ascii="Times New Roman" w:hAnsi="Times New Roman" w:cs="Times New Roman"/>
        </w:rPr>
        <w:t xml:space="preserve"> </w:t>
      </w:r>
      <w:proofErr w:type="spellStart"/>
      <w:r w:rsidRPr="00863CD2">
        <w:rPr>
          <w:rFonts w:ascii="Nyala" w:hAnsi="Nyala" w:cs="Nyala"/>
        </w:rPr>
        <w:t>ነፃ</w:t>
      </w:r>
      <w:proofErr w:type="spellEnd"/>
      <w:r w:rsidRPr="00863CD2">
        <w:rPr>
          <w:rFonts w:ascii="Times New Roman" w:hAnsi="Times New Roman" w:cs="Times New Roman"/>
        </w:rPr>
        <w:t xml:space="preserve"> </w:t>
      </w:r>
      <w:proofErr w:type="spellStart"/>
      <w:r w:rsidRPr="00863CD2">
        <w:rPr>
          <w:rFonts w:ascii="Nyala" w:hAnsi="Nyala" w:cs="Nyala"/>
        </w:rPr>
        <w:t>ሆኜ</w:t>
      </w:r>
      <w:proofErr w:type="spellEnd"/>
      <w:r w:rsidRPr="00863CD2">
        <w:rPr>
          <w:rFonts w:ascii="Times New Roman" w:hAnsi="Times New Roman" w:cs="Times New Roman"/>
        </w:rPr>
        <w:t xml:space="preserve"> </w:t>
      </w:r>
      <w:proofErr w:type="spellStart"/>
      <w:r w:rsidRPr="00863CD2">
        <w:rPr>
          <w:rFonts w:ascii="Nyala" w:hAnsi="Nyala" w:cs="Nyala"/>
        </w:rPr>
        <w:t>ተነሳ</w:t>
      </w:r>
      <w:proofErr w:type="gramStart"/>
      <w:r w:rsidRPr="00863CD2">
        <w:rPr>
          <w:rFonts w:ascii="Nyala" w:hAnsi="Nyala" w:cs="Nyala"/>
        </w:rPr>
        <w:t>ሁ</w:t>
      </w:r>
      <w:proofErr w:type="spellEnd"/>
      <w:r w:rsidR="00B17683" w:rsidRPr="00863CD2">
        <w:rPr>
          <w:rFonts w:ascii="Times New Roman" w:hAnsi="Times New Roman" w:cs="Times New Roman"/>
        </w:rPr>
        <w:t>(</w:t>
      </w:r>
      <w:proofErr w:type="gramEnd"/>
      <w:r w:rsidR="0094256D" w:rsidRPr="00863CD2">
        <w:rPr>
          <w:rFonts w:ascii="Times New Roman" w:hAnsi="Times New Roman" w:cs="Times New Roman"/>
        </w:rPr>
        <w:t xml:space="preserve">Alemayehu </w:t>
      </w:r>
      <w:r w:rsidRPr="00863CD2">
        <w:rPr>
          <w:rFonts w:ascii="Times New Roman" w:hAnsi="Times New Roman" w:cs="Times New Roman"/>
        </w:rPr>
        <w:t xml:space="preserve">  319). </w:t>
      </w:r>
      <w:r w:rsidR="008E189D" w:rsidRPr="00863CD2">
        <w:rPr>
          <w:rFonts w:ascii="Times New Roman" w:hAnsi="Times New Roman" w:cs="Times New Roman"/>
        </w:rPr>
        <w:t xml:space="preserve"> </w:t>
      </w:r>
      <w:r w:rsidRPr="00863CD2">
        <w:rPr>
          <w:rFonts w:ascii="Times New Roman" w:hAnsi="Times New Roman" w:cs="Times New Roman"/>
        </w:rPr>
        <w:t xml:space="preserve">As they threw their staffs at me, I felt as though my heart </w:t>
      </w:r>
      <w:proofErr w:type="gramStart"/>
      <w:r w:rsidRPr="00863CD2">
        <w:rPr>
          <w:rFonts w:ascii="Times New Roman" w:hAnsi="Times New Roman" w:cs="Times New Roman"/>
        </w:rPr>
        <w:t>was slowly being pulled</w:t>
      </w:r>
      <w:proofErr w:type="gramEnd"/>
      <w:r w:rsidRPr="00863CD2">
        <w:rPr>
          <w:rFonts w:ascii="Times New Roman" w:hAnsi="Times New Roman" w:cs="Times New Roman"/>
        </w:rPr>
        <w:t xml:space="preserve">, and my consciousness was slipping away. I do not know how long I remained there. I woke up as if from a peaceful sleep, free from fatigue and pain” </w:t>
      </w:r>
      <w:r w:rsidR="008E189D" w:rsidRPr="00863CD2">
        <w:rPr>
          <w:rFonts w:ascii="Times New Roman" w:hAnsi="Times New Roman" w:cs="Times New Roman"/>
        </w:rPr>
        <w:t>(319</w:t>
      </w:r>
      <w:r w:rsidRPr="00863CD2">
        <w:rPr>
          <w:rFonts w:ascii="Times New Roman" w:hAnsi="Times New Roman" w:cs="Times New Roman"/>
        </w:rPr>
        <w:t xml:space="preserve">; </w:t>
      </w:r>
      <w:r w:rsidR="00B17683" w:rsidRPr="00863CD2">
        <w:rPr>
          <w:rFonts w:ascii="Times New Roman" w:hAnsi="Times New Roman" w:cs="Times New Roman"/>
        </w:rPr>
        <w:t xml:space="preserve">my </w:t>
      </w:r>
      <w:proofErr w:type="gramStart"/>
      <w:r w:rsidRPr="00863CD2">
        <w:rPr>
          <w:rFonts w:ascii="Times New Roman" w:hAnsi="Times New Roman" w:cs="Times New Roman"/>
        </w:rPr>
        <w:t>trans</w:t>
      </w:r>
      <w:proofErr w:type="gramEnd"/>
      <w:r w:rsidR="00B17683" w:rsidRPr="00863CD2">
        <w:rPr>
          <w:rFonts w:ascii="Times New Roman" w:hAnsi="Times New Roman" w:cs="Times New Roman"/>
        </w:rPr>
        <w:t>.</w:t>
      </w:r>
      <w:r w:rsidRPr="00863CD2">
        <w:rPr>
          <w:rFonts w:ascii="Times New Roman" w:hAnsi="Times New Roman" w:cs="Times New Roman"/>
        </w:rPr>
        <w:t>).</w:t>
      </w:r>
    </w:p>
    <w:p w:rsidR="003A7D89" w:rsidRPr="00863CD2" w:rsidRDefault="003A7D89" w:rsidP="00863CD2">
      <w:pPr>
        <w:spacing w:line="480" w:lineRule="auto"/>
        <w:jc w:val="both"/>
        <w:rPr>
          <w:rFonts w:ascii="Times New Roman" w:hAnsi="Times New Roman" w:cs="Times New Roman"/>
        </w:rPr>
      </w:pPr>
      <w:r w:rsidRPr="00863CD2">
        <w:rPr>
          <w:rFonts w:ascii="Times New Roman" w:hAnsi="Times New Roman" w:cs="Times New Roman"/>
        </w:rPr>
        <w:t xml:space="preserve">What is explicit here is that supernatural power in </w:t>
      </w:r>
      <w:r w:rsidRPr="00863CD2">
        <w:rPr>
          <w:rFonts w:ascii="Times New Roman" w:hAnsi="Times New Roman" w:cs="Times New Roman"/>
          <w:i/>
        </w:rPr>
        <w:t xml:space="preserve">Zigora </w:t>
      </w:r>
      <w:r w:rsidRPr="00863CD2">
        <w:rPr>
          <w:rFonts w:ascii="Times New Roman" w:hAnsi="Times New Roman" w:cs="Times New Roman"/>
        </w:rPr>
        <w:t xml:space="preserve">operates through collective agency rather than random individual practice. The monks act in unison, and their coordinated movement causes a change in the physical and psychological states of the protagonist: a temporary and sudden loss of </w:t>
      </w:r>
      <w:r w:rsidRPr="00863CD2">
        <w:rPr>
          <w:rFonts w:ascii="Times New Roman" w:hAnsi="Times New Roman" w:cs="Times New Roman"/>
        </w:rPr>
        <w:lastRenderedPageBreak/>
        <w:t>consciousness and balance. It entails the entry (transformation) into a liminal state where ordinary perception and bodily autonomy are affected. The outcome of the ritual practice appears to be paradoxical. The intervention caused loss of consciousness, but it was uplifting rather than damaging. The protagonist awakened fresh, relaxed, and free from pain and exhaustion.</w:t>
      </w:r>
    </w:p>
    <w:p w:rsidR="003A7D89" w:rsidRPr="00863CD2" w:rsidRDefault="003A7D89" w:rsidP="00863CD2">
      <w:pPr>
        <w:spacing w:line="480" w:lineRule="auto"/>
        <w:jc w:val="both"/>
        <w:rPr>
          <w:rFonts w:ascii="Times New Roman" w:hAnsi="Times New Roman" w:cs="Times New Roman"/>
        </w:rPr>
      </w:pPr>
      <w:r w:rsidRPr="00863CD2">
        <w:rPr>
          <w:rFonts w:ascii="Times New Roman" w:hAnsi="Times New Roman" w:cs="Times New Roman"/>
        </w:rPr>
        <w:t xml:space="preserve">This seemingly paradoxical narration suggests that supernatural intervention </w:t>
      </w:r>
      <w:proofErr w:type="gramStart"/>
      <w:r w:rsidRPr="00863CD2">
        <w:rPr>
          <w:rFonts w:ascii="Times New Roman" w:hAnsi="Times New Roman" w:cs="Times New Roman"/>
        </w:rPr>
        <w:t>is presumed</w:t>
      </w:r>
      <w:proofErr w:type="gramEnd"/>
      <w:r w:rsidRPr="00863CD2">
        <w:rPr>
          <w:rFonts w:ascii="Times New Roman" w:hAnsi="Times New Roman" w:cs="Times New Roman"/>
        </w:rPr>
        <w:t xml:space="preserve"> as a power that both shakes or affects the ordinary state of the body and revitalises it. Maria Takolander describes this duality as "essentially oxymoronic," noting that the genre thrives on the presence of two opposing truths—the rational and the irrational—that are never synthesized or resolved (72). </w:t>
      </w:r>
      <w:proofErr w:type="gramStart"/>
      <w:r w:rsidRPr="00863CD2">
        <w:rPr>
          <w:rFonts w:ascii="Times New Roman" w:hAnsi="Times New Roman" w:cs="Times New Roman"/>
        </w:rPr>
        <w:t>It is a narrative of opposites and contradictions that</w:t>
      </w:r>
      <w:proofErr w:type="gramEnd"/>
      <w:r w:rsidRPr="00863CD2">
        <w:rPr>
          <w:rFonts w:ascii="Times New Roman" w:hAnsi="Times New Roman" w:cs="Times New Roman"/>
        </w:rPr>
        <w:t xml:space="preserve"> allows for a "radical pluralism" in how we define reality (75).</w:t>
      </w:r>
    </w:p>
    <w:p w:rsidR="003A7D89" w:rsidRPr="00863CD2" w:rsidRDefault="003A7D89" w:rsidP="00863CD2">
      <w:pPr>
        <w:spacing w:line="480" w:lineRule="auto"/>
        <w:jc w:val="both"/>
        <w:rPr>
          <w:rFonts w:ascii="Times New Roman" w:hAnsi="Times New Roman" w:cs="Times New Roman"/>
        </w:rPr>
      </w:pPr>
      <w:r w:rsidRPr="00863CD2">
        <w:rPr>
          <w:rFonts w:ascii="Times New Roman" w:hAnsi="Times New Roman" w:cs="Times New Roman"/>
        </w:rPr>
        <w:t xml:space="preserve">A similar bodily vulnerability and invisible intervention appear in </w:t>
      </w:r>
      <w:r w:rsidRPr="00863CD2">
        <w:rPr>
          <w:rFonts w:ascii="Times New Roman" w:hAnsi="Times New Roman" w:cs="Times New Roman"/>
          <w:i/>
        </w:rPr>
        <w:t xml:space="preserve">Zigora </w:t>
      </w:r>
      <w:r w:rsidRPr="00863CD2">
        <w:rPr>
          <w:rFonts w:ascii="Times New Roman" w:hAnsi="Times New Roman" w:cs="Times New Roman"/>
        </w:rPr>
        <w:t xml:space="preserve">where, because of supernatural power, the protagonist becomes physically vulnerable and loses her consciousness: </w:t>
      </w:r>
      <w:proofErr w:type="spellStart"/>
      <w:r w:rsidRPr="00863CD2">
        <w:rPr>
          <w:rFonts w:ascii="Nyala" w:hAnsi="Nyala" w:cs="Nyala"/>
        </w:rPr>
        <w:t>ድንገት</w:t>
      </w:r>
      <w:proofErr w:type="spellEnd"/>
      <w:r w:rsidRPr="00863CD2">
        <w:rPr>
          <w:rFonts w:ascii="Times New Roman" w:hAnsi="Times New Roman" w:cs="Times New Roman"/>
        </w:rPr>
        <w:t xml:space="preserve"> </w:t>
      </w:r>
      <w:proofErr w:type="spellStart"/>
      <w:r w:rsidRPr="00863CD2">
        <w:rPr>
          <w:rFonts w:ascii="Nyala" w:hAnsi="Nyala" w:cs="Nyala"/>
        </w:rPr>
        <w:t>ብድግ</w:t>
      </w:r>
      <w:proofErr w:type="spellEnd"/>
      <w:r w:rsidRPr="00863CD2">
        <w:rPr>
          <w:rFonts w:ascii="Times New Roman" w:hAnsi="Times New Roman" w:cs="Times New Roman"/>
        </w:rPr>
        <w:t xml:space="preserve"> </w:t>
      </w:r>
      <w:proofErr w:type="spellStart"/>
      <w:r w:rsidRPr="00863CD2">
        <w:rPr>
          <w:rFonts w:ascii="Nyala" w:hAnsi="Nyala" w:cs="Nyala"/>
        </w:rPr>
        <w:t>አልኩና</w:t>
      </w:r>
      <w:proofErr w:type="spellEnd"/>
      <w:r w:rsidRPr="00863CD2">
        <w:rPr>
          <w:rFonts w:ascii="Times New Roman" w:hAnsi="Times New Roman" w:cs="Times New Roman"/>
        </w:rPr>
        <w:t xml:space="preserve"> … </w:t>
      </w:r>
      <w:proofErr w:type="spellStart"/>
      <w:r w:rsidRPr="00863CD2">
        <w:rPr>
          <w:rFonts w:ascii="Nyala" w:hAnsi="Nyala" w:cs="Nyala"/>
        </w:rPr>
        <w:t>ከኋላዬ</w:t>
      </w:r>
      <w:proofErr w:type="spellEnd"/>
      <w:r w:rsidRPr="00863CD2">
        <w:rPr>
          <w:rFonts w:ascii="Times New Roman" w:hAnsi="Times New Roman" w:cs="Times New Roman"/>
        </w:rPr>
        <w:t xml:space="preserve"> </w:t>
      </w:r>
      <w:proofErr w:type="spellStart"/>
      <w:r w:rsidRPr="00863CD2">
        <w:rPr>
          <w:rFonts w:ascii="Nyala" w:hAnsi="Nyala" w:cs="Nyala"/>
        </w:rPr>
        <w:t>ከትክሻየ</w:t>
      </w:r>
      <w:proofErr w:type="spellEnd"/>
      <w:r w:rsidRPr="00863CD2">
        <w:rPr>
          <w:rFonts w:ascii="Times New Roman" w:hAnsi="Times New Roman" w:cs="Times New Roman"/>
        </w:rPr>
        <w:t xml:space="preserve"> </w:t>
      </w:r>
      <w:proofErr w:type="spellStart"/>
      <w:r w:rsidRPr="00863CD2">
        <w:rPr>
          <w:rFonts w:ascii="Nyala" w:hAnsi="Nyala" w:cs="Nyala"/>
        </w:rPr>
        <w:t>ላይ</w:t>
      </w:r>
      <w:proofErr w:type="spellEnd"/>
      <w:r w:rsidRPr="00863CD2">
        <w:rPr>
          <w:rFonts w:ascii="Times New Roman" w:hAnsi="Times New Roman" w:cs="Times New Roman"/>
        </w:rPr>
        <w:t xml:space="preserve"> </w:t>
      </w:r>
      <w:proofErr w:type="spellStart"/>
      <w:r w:rsidRPr="00863CD2">
        <w:rPr>
          <w:rFonts w:ascii="Nyala" w:hAnsi="Nyala" w:cs="Nyala"/>
        </w:rPr>
        <w:t>የሆነ</w:t>
      </w:r>
      <w:proofErr w:type="spellEnd"/>
      <w:r w:rsidRPr="00863CD2">
        <w:rPr>
          <w:rFonts w:ascii="Times New Roman" w:hAnsi="Times New Roman" w:cs="Times New Roman"/>
        </w:rPr>
        <w:t xml:space="preserve"> </w:t>
      </w:r>
      <w:proofErr w:type="spellStart"/>
      <w:r w:rsidRPr="00863CD2">
        <w:rPr>
          <w:rFonts w:ascii="Nyala" w:hAnsi="Nyala" w:cs="Nyala"/>
        </w:rPr>
        <w:t>ነገር</w:t>
      </w:r>
      <w:proofErr w:type="spellEnd"/>
      <w:r w:rsidRPr="00863CD2">
        <w:rPr>
          <w:rFonts w:ascii="Times New Roman" w:hAnsi="Times New Roman" w:cs="Times New Roman"/>
        </w:rPr>
        <w:t xml:space="preserve"> </w:t>
      </w:r>
      <w:proofErr w:type="spellStart"/>
      <w:r w:rsidRPr="00863CD2">
        <w:rPr>
          <w:rFonts w:ascii="Nyala" w:hAnsi="Nyala" w:cs="Nyala"/>
        </w:rPr>
        <w:t>ነካ</w:t>
      </w:r>
      <w:proofErr w:type="spellEnd"/>
      <w:r w:rsidRPr="00863CD2">
        <w:rPr>
          <w:rFonts w:ascii="Times New Roman" w:hAnsi="Times New Roman" w:cs="Times New Roman"/>
        </w:rPr>
        <w:t xml:space="preserve"> </w:t>
      </w:r>
      <w:proofErr w:type="spellStart"/>
      <w:r w:rsidRPr="00863CD2">
        <w:rPr>
          <w:rFonts w:ascii="Nyala" w:hAnsi="Nyala" w:cs="Nyala"/>
        </w:rPr>
        <w:t>አደረገኝ</w:t>
      </w:r>
      <w:proofErr w:type="spellEnd"/>
      <w:r w:rsidRPr="00863CD2">
        <w:rPr>
          <w:rFonts w:ascii="Nyala" w:hAnsi="Nyala" w:cs="Nyala"/>
        </w:rPr>
        <w:t>።</w:t>
      </w:r>
      <w:r w:rsidRPr="00863CD2">
        <w:rPr>
          <w:rFonts w:ascii="Times New Roman" w:hAnsi="Times New Roman" w:cs="Times New Roman"/>
        </w:rPr>
        <w:t xml:space="preserve"> </w:t>
      </w:r>
      <w:proofErr w:type="spellStart"/>
      <w:r w:rsidRPr="00863CD2">
        <w:rPr>
          <w:rFonts w:ascii="Nyala" w:hAnsi="Nyala" w:cs="Nyala"/>
        </w:rPr>
        <w:t>ዘወር</w:t>
      </w:r>
      <w:proofErr w:type="spellEnd"/>
      <w:r w:rsidRPr="00863CD2">
        <w:rPr>
          <w:rFonts w:ascii="Times New Roman" w:hAnsi="Times New Roman" w:cs="Times New Roman"/>
        </w:rPr>
        <w:t xml:space="preserve"> </w:t>
      </w:r>
      <w:proofErr w:type="spellStart"/>
      <w:r w:rsidRPr="00863CD2">
        <w:rPr>
          <w:rFonts w:ascii="Nyala" w:hAnsi="Nyala" w:cs="Nyala"/>
        </w:rPr>
        <w:t>ብዬ</w:t>
      </w:r>
      <w:proofErr w:type="spellEnd"/>
      <w:r w:rsidRPr="00863CD2">
        <w:rPr>
          <w:rFonts w:ascii="Times New Roman" w:hAnsi="Times New Roman" w:cs="Times New Roman"/>
        </w:rPr>
        <w:t xml:space="preserve"> </w:t>
      </w:r>
      <w:proofErr w:type="spellStart"/>
      <w:r w:rsidRPr="00863CD2">
        <w:rPr>
          <w:rFonts w:ascii="Nyala" w:hAnsi="Nyala" w:cs="Nyala"/>
        </w:rPr>
        <w:t>ለማየት</w:t>
      </w:r>
      <w:proofErr w:type="spellEnd"/>
      <w:r w:rsidRPr="00863CD2">
        <w:rPr>
          <w:rFonts w:ascii="Times New Roman" w:hAnsi="Times New Roman" w:cs="Times New Roman"/>
        </w:rPr>
        <w:t xml:space="preserve"> </w:t>
      </w:r>
      <w:proofErr w:type="spellStart"/>
      <w:r w:rsidRPr="00863CD2">
        <w:rPr>
          <w:rFonts w:ascii="Nyala" w:hAnsi="Nyala" w:cs="Nyala"/>
        </w:rPr>
        <w:t>ስሞክር</w:t>
      </w:r>
      <w:proofErr w:type="spellEnd"/>
      <w:r w:rsidRPr="00863CD2">
        <w:rPr>
          <w:rFonts w:ascii="Times New Roman" w:hAnsi="Times New Roman" w:cs="Times New Roman"/>
        </w:rPr>
        <w:t xml:space="preserve"> </w:t>
      </w:r>
      <w:proofErr w:type="spellStart"/>
      <w:r w:rsidRPr="00863CD2">
        <w:rPr>
          <w:rFonts w:ascii="Nyala" w:hAnsi="Nyala" w:cs="Nyala"/>
        </w:rPr>
        <w:t>ሰማይ</w:t>
      </w:r>
      <w:proofErr w:type="spellEnd"/>
      <w:r w:rsidRPr="00863CD2">
        <w:rPr>
          <w:rFonts w:ascii="Times New Roman" w:hAnsi="Times New Roman" w:cs="Times New Roman"/>
        </w:rPr>
        <w:t xml:space="preserve"> </w:t>
      </w:r>
      <w:proofErr w:type="spellStart"/>
      <w:r w:rsidRPr="00863CD2">
        <w:rPr>
          <w:rFonts w:ascii="Nyala" w:hAnsi="Nyala" w:cs="Nyala"/>
        </w:rPr>
        <w:t>ምድር</w:t>
      </w:r>
      <w:proofErr w:type="spellEnd"/>
      <w:r w:rsidRPr="00863CD2">
        <w:rPr>
          <w:rFonts w:ascii="Times New Roman" w:hAnsi="Times New Roman" w:cs="Times New Roman"/>
        </w:rPr>
        <w:t xml:space="preserve"> </w:t>
      </w:r>
      <w:proofErr w:type="spellStart"/>
      <w:r w:rsidRPr="00863CD2">
        <w:rPr>
          <w:rFonts w:ascii="Nyala" w:hAnsi="Nyala" w:cs="Nyala"/>
        </w:rPr>
        <w:t>ዞረብኝና</w:t>
      </w:r>
      <w:proofErr w:type="spellEnd"/>
      <w:r w:rsidRPr="00863CD2">
        <w:rPr>
          <w:rFonts w:ascii="Times New Roman" w:hAnsi="Times New Roman" w:cs="Times New Roman"/>
        </w:rPr>
        <w:t xml:space="preserve"> </w:t>
      </w:r>
      <w:proofErr w:type="spellStart"/>
      <w:r w:rsidRPr="00863CD2">
        <w:rPr>
          <w:rFonts w:ascii="Nyala" w:hAnsi="Nyala" w:cs="Nyala"/>
        </w:rPr>
        <w:t>መሬት</w:t>
      </w:r>
      <w:proofErr w:type="spellEnd"/>
      <w:r w:rsidRPr="00863CD2">
        <w:rPr>
          <w:rFonts w:ascii="Times New Roman" w:hAnsi="Times New Roman" w:cs="Times New Roman"/>
        </w:rPr>
        <w:t xml:space="preserve"> </w:t>
      </w:r>
      <w:proofErr w:type="spellStart"/>
      <w:r w:rsidRPr="00863CD2">
        <w:rPr>
          <w:rFonts w:ascii="Nyala" w:hAnsi="Nyala" w:cs="Nyala"/>
        </w:rPr>
        <w:t>ላይ</w:t>
      </w:r>
      <w:proofErr w:type="spellEnd"/>
      <w:r w:rsidRPr="00863CD2">
        <w:rPr>
          <w:rFonts w:ascii="Times New Roman" w:hAnsi="Times New Roman" w:cs="Times New Roman"/>
        </w:rPr>
        <w:t xml:space="preserve"> </w:t>
      </w:r>
      <w:proofErr w:type="spellStart"/>
      <w:r w:rsidRPr="00863CD2">
        <w:rPr>
          <w:rFonts w:ascii="Nyala" w:hAnsi="Nyala" w:cs="Nyala"/>
        </w:rPr>
        <w:t>ዝልፍልፍ</w:t>
      </w:r>
      <w:proofErr w:type="spellEnd"/>
      <w:r w:rsidRPr="00863CD2">
        <w:rPr>
          <w:rFonts w:ascii="Times New Roman" w:hAnsi="Times New Roman" w:cs="Times New Roman"/>
        </w:rPr>
        <w:t xml:space="preserve"> </w:t>
      </w:r>
      <w:proofErr w:type="spellStart"/>
      <w:r w:rsidRPr="00863CD2">
        <w:rPr>
          <w:rFonts w:ascii="Nyala" w:hAnsi="Nyala" w:cs="Nyala"/>
        </w:rPr>
        <w:t>ብዬ</w:t>
      </w:r>
      <w:proofErr w:type="spellEnd"/>
      <w:r w:rsidRPr="00863CD2">
        <w:rPr>
          <w:rFonts w:ascii="Times New Roman" w:hAnsi="Times New Roman" w:cs="Times New Roman"/>
        </w:rPr>
        <w:t xml:space="preserve"> </w:t>
      </w:r>
      <w:r w:rsidRPr="00863CD2">
        <w:rPr>
          <w:rFonts w:ascii="Nyala" w:hAnsi="Nyala" w:cs="Nyala"/>
        </w:rPr>
        <w:t>ወደቅ</w:t>
      </w:r>
      <w:r w:rsidR="008E189D" w:rsidRPr="00863CD2">
        <w:rPr>
          <w:rFonts w:ascii="Nyala" w:hAnsi="Nyala" w:cs="Nyala"/>
        </w:rPr>
        <w:t>ኩ (</w:t>
      </w:r>
      <w:proofErr w:type="gramStart"/>
      <w:r w:rsidR="0094256D" w:rsidRPr="00863CD2">
        <w:rPr>
          <w:rFonts w:ascii="Nyala" w:hAnsi="Nyala" w:cs="Nyala"/>
        </w:rPr>
        <w:t xml:space="preserve">Alemayehu </w:t>
      </w:r>
      <w:r w:rsidR="001B21FD" w:rsidRPr="00863CD2">
        <w:rPr>
          <w:rFonts w:ascii="Nyala" w:hAnsi="Nyala" w:cs="Nyala"/>
        </w:rPr>
        <w:t xml:space="preserve"> </w:t>
      </w:r>
      <w:r w:rsidRPr="00863CD2">
        <w:rPr>
          <w:rFonts w:ascii="Nyala" w:hAnsi="Nyala" w:cs="Nyala"/>
        </w:rPr>
        <w:t>280</w:t>
      </w:r>
      <w:proofErr w:type="gramEnd"/>
      <w:r w:rsidRPr="00863CD2">
        <w:rPr>
          <w:rFonts w:ascii="Nyala" w:hAnsi="Nyala" w:cs="Nyala"/>
        </w:rPr>
        <w:t>)</w:t>
      </w:r>
      <w:r w:rsidRPr="00863CD2">
        <w:rPr>
          <w:rFonts w:ascii="Times New Roman" w:hAnsi="Times New Roman" w:cs="Times New Roman"/>
        </w:rPr>
        <w:t xml:space="preserve">. “Suddenly, I bolted upright—something had brushed against my back and shoulder. As I turned to look, the world began to spin, the sky and earth blurring together as I collapsed to the ground” </w:t>
      </w:r>
      <w:r w:rsidR="008E189D" w:rsidRPr="00863CD2">
        <w:rPr>
          <w:rFonts w:ascii="Times New Roman" w:hAnsi="Times New Roman" w:cs="Times New Roman"/>
        </w:rPr>
        <w:t>(280</w:t>
      </w:r>
      <w:r w:rsidRPr="00863CD2">
        <w:rPr>
          <w:rFonts w:ascii="Times New Roman" w:hAnsi="Times New Roman" w:cs="Times New Roman"/>
        </w:rPr>
        <w:t>;</w:t>
      </w:r>
      <w:r w:rsidR="001B21FD" w:rsidRPr="00863CD2">
        <w:rPr>
          <w:rFonts w:ascii="Times New Roman" w:hAnsi="Times New Roman" w:cs="Times New Roman"/>
        </w:rPr>
        <w:t xml:space="preserve"> my</w:t>
      </w:r>
      <w:r w:rsidRPr="00863CD2">
        <w:rPr>
          <w:rFonts w:ascii="Times New Roman" w:hAnsi="Times New Roman" w:cs="Times New Roman"/>
        </w:rPr>
        <w:t xml:space="preserve"> </w:t>
      </w:r>
      <w:proofErr w:type="gramStart"/>
      <w:r w:rsidRPr="00863CD2">
        <w:rPr>
          <w:rFonts w:ascii="Times New Roman" w:hAnsi="Times New Roman" w:cs="Times New Roman"/>
        </w:rPr>
        <w:t>trans</w:t>
      </w:r>
      <w:proofErr w:type="gramEnd"/>
      <w:r w:rsidR="001B21FD" w:rsidRPr="00863CD2">
        <w:rPr>
          <w:rFonts w:ascii="Times New Roman" w:hAnsi="Times New Roman" w:cs="Times New Roman"/>
        </w:rPr>
        <w:t>.</w:t>
      </w:r>
      <w:r w:rsidRPr="00863CD2">
        <w:rPr>
          <w:rFonts w:ascii="Times New Roman" w:hAnsi="Times New Roman" w:cs="Times New Roman"/>
        </w:rPr>
        <w:t>).</w:t>
      </w:r>
    </w:p>
    <w:p w:rsidR="003A7D89" w:rsidRPr="00863CD2" w:rsidRDefault="003A7D89" w:rsidP="00863CD2">
      <w:pPr>
        <w:spacing w:line="480" w:lineRule="auto"/>
        <w:jc w:val="both"/>
        <w:rPr>
          <w:rFonts w:ascii="Times New Roman" w:hAnsi="Times New Roman" w:cs="Times New Roman"/>
        </w:rPr>
      </w:pPr>
      <w:r w:rsidRPr="00863CD2">
        <w:rPr>
          <w:rFonts w:ascii="Times New Roman" w:hAnsi="Times New Roman" w:cs="Times New Roman"/>
        </w:rPr>
        <w:t>Here, the supernatural touch happens through "invisibility" and is followed by disorientation. Thus, the absence of a visible agent set up for a liminal encounter captures the protagonist between agency and submission.</w:t>
      </w:r>
    </w:p>
    <w:p w:rsidR="008E189D" w:rsidRPr="00863CD2" w:rsidRDefault="003A7D89" w:rsidP="00863CD2">
      <w:pPr>
        <w:spacing w:line="480" w:lineRule="auto"/>
        <w:jc w:val="both"/>
        <w:rPr>
          <w:rFonts w:ascii="Times New Roman" w:hAnsi="Times New Roman" w:cs="Times New Roman"/>
        </w:rPr>
      </w:pPr>
      <w:r w:rsidRPr="00863CD2">
        <w:rPr>
          <w:rFonts w:ascii="Times New Roman" w:hAnsi="Times New Roman" w:cs="Times New Roman"/>
        </w:rPr>
        <w:t xml:space="preserve">Before we conclude our discussion, let us </w:t>
      </w:r>
      <w:r w:rsidR="008E189D" w:rsidRPr="00863CD2">
        <w:rPr>
          <w:rFonts w:ascii="Times New Roman" w:hAnsi="Times New Roman" w:cs="Times New Roman"/>
        </w:rPr>
        <w:t xml:space="preserve">examine one scene from </w:t>
      </w:r>
      <w:r w:rsidR="008E189D" w:rsidRPr="00863CD2">
        <w:rPr>
          <w:rFonts w:ascii="Times New Roman" w:hAnsi="Times New Roman" w:cs="Times New Roman"/>
          <w:i/>
        </w:rPr>
        <w:t>Miteralion</w:t>
      </w:r>
      <w:r w:rsidR="008E189D" w:rsidRPr="00863CD2">
        <w:rPr>
          <w:rFonts w:ascii="Times New Roman" w:hAnsi="Times New Roman" w:cs="Times New Roman"/>
        </w:rPr>
        <w:t xml:space="preserve"> that illustrates how communal ritual </w:t>
      </w:r>
      <w:proofErr w:type="gramStart"/>
      <w:r w:rsidR="008E189D" w:rsidRPr="00863CD2">
        <w:rPr>
          <w:rFonts w:ascii="Times New Roman" w:hAnsi="Times New Roman" w:cs="Times New Roman"/>
        </w:rPr>
        <w:t>is rendered</w:t>
      </w:r>
      <w:proofErr w:type="gramEnd"/>
      <w:r w:rsidR="008E189D" w:rsidRPr="00863CD2">
        <w:rPr>
          <w:rFonts w:ascii="Times New Roman" w:hAnsi="Times New Roman" w:cs="Times New Roman"/>
        </w:rPr>
        <w:t xml:space="preserve"> through elaborate ceremonial procedures that embody</w:t>
      </w:r>
      <w:r w:rsidRPr="00863CD2">
        <w:rPr>
          <w:rFonts w:ascii="Times New Roman" w:hAnsi="Times New Roman" w:cs="Times New Roman"/>
        </w:rPr>
        <w:t xml:space="preserve"> order, symmetry, and sacred performance. Among other instances, the ritual practice at Debre-Anhyo can be one. Here, the group of monks accesses or activates supernatural power through prayer and mantras: </w:t>
      </w:r>
    </w:p>
    <w:p w:rsidR="003A7D89" w:rsidRPr="00863CD2" w:rsidRDefault="003A7D89" w:rsidP="00863CD2">
      <w:pPr>
        <w:spacing w:line="480" w:lineRule="auto"/>
        <w:jc w:val="both"/>
        <w:rPr>
          <w:rFonts w:ascii="Times New Roman" w:hAnsi="Times New Roman" w:cs="Times New Roman"/>
        </w:rPr>
      </w:pPr>
      <w:r w:rsidRPr="00863CD2">
        <w:rPr>
          <w:rFonts w:ascii="Times New Roman" w:hAnsi="Times New Roman" w:cs="Times New Roman"/>
        </w:rPr>
        <w:t>"</w:t>
      </w:r>
      <w:proofErr w:type="spellStart"/>
      <w:r w:rsidRPr="00863CD2">
        <w:rPr>
          <w:rFonts w:ascii="Nyala" w:hAnsi="Nyala" w:cs="Nyala"/>
        </w:rPr>
        <w:t>ደብረ</w:t>
      </w:r>
      <w:proofErr w:type="spellEnd"/>
      <w:r w:rsidRPr="00863CD2">
        <w:rPr>
          <w:rFonts w:ascii="Times New Roman" w:hAnsi="Times New Roman" w:cs="Times New Roman"/>
        </w:rPr>
        <w:t xml:space="preserve"> </w:t>
      </w:r>
      <w:proofErr w:type="spellStart"/>
      <w:r w:rsidRPr="00863CD2">
        <w:rPr>
          <w:rFonts w:ascii="Nyala" w:hAnsi="Nyala" w:cs="Nyala"/>
        </w:rPr>
        <w:t>አንሕዮ</w:t>
      </w:r>
      <w:proofErr w:type="spellEnd"/>
      <w:r w:rsidRPr="00863CD2">
        <w:rPr>
          <w:rFonts w:ascii="Times New Roman" w:hAnsi="Times New Roman" w:cs="Times New Roman"/>
        </w:rPr>
        <w:t xml:space="preserve"> </w:t>
      </w:r>
      <w:proofErr w:type="spellStart"/>
      <w:r w:rsidRPr="00863CD2">
        <w:rPr>
          <w:rFonts w:ascii="Nyala" w:hAnsi="Nyala" w:cs="Nyala"/>
        </w:rPr>
        <w:t>በታላቁ</w:t>
      </w:r>
      <w:proofErr w:type="spellEnd"/>
      <w:r w:rsidRPr="00863CD2">
        <w:rPr>
          <w:rFonts w:ascii="Times New Roman" w:hAnsi="Times New Roman" w:cs="Times New Roman"/>
        </w:rPr>
        <w:t xml:space="preserve"> </w:t>
      </w:r>
      <w:proofErr w:type="spellStart"/>
      <w:r w:rsidRPr="00863CD2">
        <w:rPr>
          <w:rFonts w:ascii="Nyala" w:hAnsi="Nyala" w:cs="Nyala"/>
        </w:rPr>
        <w:t>ደን</w:t>
      </w:r>
      <w:proofErr w:type="spellEnd"/>
      <w:r w:rsidRPr="00863CD2">
        <w:rPr>
          <w:rFonts w:ascii="Times New Roman" w:hAnsi="Times New Roman" w:cs="Times New Roman"/>
        </w:rPr>
        <w:t xml:space="preserve"> </w:t>
      </w:r>
      <w:proofErr w:type="spellStart"/>
      <w:r w:rsidRPr="00863CD2">
        <w:rPr>
          <w:rFonts w:ascii="Nyala" w:hAnsi="Nyala" w:cs="Nyala"/>
        </w:rPr>
        <w:t>ውስጥ</w:t>
      </w:r>
      <w:proofErr w:type="spellEnd"/>
      <w:r w:rsidRPr="00863CD2">
        <w:rPr>
          <w:rFonts w:ascii="Times New Roman" w:hAnsi="Times New Roman" w:cs="Times New Roman"/>
        </w:rPr>
        <w:t xml:space="preserve"> </w:t>
      </w:r>
      <w:proofErr w:type="spellStart"/>
      <w:r w:rsidRPr="00863CD2">
        <w:rPr>
          <w:rFonts w:ascii="Nyala" w:hAnsi="Nyala" w:cs="Nyala"/>
        </w:rPr>
        <w:t>ነጫጭ</w:t>
      </w:r>
      <w:proofErr w:type="spellEnd"/>
      <w:r w:rsidRPr="00863CD2">
        <w:rPr>
          <w:rFonts w:ascii="Times New Roman" w:hAnsi="Times New Roman" w:cs="Times New Roman"/>
        </w:rPr>
        <w:t xml:space="preserve"> </w:t>
      </w:r>
      <w:proofErr w:type="spellStart"/>
      <w:r w:rsidRPr="00863CD2">
        <w:rPr>
          <w:rFonts w:ascii="Nyala" w:hAnsi="Nyala" w:cs="Nyala"/>
        </w:rPr>
        <w:t>የለበሱ</w:t>
      </w:r>
      <w:proofErr w:type="spellEnd"/>
      <w:r w:rsidRPr="00863CD2">
        <w:rPr>
          <w:rFonts w:ascii="Times New Roman" w:hAnsi="Times New Roman" w:cs="Times New Roman"/>
        </w:rPr>
        <w:t xml:space="preserve"> </w:t>
      </w:r>
      <w:proofErr w:type="spellStart"/>
      <w:r w:rsidRPr="00863CD2">
        <w:rPr>
          <w:rFonts w:ascii="Nyala" w:hAnsi="Nyala" w:cs="Nyala"/>
        </w:rPr>
        <w:t>አበው</w:t>
      </w:r>
      <w:proofErr w:type="spellEnd"/>
      <w:r w:rsidRPr="00863CD2">
        <w:rPr>
          <w:rFonts w:ascii="Times New Roman" w:hAnsi="Times New Roman" w:cs="Times New Roman"/>
        </w:rPr>
        <w:t xml:space="preserve"> </w:t>
      </w:r>
      <w:proofErr w:type="spellStart"/>
      <w:r w:rsidRPr="00863CD2">
        <w:rPr>
          <w:rFonts w:ascii="Nyala" w:hAnsi="Nyala" w:cs="Nyala"/>
        </w:rPr>
        <w:t>መነኮሳት</w:t>
      </w:r>
      <w:proofErr w:type="spellEnd"/>
      <w:r w:rsidRPr="00863CD2">
        <w:rPr>
          <w:rFonts w:ascii="Times New Roman" w:hAnsi="Times New Roman" w:cs="Times New Roman"/>
        </w:rPr>
        <w:t xml:space="preserve"> </w:t>
      </w:r>
      <w:proofErr w:type="spellStart"/>
      <w:r w:rsidRPr="00863CD2">
        <w:rPr>
          <w:rFonts w:ascii="Nyala" w:hAnsi="Nyala" w:cs="Nyala"/>
        </w:rPr>
        <w:t>ትልቅ</w:t>
      </w:r>
      <w:proofErr w:type="spellEnd"/>
      <w:r w:rsidRPr="00863CD2">
        <w:rPr>
          <w:rFonts w:ascii="Times New Roman" w:hAnsi="Times New Roman" w:cs="Times New Roman"/>
        </w:rPr>
        <w:t xml:space="preserve"> </w:t>
      </w:r>
      <w:proofErr w:type="spellStart"/>
      <w:r w:rsidRPr="00863CD2">
        <w:rPr>
          <w:rFonts w:ascii="Nyala" w:hAnsi="Nyala" w:cs="Nyala"/>
        </w:rPr>
        <w:t>ክብ</w:t>
      </w:r>
      <w:proofErr w:type="spellEnd"/>
      <w:r w:rsidRPr="00863CD2">
        <w:rPr>
          <w:rFonts w:ascii="Times New Roman" w:hAnsi="Times New Roman" w:cs="Times New Roman"/>
        </w:rPr>
        <w:t xml:space="preserve"> </w:t>
      </w:r>
      <w:proofErr w:type="spellStart"/>
      <w:r w:rsidRPr="00863CD2">
        <w:rPr>
          <w:rFonts w:ascii="Nyala" w:hAnsi="Nyala" w:cs="Nyala"/>
        </w:rPr>
        <w:t>ሠርተው</w:t>
      </w:r>
      <w:proofErr w:type="spellEnd"/>
      <w:r w:rsidRPr="00863CD2">
        <w:rPr>
          <w:rFonts w:ascii="Times New Roman" w:hAnsi="Times New Roman" w:cs="Times New Roman"/>
        </w:rPr>
        <w:t xml:space="preserve"> </w:t>
      </w:r>
      <w:proofErr w:type="spellStart"/>
      <w:r w:rsidRPr="00863CD2">
        <w:rPr>
          <w:rFonts w:ascii="Nyala" w:hAnsi="Nyala" w:cs="Nyala"/>
        </w:rPr>
        <w:t>ቆመዋል</w:t>
      </w:r>
      <w:proofErr w:type="spellEnd"/>
      <w:r w:rsidRPr="00863CD2">
        <w:rPr>
          <w:rFonts w:ascii="Nyala" w:hAnsi="Nyala" w:cs="Nyala"/>
        </w:rPr>
        <w:t>።</w:t>
      </w:r>
      <w:r w:rsidRPr="00863CD2">
        <w:rPr>
          <w:rFonts w:ascii="Times New Roman" w:hAnsi="Times New Roman" w:cs="Times New Roman"/>
        </w:rPr>
        <w:t xml:space="preserve"> </w:t>
      </w:r>
      <w:proofErr w:type="spellStart"/>
      <w:r w:rsidRPr="00863CD2">
        <w:rPr>
          <w:rFonts w:ascii="Nyala" w:hAnsi="Nyala" w:cs="Nyala"/>
        </w:rPr>
        <w:t>ረጅም</w:t>
      </w:r>
      <w:proofErr w:type="spellEnd"/>
      <w:r w:rsidRPr="00863CD2">
        <w:rPr>
          <w:rFonts w:ascii="Times New Roman" w:hAnsi="Times New Roman" w:cs="Times New Roman"/>
        </w:rPr>
        <w:t xml:space="preserve"> </w:t>
      </w:r>
      <w:proofErr w:type="spellStart"/>
      <w:r w:rsidRPr="00863CD2">
        <w:rPr>
          <w:rFonts w:ascii="Nyala" w:hAnsi="Nyala" w:cs="Nyala"/>
        </w:rPr>
        <w:t>ጸሎት</w:t>
      </w:r>
      <w:proofErr w:type="spellEnd"/>
      <w:r w:rsidRPr="00863CD2">
        <w:rPr>
          <w:rFonts w:ascii="Times New Roman" w:hAnsi="Times New Roman" w:cs="Times New Roman"/>
        </w:rPr>
        <w:t xml:space="preserve"> </w:t>
      </w:r>
      <w:proofErr w:type="spellStart"/>
      <w:r w:rsidRPr="00863CD2">
        <w:rPr>
          <w:rFonts w:ascii="Nyala" w:hAnsi="Nyala" w:cs="Nyala"/>
        </w:rPr>
        <w:t>ከተደረገ</w:t>
      </w:r>
      <w:proofErr w:type="spellEnd"/>
      <w:r w:rsidRPr="00863CD2">
        <w:rPr>
          <w:rFonts w:ascii="Times New Roman" w:hAnsi="Times New Roman" w:cs="Times New Roman"/>
        </w:rPr>
        <w:t xml:space="preserve"> </w:t>
      </w:r>
      <w:proofErr w:type="spellStart"/>
      <w:r w:rsidRPr="00863CD2">
        <w:rPr>
          <w:rFonts w:ascii="Nyala" w:hAnsi="Nyala" w:cs="Nyala"/>
        </w:rPr>
        <w:t>በኋላ</w:t>
      </w:r>
      <w:proofErr w:type="spellEnd"/>
      <w:r w:rsidRPr="00863CD2">
        <w:rPr>
          <w:rFonts w:ascii="Times New Roman" w:hAnsi="Times New Roman" w:cs="Times New Roman"/>
        </w:rPr>
        <w:t xml:space="preserve"> … "</w:t>
      </w:r>
      <w:proofErr w:type="spellStart"/>
      <w:r w:rsidRPr="00863CD2">
        <w:rPr>
          <w:rFonts w:ascii="Nyala" w:hAnsi="Nyala" w:cs="Nyala"/>
        </w:rPr>
        <w:t>ማዬ</w:t>
      </w:r>
      <w:proofErr w:type="spellEnd"/>
      <w:r w:rsidRPr="00863CD2">
        <w:rPr>
          <w:rFonts w:ascii="Times New Roman" w:hAnsi="Times New Roman" w:cs="Times New Roman"/>
        </w:rPr>
        <w:t xml:space="preserve"> </w:t>
      </w:r>
      <w:proofErr w:type="spellStart"/>
      <w:r w:rsidRPr="00863CD2">
        <w:rPr>
          <w:rFonts w:ascii="Nyala" w:hAnsi="Nyala" w:cs="Nyala"/>
        </w:rPr>
        <w:t>ገቦው</w:t>
      </w:r>
      <w:proofErr w:type="spellEnd"/>
      <w:r w:rsidRPr="00863CD2">
        <w:rPr>
          <w:rFonts w:ascii="Times New Roman" w:hAnsi="Times New Roman" w:cs="Times New Roman"/>
        </w:rPr>
        <w:t xml:space="preserve">" </w:t>
      </w:r>
      <w:proofErr w:type="spellStart"/>
      <w:r w:rsidRPr="00863CD2">
        <w:rPr>
          <w:rFonts w:ascii="Nyala" w:hAnsi="Nyala" w:cs="Nyala"/>
        </w:rPr>
        <w:t>እንደፏፏቴ</w:t>
      </w:r>
      <w:proofErr w:type="spellEnd"/>
      <w:r w:rsidRPr="00863CD2">
        <w:rPr>
          <w:rFonts w:ascii="Times New Roman" w:hAnsi="Times New Roman" w:cs="Times New Roman"/>
        </w:rPr>
        <w:t xml:space="preserve"> </w:t>
      </w:r>
      <w:proofErr w:type="spellStart"/>
      <w:r w:rsidRPr="00863CD2">
        <w:rPr>
          <w:rFonts w:ascii="Nyala" w:hAnsi="Nyala" w:cs="Nyala"/>
        </w:rPr>
        <w:t>አረፋ</w:t>
      </w:r>
      <w:proofErr w:type="spellEnd"/>
      <w:r w:rsidRPr="00863CD2">
        <w:rPr>
          <w:rFonts w:ascii="Times New Roman" w:hAnsi="Times New Roman" w:cs="Times New Roman"/>
        </w:rPr>
        <w:t xml:space="preserve"> </w:t>
      </w:r>
      <w:proofErr w:type="spellStart"/>
      <w:r w:rsidRPr="00863CD2">
        <w:rPr>
          <w:rFonts w:ascii="Nyala" w:hAnsi="Nyala" w:cs="Nyala"/>
        </w:rPr>
        <w:t>ደፍቆ</w:t>
      </w:r>
      <w:proofErr w:type="spellEnd"/>
      <w:r w:rsidRPr="00863CD2">
        <w:rPr>
          <w:rFonts w:ascii="Times New Roman" w:hAnsi="Times New Roman" w:cs="Times New Roman"/>
        </w:rPr>
        <w:t xml:space="preserve"> </w:t>
      </w:r>
      <w:proofErr w:type="spellStart"/>
      <w:r w:rsidRPr="00863CD2">
        <w:rPr>
          <w:rFonts w:ascii="Nyala" w:hAnsi="Nyala" w:cs="Nyala"/>
        </w:rPr>
        <w:t>ሽቅብ</w:t>
      </w:r>
      <w:proofErr w:type="spellEnd"/>
      <w:r w:rsidRPr="00863CD2">
        <w:rPr>
          <w:rFonts w:ascii="Times New Roman" w:hAnsi="Times New Roman" w:cs="Times New Roman"/>
        </w:rPr>
        <w:t xml:space="preserve"> </w:t>
      </w:r>
      <w:proofErr w:type="spellStart"/>
      <w:r w:rsidRPr="00863CD2">
        <w:rPr>
          <w:rFonts w:ascii="Nyala" w:hAnsi="Nyala" w:cs="Nyala"/>
        </w:rPr>
        <w:t>ተነሣና</w:t>
      </w:r>
      <w:proofErr w:type="spellEnd"/>
      <w:r w:rsidRPr="00863CD2">
        <w:rPr>
          <w:rFonts w:ascii="Times New Roman" w:hAnsi="Times New Roman" w:cs="Times New Roman"/>
        </w:rPr>
        <w:t xml:space="preserve"> </w:t>
      </w:r>
      <w:proofErr w:type="spellStart"/>
      <w:r w:rsidRPr="00863CD2">
        <w:rPr>
          <w:rFonts w:ascii="Nyala" w:hAnsi="Nyala" w:cs="Nyala"/>
        </w:rPr>
        <w:t>በአየር</w:t>
      </w:r>
      <w:proofErr w:type="spellEnd"/>
      <w:r w:rsidRPr="00863CD2">
        <w:rPr>
          <w:rFonts w:ascii="Times New Roman" w:hAnsi="Times New Roman" w:cs="Times New Roman"/>
        </w:rPr>
        <w:t xml:space="preserve"> </w:t>
      </w:r>
      <w:proofErr w:type="spellStart"/>
      <w:r w:rsidRPr="00863CD2">
        <w:rPr>
          <w:rFonts w:ascii="Nyala" w:hAnsi="Nyala" w:cs="Nyala"/>
        </w:rPr>
        <w:t>ላይ</w:t>
      </w:r>
      <w:proofErr w:type="spellEnd"/>
      <w:r w:rsidRPr="00863CD2">
        <w:rPr>
          <w:rFonts w:ascii="Times New Roman" w:hAnsi="Times New Roman" w:cs="Times New Roman"/>
        </w:rPr>
        <w:t xml:space="preserve"> </w:t>
      </w:r>
      <w:proofErr w:type="spellStart"/>
      <w:r w:rsidRPr="00863CD2">
        <w:rPr>
          <w:rFonts w:ascii="Nyala" w:hAnsi="Nyala" w:cs="Nyala"/>
        </w:rPr>
        <w:t>ደመና</w:t>
      </w:r>
      <w:proofErr w:type="spellEnd"/>
      <w:r w:rsidRPr="00863CD2">
        <w:rPr>
          <w:rFonts w:ascii="Times New Roman" w:hAnsi="Times New Roman" w:cs="Times New Roman"/>
        </w:rPr>
        <w:t xml:space="preserve"> </w:t>
      </w:r>
      <w:proofErr w:type="spellStart"/>
      <w:r w:rsidRPr="00863CD2">
        <w:rPr>
          <w:rFonts w:ascii="Nyala" w:hAnsi="Nyala" w:cs="Nyala"/>
        </w:rPr>
        <w:t>ነገር</w:t>
      </w:r>
      <w:proofErr w:type="spellEnd"/>
      <w:r w:rsidRPr="00863CD2">
        <w:rPr>
          <w:rFonts w:ascii="Times New Roman" w:hAnsi="Times New Roman" w:cs="Times New Roman"/>
        </w:rPr>
        <w:t xml:space="preserve"> </w:t>
      </w:r>
      <w:proofErr w:type="spellStart"/>
      <w:r w:rsidRPr="00863CD2">
        <w:rPr>
          <w:rFonts w:ascii="Nyala" w:hAnsi="Nyala" w:cs="Nyala"/>
        </w:rPr>
        <w:t>ሠርቶ</w:t>
      </w:r>
      <w:proofErr w:type="spellEnd"/>
      <w:r w:rsidRPr="00863CD2">
        <w:rPr>
          <w:rFonts w:ascii="Times New Roman" w:hAnsi="Times New Roman" w:cs="Times New Roman"/>
        </w:rPr>
        <w:t xml:space="preserve"> </w:t>
      </w:r>
      <w:proofErr w:type="spellStart"/>
      <w:r w:rsidRPr="00863CD2">
        <w:rPr>
          <w:rFonts w:ascii="Nyala" w:hAnsi="Nyala" w:cs="Nyala"/>
        </w:rPr>
        <w:t>አረገረገ</w:t>
      </w:r>
      <w:proofErr w:type="spellEnd"/>
      <w:proofErr w:type="gramStart"/>
      <w:r w:rsidRPr="00863CD2">
        <w:rPr>
          <w:rFonts w:ascii="Times New Roman" w:hAnsi="Times New Roman" w:cs="Times New Roman"/>
        </w:rPr>
        <w:t>”</w:t>
      </w:r>
      <w:r w:rsidR="00DD72FE" w:rsidRPr="00863CD2">
        <w:rPr>
          <w:rFonts w:ascii="Times New Roman" w:hAnsi="Times New Roman" w:cs="Times New Roman"/>
        </w:rPr>
        <w:t>(</w:t>
      </w:r>
      <w:proofErr w:type="gramEnd"/>
      <w:r w:rsidRPr="00863CD2">
        <w:rPr>
          <w:rFonts w:ascii="Times New Roman" w:hAnsi="Times New Roman" w:cs="Times New Roman"/>
        </w:rPr>
        <w:t xml:space="preserve"> 258). “In the great forest of Debre Anhyo, white-robed monks stood in a large circle. After long prayers… the Maye Gabo (Holy </w:t>
      </w:r>
      <w:r w:rsidRPr="00863CD2">
        <w:rPr>
          <w:rFonts w:ascii="Times New Roman" w:hAnsi="Times New Roman" w:cs="Times New Roman"/>
        </w:rPr>
        <w:lastRenderedPageBreak/>
        <w:t xml:space="preserve">Water) rose like a fountain, foamed upward, and formed a cloud-like substance in the air ” ( 258; </w:t>
      </w:r>
      <w:r w:rsidR="00DD72FE" w:rsidRPr="00863CD2">
        <w:rPr>
          <w:rFonts w:ascii="Times New Roman" w:hAnsi="Times New Roman" w:cs="Times New Roman"/>
        </w:rPr>
        <w:t xml:space="preserve"> my trans.</w:t>
      </w:r>
      <w:r w:rsidRPr="00863CD2">
        <w:rPr>
          <w:rFonts w:ascii="Times New Roman" w:hAnsi="Times New Roman" w:cs="Times New Roman"/>
        </w:rPr>
        <w:t>).</w:t>
      </w:r>
    </w:p>
    <w:p w:rsidR="003A7D89" w:rsidRPr="00863CD2" w:rsidRDefault="003A7D89" w:rsidP="00863CD2">
      <w:pPr>
        <w:spacing w:line="480" w:lineRule="auto"/>
        <w:jc w:val="both"/>
        <w:rPr>
          <w:rFonts w:ascii="Times New Roman" w:hAnsi="Times New Roman" w:cs="Times New Roman"/>
        </w:rPr>
      </w:pPr>
      <w:r w:rsidRPr="00863CD2">
        <w:rPr>
          <w:rFonts w:ascii="Times New Roman" w:hAnsi="Times New Roman" w:cs="Times New Roman"/>
        </w:rPr>
        <w:t xml:space="preserve">We can learn from the scene that supernatural power in </w:t>
      </w:r>
      <w:r w:rsidRPr="00863CD2">
        <w:rPr>
          <w:rFonts w:ascii="Times New Roman" w:hAnsi="Times New Roman" w:cs="Times New Roman"/>
          <w:i/>
        </w:rPr>
        <w:t>Miteralion</w:t>
      </w:r>
      <w:r w:rsidRPr="00863CD2">
        <w:rPr>
          <w:rFonts w:ascii="Times New Roman" w:hAnsi="Times New Roman" w:cs="Times New Roman"/>
        </w:rPr>
        <w:t xml:space="preserve"> is not a spontaneous or chaotic happening, but </w:t>
      </w:r>
      <w:proofErr w:type="gramStart"/>
      <w:r w:rsidRPr="00863CD2">
        <w:rPr>
          <w:rFonts w:ascii="Times New Roman" w:hAnsi="Times New Roman" w:cs="Times New Roman"/>
        </w:rPr>
        <w:t>is accessed</w:t>
      </w:r>
      <w:proofErr w:type="gramEnd"/>
      <w:r w:rsidRPr="00863CD2">
        <w:rPr>
          <w:rFonts w:ascii="Times New Roman" w:hAnsi="Times New Roman" w:cs="Times New Roman"/>
        </w:rPr>
        <w:t xml:space="preserve"> through structured ritual performance. The prayer and the ritual </w:t>
      </w:r>
      <w:proofErr w:type="gramStart"/>
      <w:r w:rsidRPr="00863CD2">
        <w:rPr>
          <w:rFonts w:ascii="Times New Roman" w:hAnsi="Times New Roman" w:cs="Times New Roman"/>
        </w:rPr>
        <w:t>are performed</w:t>
      </w:r>
      <w:proofErr w:type="gramEnd"/>
      <w:r w:rsidRPr="00863CD2">
        <w:rPr>
          <w:rFonts w:ascii="Times New Roman" w:hAnsi="Times New Roman" w:cs="Times New Roman"/>
        </w:rPr>
        <w:t xml:space="preserve"> so that the surroundings and the participants are transformed into a new phenomenon that does not last long. The author, in both </w:t>
      </w:r>
      <w:r w:rsidRPr="00863CD2">
        <w:rPr>
          <w:rFonts w:ascii="Times New Roman" w:hAnsi="Times New Roman" w:cs="Times New Roman"/>
          <w:i/>
        </w:rPr>
        <w:t xml:space="preserve">Miteralion </w:t>
      </w:r>
      <w:r w:rsidRPr="00863CD2">
        <w:rPr>
          <w:rFonts w:ascii="Times New Roman" w:hAnsi="Times New Roman" w:cs="Times New Roman"/>
        </w:rPr>
        <w:t xml:space="preserve">and </w:t>
      </w:r>
      <w:r w:rsidRPr="00863CD2">
        <w:rPr>
          <w:rFonts w:ascii="Times New Roman" w:hAnsi="Times New Roman" w:cs="Times New Roman"/>
          <w:i/>
        </w:rPr>
        <w:t>Zigora,</w:t>
      </w:r>
      <w:r w:rsidRPr="00863CD2">
        <w:rPr>
          <w:rFonts w:ascii="Times New Roman" w:hAnsi="Times New Roman" w:cs="Times New Roman"/>
        </w:rPr>
        <w:t xml:space="preserve"> locates supernatural power in communal ritual and sacred space, contrary to individualistic and rationalist epistemologies or justification.</w:t>
      </w:r>
    </w:p>
    <w:p w:rsidR="003A7D89" w:rsidRPr="00863CD2" w:rsidRDefault="003A7D89" w:rsidP="00863CD2">
      <w:pPr>
        <w:spacing w:line="480" w:lineRule="auto"/>
        <w:jc w:val="both"/>
        <w:rPr>
          <w:rFonts w:ascii="Times New Roman" w:hAnsi="Times New Roman" w:cs="Times New Roman"/>
          <w:b/>
          <w:lang w:val="en-US"/>
        </w:rPr>
      </w:pPr>
      <w:r w:rsidRPr="00863CD2">
        <w:rPr>
          <w:rFonts w:ascii="Times New Roman" w:hAnsi="Times New Roman" w:cs="Times New Roman"/>
          <w:b/>
          <w:lang w:val="en-US"/>
        </w:rPr>
        <w:t xml:space="preserve">Conclusion </w:t>
      </w:r>
    </w:p>
    <w:p w:rsidR="00E90A93" w:rsidRPr="00863CD2" w:rsidRDefault="003A7D89" w:rsidP="00863CD2">
      <w:pPr>
        <w:spacing w:line="480" w:lineRule="auto"/>
        <w:jc w:val="both"/>
        <w:rPr>
          <w:rFonts w:ascii="Times New Roman" w:hAnsi="Times New Roman" w:cs="Times New Roman"/>
        </w:rPr>
      </w:pPr>
      <w:r w:rsidRPr="00863CD2">
        <w:rPr>
          <w:rFonts w:ascii="Times New Roman" w:hAnsi="Times New Roman" w:cs="Times New Roman"/>
          <w:lang w:val="en-US"/>
        </w:rPr>
        <w:t xml:space="preserve">The analysis undertaken in this study corroborates that </w:t>
      </w:r>
      <w:proofErr w:type="gramStart"/>
      <w:r w:rsidR="0094256D" w:rsidRPr="00863CD2">
        <w:rPr>
          <w:rFonts w:ascii="Times New Roman" w:hAnsi="Times New Roman" w:cs="Times New Roman"/>
          <w:lang w:val="en-US"/>
        </w:rPr>
        <w:t xml:space="preserve">Alemayehu </w:t>
      </w:r>
      <w:r w:rsidRPr="00863CD2">
        <w:rPr>
          <w:rFonts w:ascii="Times New Roman" w:hAnsi="Times New Roman" w:cs="Times New Roman"/>
          <w:lang w:val="en-US"/>
        </w:rPr>
        <w:t>’s</w:t>
      </w:r>
      <w:proofErr w:type="gramEnd"/>
      <w:r w:rsidRPr="00863CD2">
        <w:rPr>
          <w:rFonts w:ascii="Times New Roman" w:hAnsi="Times New Roman" w:cs="Times New Roman"/>
          <w:lang w:val="en-US"/>
        </w:rPr>
        <w:t xml:space="preserve"> </w:t>
      </w:r>
      <w:r w:rsidRPr="00863CD2">
        <w:rPr>
          <w:rFonts w:ascii="Times New Roman" w:hAnsi="Times New Roman" w:cs="Times New Roman"/>
          <w:i/>
          <w:lang w:val="en-US"/>
        </w:rPr>
        <w:t xml:space="preserve">Miteralion </w:t>
      </w:r>
      <w:r w:rsidRPr="00863CD2">
        <w:rPr>
          <w:rFonts w:ascii="Times New Roman" w:hAnsi="Times New Roman" w:cs="Times New Roman"/>
          <w:lang w:val="en-US"/>
        </w:rPr>
        <w:t xml:space="preserve">and </w:t>
      </w:r>
      <w:r w:rsidRPr="00863CD2">
        <w:rPr>
          <w:rFonts w:ascii="Times New Roman" w:hAnsi="Times New Roman" w:cs="Times New Roman"/>
          <w:i/>
          <w:lang w:val="en-US"/>
        </w:rPr>
        <w:t>Zigora</w:t>
      </w:r>
      <w:r w:rsidRPr="00863CD2">
        <w:rPr>
          <w:rFonts w:ascii="Times New Roman" w:hAnsi="Times New Roman" w:cs="Times New Roman"/>
          <w:lang w:val="en-US"/>
        </w:rPr>
        <w:t xml:space="preserve"> constitute a major departure from traditional realist models in Ethiopian fiction. Rather than adhering to the logic of the realist narration, these novels apply or articulate </w:t>
      </w:r>
      <w:r w:rsidRPr="00863CD2">
        <w:rPr>
          <w:rFonts w:ascii="Times New Roman" w:hAnsi="Times New Roman" w:cs="Times New Roman"/>
        </w:rPr>
        <w:t xml:space="preserve">a postmodern and magical-realist mode of storytelling that originates from indigenous systems of knowledge and ways of knowing.  </w:t>
      </w:r>
      <w:r w:rsidR="00E90A93" w:rsidRPr="00863CD2">
        <w:rPr>
          <w:rFonts w:ascii="Times New Roman" w:hAnsi="Times New Roman" w:cs="Times New Roman"/>
        </w:rPr>
        <w:t xml:space="preserve">In light of these narrative techniques—specifically liminality and authorial restraint—we show that Alemayehu reframes “supernatural power” not as a breach of reality but as a coherent and alternative mode of apprehending it. The analysis suggests that within the author’s fictional universe, the “miraculous” is neither a folkloric remnant nor a decorative flourish; rather, it is a deconstructive strategy that challenges the “epistemic rigidity of Enlightenment rationality,” which </w:t>
      </w:r>
      <w:proofErr w:type="spellStart"/>
      <w:r w:rsidR="00E90A93" w:rsidRPr="00863CD2">
        <w:rPr>
          <w:rFonts w:ascii="Times New Roman" w:hAnsi="Times New Roman" w:cs="Times New Roman"/>
        </w:rPr>
        <w:t>favors</w:t>
      </w:r>
      <w:proofErr w:type="spellEnd"/>
      <w:r w:rsidR="00E90A93" w:rsidRPr="00863CD2">
        <w:rPr>
          <w:rFonts w:ascii="Times New Roman" w:hAnsi="Times New Roman" w:cs="Times New Roman"/>
        </w:rPr>
        <w:t xml:space="preserve"> universality and objectivity </w:t>
      </w:r>
      <w:r w:rsidR="00894DD7" w:rsidRPr="00863CD2">
        <w:rPr>
          <w:rFonts w:ascii="Times New Roman" w:hAnsi="Times New Roman" w:cs="Times New Roman"/>
        </w:rPr>
        <w:t>as the standard of truth (Ngom 198</w:t>
      </w:r>
      <w:r w:rsidR="00E90A93" w:rsidRPr="00863CD2">
        <w:rPr>
          <w:rFonts w:ascii="Times New Roman" w:hAnsi="Times New Roman" w:cs="Times New Roman"/>
        </w:rPr>
        <w:t>).</w:t>
      </w:r>
    </w:p>
    <w:p w:rsidR="003A7D89" w:rsidRPr="00863CD2" w:rsidRDefault="003A7D89" w:rsidP="00863CD2">
      <w:pPr>
        <w:spacing w:line="480" w:lineRule="auto"/>
        <w:jc w:val="both"/>
        <w:rPr>
          <w:rFonts w:ascii="Times New Roman" w:eastAsia="Times New Roman" w:hAnsi="Times New Roman" w:cs="Times New Roman"/>
          <w:color w:val="1A1C1E"/>
          <w:lang w:eastAsia="en-GB"/>
        </w:rPr>
      </w:pPr>
      <w:r w:rsidRPr="00863CD2">
        <w:rPr>
          <w:rFonts w:ascii="Times New Roman" w:hAnsi="Times New Roman" w:cs="Times New Roman"/>
        </w:rPr>
        <w:t xml:space="preserve">Thus, the analysis conducted on </w:t>
      </w:r>
      <w:r w:rsidRPr="00863CD2">
        <w:rPr>
          <w:rFonts w:ascii="Times New Roman" w:hAnsi="Times New Roman" w:cs="Times New Roman"/>
          <w:i/>
        </w:rPr>
        <w:t>Miteralion</w:t>
      </w:r>
      <w:r w:rsidRPr="00863CD2">
        <w:rPr>
          <w:rFonts w:ascii="Times New Roman" w:hAnsi="Times New Roman" w:cs="Times New Roman"/>
        </w:rPr>
        <w:t xml:space="preserve"> </w:t>
      </w:r>
      <w:r w:rsidRPr="00863CD2">
        <w:rPr>
          <w:rFonts w:ascii="Times New Roman" w:hAnsi="Times New Roman" w:cs="Times New Roman"/>
          <w:lang w:val="en-US"/>
        </w:rPr>
        <w:t xml:space="preserve">justifies that truth and history need to </w:t>
      </w:r>
      <w:proofErr w:type="gramStart"/>
      <w:r w:rsidRPr="00863CD2">
        <w:rPr>
          <w:rFonts w:ascii="Times New Roman" w:hAnsi="Times New Roman" w:cs="Times New Roman"/>
          <w:lang w:val="en-US"/>
        </w:rPr>
        <w:t>be envisioned</w:t>
      </w:r>
      <w:proofErr w:type="gramEnd"/>
      <w:r w:rsidRPr="00863CD2">
        <w:rPr>
          <w:rFonts w:ascii="Times New Roman" w:hAnsi="Times New Roman" w:cs="Times New Roman"/>
          <w:lang w:val="en-US"/>
        </w:rPr>
        <w:t xml:space="preserve"> as dialogic, contextual, and contingent rather than fixed or linear occurrences. </w:t>
      </w:r>
      <w:r w:rsidRPr="00863CD2">
        <w:rPr>
          <w:rFonts w:ascii="Times New Roman" w:hAnsi="Times New Roman" w:cs="Times New Roman"/>
        </w:rPr>
        <w:t xml:space="preserve"> </w:t>
      </w:r>
      <w:r w:rsidRPr="00863CD2">
        <w:rPr>
          <w:rFonts w:ascii="Times New Roman" w:eastAsia="Times New Roman" w:hAnsi="Times New Roman" w:cs="Times New Roman"/>
          <w:color w:val="1A1C1E"/>
          <w:lang w:eastAsia="en-GB"/>
        </w:rPr>
        <w:t xml:space="preserve">Through the "normalisation of the extraordinary," </w:t>
      </w:r>
      <w:proofErr w:type="gramStart"/>
      <w:r w:rsidR="0094256D" w:rsidRPr="00863CD2">
        <w:rPr>
          <w:rFonts w:ascii="Times New Roman" w:eastAsia="Times New Roman" w:hAnsi="Times New Roman" w:cs="Times New Roman"/>
          <w:color w:val="1A1C1E"/>
          <w:lang w:eastAsia="en-GB"/>
        </w:rPr>
        <w:t xml:space="preserve">Alemayehu </w:t>
      </w:r>
      <w:r w:rsidRPr="00863CD2">
        <w:rPr>
          <w:rFonts w:ascii="Times New Roman" w:eastAsia="Times New Roman" w:hAnsi="Times New Roman" w:cs="Times New Roman"/>
          <w:color w:val="1A1C1E"/>
          <w:lang w:eastAsia="en-GB"/>
        </w:rPr>
        <w:t xml:space="preserve"> wants</w:t>
      </w:r>
      <w:proofErr w:type="gramEnd"/>
      <w:r w:rsidRPr="00863CD2">
        <w:rPr>
          <w:rFonts w:ascii="Times New Roman" w:eastAsia="Times New Roman" w:hAnsi="Times New Roman" w:cs="Times New Roman"/>
          <w:color w:val="1A1C1E"/>
          <w:lang w:eastAsia="en-GB"/>
        </w:rPr>
        <w:t xml:space="preserve"> the reader to accept the presence of the divine and the mystical (the transformation of stones into radiant objects and the sudden rising of holy water, for instance) as self-evident facts.  This technique </w:t>
      </w:r>
      <w:r w:rsidRPr="00863CD2">
        <w:rPr>
          <w:rFonts w:ascii="Times New Roman" w:eastAsia="Times New Roman" w:hAnsi="Times New Roman" w:cs="Times New Roman"/>
          <w:color w:val="1A1C1E"/>
          <w:lang w:val="en-US" w:eastAsia="en-GB"/>
        </w:rPr>
        <w:t>enlarges</w:t>
      </w:r>
      <w:r w:rsidRPr="00863CD2">
        <w:rPr>
          <w:rFonts w:ascii="Times New Roman" w:eastAsia="Times New Roman" w:hAnsi="Times New Roman" w:cs="Times New Roman"/>
          <w:color w:val="1A1C1E"/>
          <w:lang w:eastAsia="en-GB"/>
        </w:rPr>
        <w:t xml:space="preserve"> the authority of </w:t>
      </w:r>
      <w:r w:rsidRPr="00863CD2">
        <w:rPr>
          <w:rFonts w:ascii="Times New Roman" w:eastAsia="Times New Roman" w:hAnsi="Times New Roman" w:cs="Times New Roman"/>
          <w:color w:val="1A1C1E"/>
          <w:lang w:val="en-US" w:eastAsia="en-GB"/>
        </w:rPr>
        <w:t xml:space="preserve">knowledge </w:t>
      </w:r>
      <w:r w:rsidRPr="00863CD2">
        <w:rPr>
          <w:rFonts w:ascii="Times New Roman" w:eastAsia="Times New Roman" w:hAnsi="Times New Roman" w:cs="Times New Roman"/>
          <w:color w:val="1A1C1E"/>
          <w:lang w:eastAsia="en-GB"/>
        </w:rPr>
        <w:t>to include “indigenous epistemic continuity” where the sacred and the physical exist in a state of productive tension (</w:t>
      </w:r>
      <w:r w:rsidR="00894DD7" w:rsidRPr="00863CD2">
        <w:rPr>
          <w:rFonts w:ascii="Times New Roman" w:eastAsia="Times New Roman" w:hAnsi="Times New Roman" w:cs="Times New Roman"/>
          <w:color w:val="1A1C1E"/>
          <w:lang w:eastAsia="en-GB"/>
        </w:rPr>
        <w:t xml:space="preserve">Woldeyes </w:t>
      </w:r>
      <w:r w:rsidR="001C0200" w:rsidRPr="00863CD2">
        <w:rPr>
          <w:rFonts w:ascii="Times New Roman" w:eastAsia="Times New Roman" w:hAnsi="Times New Roman" w:cs="Times New Roman"/>
          <w:color w:val="1A1C1E"/>
          <w:lang w:eastAsia="en-GB"/>
        </w:rPr>
        <w:t>8)</w:t>
      </w:r>
      <w:r w:rsidRPr="00863CD2">
        <w:rPr>
          <w:rFonts w:ascii="Times New Roman" w:eastAsia="Times New Roman" w:hAnsi="Times New Roman" w:cs="Times New Roman"/>
          <w:color w:val="1A1C1E"/>
          <w:lang w:eastAsia="en-GB"/>
        </w:rPr>
        <w:t xml:space="preserve"> rather than </w:t>
      </w:r>
      <w:proofErr w:type="gramStart"/>
      <w:r w:rsidRPr="00863CD2">
        <w:rPr>
          <w:rFonts w:ascii="Times New Roman" w:eastAsia="Times New Roman" w:hAnsi="Times New Roman" w:cs="Times New Roman"/>
          <w:color w:val="1A1C1E"/>
          <w:lang w:eastAsia="en-GB"/>
        </w:rPr>
        <w:t>being confined</w:t>
      </w:r>
      <w:proofErr w:type="gramEnd"/>
      <w:r w:rsidRPr="00863CD2">
        <w:rPr>
          <w:rFonts w:ascii="Times New Roman" w:eastAsia="Times New Roman" w:hAnsi="Times New Roman" w:cs="Times New Roman"/>
          <w:color w:val="1A1C1E"/>
          <w:lang w:eastAsia="en-GB"/>
        </w:rPr>
        <w:t xml:space="preserve"> to empirical verification or logical justification. </w:t>
      </w:r>
    </w:p>
    <w:p w:rsidR="00894DD7" w:rsidRPr="00863CD2" w:rsidRDefault="003A7D89" w:rsidP="00863CD2">
      <w:pPr>
        <w:spacing w:line="480" w:lineRule="auto"/>
        <w:jc w:val="both"/>
        <w:rPr>
          <w:rFonts w:ascii="Times New Roman" w:eastAsia="Times New Roman" w:hAnsi="Times New Roman" w:cs="Times New Roman"/>
          <w:color w:val="1A1C1E"/>
          <w:lang w:eastAsia="en-GB"/>
        </w:rPr>
      </w:pPr>
      <w:r w:rsidRPr="00863CD2">
        <w:rPr>
          <w:rFonts w:ascii="Times New Roman" w:hAnsi="Times New Roman" w:cs="Times New Roman"/>
        </w:rPr>
        <w:lastRenderedPageBreak/>
        <w:t xml:space="preserve">Our </w:t>
      </w:r>
      <w:r w:rsidRPr="00863CD2">
        <w:rPr>
          <w:rFonts w:ascii="Times New Roman" w:hAnsi="Times New Roman" w:cs="Times New Roman"/>
          <w:lang w:val="en-US"/>
        </w:rPr>
        <w:t>examination of</w:t>
      </w:r>
      <w:r w:rsidRPr="00863CD2">
        <w:rPr>
          <w:rFonts w:ascii="Times New Roman" w:hAnsi="Times New Roman" w:cs="Times New Roman"/>
          <w:i/>
          <w:lang w:val="en-US"/>
        </w:rPr>
        <w:t xml:space="preserve"> Zigora </w:t>
      </w:r>
      <w:r w:rsidRPr="00863CD2">
        <w:rPr>
          <w:rFonts w:ascii="Times New Roman" w:hAnsi="Times New Roman" w:cs="Times New Roman"/>
          <w:lang w:val="en-US"/>
        </w:rPr>
        <w:t>confirms that</w:t>
      </w:r>
      <w:r w:rsidRPr="00863CD2">
        <w:rPr>
          <w:rFonts w:ascii="Times New Roman" w:hAnsi="Times New Roman" w:cs="Times New Roman"/>
          <w:i/>
          <w:lang w:val="en-US"/>
        </w:rPr>
        <w:t xml:space="preserve"> </w:t>
      </w:r>
      <w:r w:rsidRPr="00863CD2">
        <w:rPr>
          <w:rFonts w:ascii="Times New Roman" w:hAnsi="Times New Roman" w:cs="Times New Roman"/>
          <w:lang w:val="en-US"/>
        </w:rPr>
        <w:t>supernatural power is communal and ritualised</w:t>
      </w:r>
      <w:r w:rsidRPr="00863CD2">
        <w:rPr>
          <w:rFonts w:ascii="Times New Roman" w:hAnsi="Times New Roman" w:cs="Times New Roman"/>
          <w:i/>
          <w:lang w:val="en-US"/>
        </w:rPr>
        <w:t xml:space="preserve">. </w:t>
      </w:r>
      <w:r w:rsidRPr="00863CD2">
        <w:rPr>
          <w:rFonts w:ascii="Times New Roman" w:eastAsia="Times New Roman" w:hAnsi="Times New Roman" w:cs="Times New Roman"/>
          <w:color w:val="1A1C1E"/>
          <w:lang w:eastAsia="en-GB"/>
        </w:rPr>
        <w:t xml:space="preserve"> By portraying the body and the empirical as a site of liminal transformation during sacred ceremonies, </w:t>
      </w:r>
      <w:proofErr w:type="gramStart"/>
      <w:r w:rsidR="0094256D" w:rsidRPr="00863CD2">
        <w:rPr>
          <w:rFonts w:ascii="Times New Roman" w:eastAsia="Times New Roman" w:hAnsi="Times New Roman" w:cs="Times New Roman"/>
          <w:color w:val="1A1C1E"/>
          <w:lang w:eastAsia="en-GB"/>
        </w:rPr>
        <w:t xml:space="preserve">Alemayehu </w:t>
      </w:r>
      <w:r w:rsidRPr="00863CD2">
        <w:rPr>
          <w:rFonts w:ascii="Times New Roman" w:eastAsia="Times New Roman" w:hAnsi="Times New Roman" w:cs="Times New Roman"/>
          <w:color w:val="1A1C1E"/>
          <w:lang w:eastAsia="en-GB"/>
        </w:rPr>
        <w:t xml:space="preserve"> insists</w:t>
      </w:r>
      <w:proofErr w:type="gramEnd"/>
      <w:r w:rsidRPr="00863CD2">
        <w:rPr>
          <w:rFonts w:ascii="Times New Roman" w:eastAsia="Times New Roman" w:hAnsi="Times New Roman" w:cs="Times New Roman"/>
          <w:color w:val="1A1C1E"/>
          <w:lang w:eastAsia="en-GB"/>
        </w:rPr>
        <w:t xml:space="preserve"> that power is accessed through collective agency and disciplined ritual </w:t>
      </w:r>
      <w:r w:rsidR="00894DD7" w:rsidRPr="00863CD2">
        <w:rPr>
          <w:rFonts w:ascii="Times New Roman" w:eastAsia="Times New Roman" w:hAnsi="Times New Roman" w:cs="Times New Roman"/>
          <w:color w:val="1A1C1E"/>
          <w:lang w:eastAsia="en-GB"/>
        </w:rPr>
        <w:t xml:space="preserve">practice. This “essentially oxymoronic” nature of the narrative, as Takolander explains, allows contradictory realities—the rational and the irrational—to coexist without resolution (12). This approach appears to entertain a “radical pluralism” in the definition of truth (15). </w:t>
      </w:r>
    </w:p>
    <w:p w:rsidR="003A7D89" w:rsidRPr="00863CD2" w:rsidRDefault="003A7D89" w:rsidP="00863CD2">
      <w:pPr>
        <w:spacing w:line="480" w:lineRule="auto"/>
        <w:jc w:val="both"/>
        <w:rPr>
          <w:rFonts w:ascii="Times New Roman" w:eastAsia="Times New Roman" w:hAnsi="Times New Roman" w:cs="Times New Roman"/>
          <w:color w:val="1A1C1E"/>
          <w:lang w:eastAsia="en-GB"/>
        </w:rPr>
      </w:pPr>
      <w:r w:rsidRPr="00863CD2">
        <w:rPr>
          <w:rFonts w:ascii="Times New Roman" w:hAnsi="Times New Roman" w:cs="Times New Roman"/>
        </w:rPr>
        <w:t xml:space="preserve">We conclude that </w:t>
      </w:r>
      <w:r w:rsidRPr="00863CD2">
        <w:rPr>
          <w:rFonts w:ascii="Times New Roman" w:hAnsi="Times New Roman" w:cs="Times New Roman"/>
          <w:i/>
        </w:rPr>
        <w:t>Miteralion</w:t>
      </w:r>
      <w:r w:rsidRPr="00863CD2">
        <w:rPr>
          <w:rFonts w:ascii="Times New Roman" w:hAnsi="Times New Roman" w:cs="Times New Roman"/>
        </w:rPr>
        <w:t xml:space="preserve"> and </w:t>
      </w:r>
      <w:r w:rsidRPr="00863CD2">
        <w:rPr>
          <w:rFonts w:ascii="Times New Roman" w:hAnsi="Times New Roman" w:cs="Times New Roman"/>
          <w:i/>
        </w:rPr>
        <w:t xml:space="preserve">Zigora </w:t>
      </w:r>
      <w:r w:rsidRPr="00863CD2">
        <w:rPr>
          <w:rFonts w:ascii="Times New Roman" w:hAnsi="Times New Roman" w:cs="Times New Roman"/>
        </w:rPr>
        <w:t xml:space="preserve">participate in the postmodern project: the dismantling of "grand narratives" in favour of localised, plural truths. By </w:t>
      </w:r>
      <w:r w:rsidRPr="00863CD2">
        <w:rPr>
          <w:rFonts w:ascii="Times New Roman" w:hAnsi="Times New Roman" w:cs="Times New Roman"/>
          <w:lang w:val="en-US"/>
        </w:rPr>
        <w:t xml:space="preserve">maintaining </w:t>
      </w:r>
      <w:r w:rsidRPr="00863CD2">
        <w:rPr>
          <w:rFonts w:ascii="Times New Roman" w:hAnsi="Times New Roman" w:cs="Times New Roman"/>
        </w:rPr>
        <w:t xml:space="preserve">this synthesis, </w:t>
      </w:r>
      <w:proofErr w:type="gramStart"/>
      <w:r w:rsidR="0094256D" w:rsidRPr="00863CD2">
        <w:rPr>
          <w:rFonts w:ascii="Times New Roman" w:hAnsi="Times New Roman" w:cs="Times New Roman"/>
        </w:rPr>
        <w:t xml:space="preserve">Alemayehu </w:t>
      </w:r>
      <w:r w:rsidRPr="00863CD2">
        <w:rPr>
          <w:rFonts w:ascii="Times New Roman" w:hAnsi="Times New Roman" w:cs="Times New Roman"/>
        </w:rPr>
        <w:t xml:space="preserve"> does</w:t>
      </w:r>
      <w:proofErr w:type="gramEnd"/>
      <w:r w:rsidRPr="00863CD2">
        <w:rPr>
          <w:rFonts w:ascii="Times New Roman" w:hAnsi="Times New Roman" w:cs="Times New Roman"/>
        </w:rPr>
        <w:t xml:space="preserve"> more than just tell a story or write a fiction; rather, he provides </w:t>
      </w:r>
      <w:r w:rsidRPr="00863CD2">
        <w:rPr>
          <w:rFonts w:ascii="Times New Roman" w:eastAsia="Times New Roman" w:hAnsi="Times New Roman" w:cs="Times New Roman"/>
          <w:color w:val="1A1C1E"/>
          <w:lang w:eastAsia="en-GB"/>
        </w:rPr>
        <w:t xml:space="preserve">a "sovereign mode of world-making" that </w:t>
      </w:r>
      <w:r w:rsidRPr="00863CD2">
        <w:rPr>
          <w:rFonts w:ascii="Times New Roman" w:eastAsia="Times New Roman" w:hAnsi="Times New Roman" w:cs="Times New Roman"/>
          <w:color w:val="1A1C1E"/>
          <w:lang w:val="en-US" w:eastAsia="en-GB"/>
        </w:rPr>
        <w:t>justifies</w:t>
      </w:r>
      <w:r w:rsidRPr="00863CD2">
        <w:rPr>
          <w:rFonts w:ascii="Times New Roman" w:eastAsia="Times New Roman" w:hAnsi="Times New Roman" w:cs="Times New Roman"/>
          <w:color w:val="1A1C1E"/>
          <w:lang w:eastAsia="en-GB"/>
        </w:rPr>
        <w:t xml:space="preserve"> the relevance of Ethiopian wisdom in a globalised, secular age. Future studies should continue to explore how such "mystic novels" contribute to a broader transnational dialogue on memory, identity, and the reinterpretation of history.</w:t>
      </w:r>
    </w:p>
    <w:p w:rsidR="003A7D89" w:rsidRPr="00863CD2" w:rsidRDefault="003A7D89" w:rsidP="00863CD2">
      <w:pPr>
        <w:spacing w:after="0" w:line="480" w:lineRule="auto"/>
        <w:jc w:val="both"/>
        <w:rPr>
          <w:rFonts w:ascii="Times New Roman" w:eastAsia="Times New Roman" w:hAnsi="Times New Roman" w:cs="Times New Roman"/>
          <w:b/>
          <w:color w:val="1A1C1E"/>
          <w:lang w:eastAsia="en-GB"/>
        </w:rPr>
      </w:pPr>
      <w:r w:rsidRPr="00863CD2">
        <w:rPr>
          <w:rFonts w:ascii="Times New Roman" w:eastAsia="Times New Roman" w:hAnsi="Times New Roman" w:cs="Times New Roman"/>
          <w:b/>
          <w:color w:val="1A1C1E"/>
          <w:lang w:eastAsia="en-GB"/>
        </w:rPr>
        <w:t xml:space="preserve">Acknowledgement </w:t>
      </w:r>
    </w:p>
    <w:p w:rsidR="003A7D89" w:rsidRPr="00863CD2" w:rsidRDefault="003A7D89" w:rsidP="00863CD2">
      <w:pPr>
        <w:spacing w:after="0" w:line="480" w:lineRule="auto"/>
        <w:jc w:val="both"/>
        <w:rPr>
          <w:rFonts w:ascii="Times New Roman" w:eastAsia="Times New Roman" w:hAnsi="Times New Roman" w:cs="Times New Roman"/>
          <w:color w:val="1A1C1E"/>
          <w:lang w:eastAsia="en-GB"/>
        </w:rPr>
      </w:pPr>
      <w:r w:rsidRPr="00863CD2">
        <w:rPr>
          <w:rFonts w:ascii="Times New Roman" w:eastAsia="Times New Roman" w:hAnsi="Times New Roman" w:cs="Times New Roman"/>
          <w:color w:val="1A1C1E"/>
          <w:lang w:eastAsia="en-GB"/>
        </w:rPr>
        <w:t xml:space="preserve">None. </w:t>
      </w:r>
    </w:p>
    <w:p w:rsidR="003A7D89" w:rsidRPr="00863CD2" w:rsidRDefault="003A7D89" w:rsidP="00863CD2">
      <w:pPr>
        <w:spacing w:after="0" w:line="480" w:lineRule="auto"/>
        <w:jc w:val="both"/>
        <w:rPr>
          <w:rFonts w:ascii="Times New Roman" w:eastAsia="Times New Roman" w:hAnsi="Times New Roman" w:cs="Times New Roman"/>
          <w:color w:val="1A1C1E"/>
          <w:lang w:eastAsia="en-GB"/>
        </w:rPr>
      </w:pPr>
      <w:r w:rsidRPr="00863CD2">
        <w:rPr>
          <w:rFonts w:ascii="Times New Roman" w:eastAsia="Times New Roman" w:hAnsi="Times New Roman" w:cs="Times New Roman"/>
          <w:b/>
          <w:color w:val="1A1C1E"/>
          <w:lang w:eastAsia="en-GB"/>
        </w:rPr>
        <w:t>Author Contributions</w:t>
      </w:r>
      <w:r w:rsidRPr="00863CD2">
        <w:rPr>
          <w:rFonts w:ascii="Times New Roman" w:eastAsia="Times New Roman" w:hAnsi="Times New Roman" w:cs="Times New Roman"/>
          <w:color w:val="1A1C1E"/>
          <w:lang w:eastAsia="en-GB"/>
        </w:rPr>
        <w:t xml:space="preserve"> </w:t>
      </w:r>
    </w:p>
    <w:p w:rsidR="003A7D89" w:rsidRPr="00863CD2" w:rsidRDefault="003A7D89" w:rsidP="00863CD2">
      <w:pPr>
        <w:spacing w:after="0" w:line="480" w:lineRule="auto"/>
        <w:jc w:val="both"/>
        <w:rPr>
          <w:rFonts w:ascii="Times New Roman" w:eastAsia="Times New Roman" w:hAnsi="Times New Roman" w:cs="Times New Roman"/>
          <w:color w:val="1A1C1E"/>
          <w:lang w:eastAsia="en-GB"/>
        </w:rPr>
      </w:pPr>
      <w:r w:rsidRPr="00863CD2">
        <w:rPr>
          <w:rFonts w:ascii="Times New Roman" w:eastAsia="Times New Roman" w:hAnsi="Times New Roman" w:cs="Times New Roman"/>
          <w:color w:val="1A1C1E"/>
          <w:lang w:eastAsia="en-GB"/>
        </w:rPr>
        <w:t>All authors contributed to the study conception and design.</w:t>
      </w:r>
    </w:p>
    <w:p w:rsidR="003A7D89" w:rsidRPr="00863CD2" w:rsidRDefault="003A7D89" w:rsidP="00863CD2">
      <w:pPr>
        <w:spacing w:after="0" w:line="480" w:lineRule="auto"/>
        <w:jc w:val="both"/>
        <w:rPr>
          <w:rFonts w:ascii="Times New Roman" w:eastAsia="Times New Roman" w:hAnsi="Times New Roman" w:cs="Times New Roman"/>
          <w:color w:val="1A1C1E"/>
          <w:lang w:eastAsia="en-GB"/>
        </w:rPr>
      </w:pPr>
      <w:r w:rsidRPr="00863CD2">
        <w:rPr>
          <w:rFonts w:ascii="Times New Roman" w:eastAsia="Times New Roman" w:hAnsi="Times New Roman" w:cs="Times New Roman"/>
          <w:color w:val="1A1C1E"/>
          <w:lang w:eastAsia="en-GB"/>
        </w:rPr>
        <w:t xml:space="preserve"> </w:t>
      </w:r>
      <w:r w:rsidRPr="00863CD2">
        <w:rPr>
          <w:rFonts w:ascii="Times New Roman" w:eastAsia="Times New Roman" w:hAnsi="Times New Roman" w:cs="Times New Roman"/>
          <w:b/>
          <w:color w:val="1A1C1E"/>
          <w:lang w:eastAsia="en-GB"/>
        </w:rPr>
        <w:t>Conflict of Interests</w:t>
      </w:r>
      <w:r w:rsidRPr="00863CD2">
        <w:rPr>
          <w:rFonts w:ascii="Times New Roman" w:eastAsia="Times New Roman" w:hAnsi="Times New Roman" w:cs="Times New Roman"/>
          <w:color w:val="1A1C1E"/>
          <w:lang w:eastAsia="en-GB"/>
        </w:rPr>
        <w:t xml:space="preserve"> </w:t>
      </w:r>
    </w:p>
    <w:p w:rsidR="003A7D89" w:rsidRPr="00863CD2" w:rsidRDefault="003A7D89" w:rsidP="00863CD2">
      <w:pPr>
        <w:spacing w:after="0" w:line="480" w:lineRule="auto"/>
        <w:jc w:val="both"/>
        <w:rPr>
          <w:rFonts w:ascii="Times New Roman" w:eastAsia="Times New Roman" w:hAnsi="Times New Roman" w:cs="Times New Roman"/>
          <w:color w:val="1A1C1E"/>
          <w:lang w:eastAsia="en-GB"/>
        </w:rPr>
      </w:pPr>
      <w:r w:rsidRPr="00863CD2">
        <w:rPr>
          <w:rFonts w:ascii="Times New Roman" w:eastAsia="Times New Roman" w:hAnsi="Times New Roman" w:cs="Times New Roman"/>
          <w:color w:val="1A1C1E"/>
          <w:lang w:eastAsia="en-GB"/>
        </w:rPr>
        <w:t xml:space="preserve">The authors declare that they have no competing interests. </w:t>
      </w:r>
    </w:p>
    <w:p w:rsidR="003A7D89" w:rsidRPr="00863CD2" w:rsidRDefault="003A7D89" w:rsidP="00863CD2">
      <w:pPr>
        <w:spacing w:after="0" w:line="480" w:lineRule="auto"/>
        <w:jc w:val="both"/>
        <w:rPr>
          <w:rFonts w:ascii="Times New Roman" w:eastAsia="Times New Roman" w:hAnsi="Times New Roman" w:cs="Times New Roman"/>
          <w:color w:val="1A1C1E"/>
          <w:lang w:eastAsia="en-GB"/>
        </w:rPr>
      </w:pPr>
      <w:r w:rsidRPr="00863CD2">
        <w:rPr>
          <w:rFonts w:ascii="Times New Roman" w:eastAsia="Times New Roman" w:hAnsi="Times New Roman" w:cs="Times New Roman"/>
          <w:b/>
          <w:color w:val="1A1C1E"/>
          <w:lang w:eastAsia="en-GB"/>
        </w:rPr>
        <w:t>Ethics Approval</w:t>
      </w:r>
      <w:r w:rsidRPr="00863CD2">
        <w:rPr>
          <w:rFonts w:ascii="Times New Roman" w:eastAsia="Times New Roman" w:hAnsi="Times New Roman" w:cs="Times New Roman"/>
          <w:color w:val="1A1C1E"/>
          <w:lang w:eastAsia="en-GB"/>
        </w:rPr>
        <w:t xml:space="preserve"> </w:t>
      </w:r>
    </w:p>
    <w:p w:rsidR="003A7D89" w:rsidRPr="00863CD2" w:rsidRDefault="003A7D89" w:rsidP="00863CD2">
      <w:pPr>
        <w:spacing w:after="0" w:line="480" w:lineRule="auto"/>
        <w:jc w:val="both"/>
        <w:rPr>
          <w:rFonts w:ascii="Times New Roman" w:eastAsia="Times New Roman" w:hAnsi="Times New Roman" w:cs="Times New Roman"/>
          <w:color w:val="1A1C1E"/>
          <w:lang w:eastAsia="en-GB"/>
        </w:rPr>
      </w:pPr>
      <w:r w:rsidRPr="00863CD2">
        <w:rPr>
          <w:rFonts w:ascii="Times New Roman" w:eastAsia="Times New Roman" w:hAnsi="Times New Roman" w:cs="Times New Roman"/>
          <w:color w:val="1A1C1E"/>
          <w:lang w:eastAsia="en-GB"/>
        </w:rPr>
        <w:t xml:space="preserve">Not applicable. </w:t>
      </w:r>
    </w:p>
    <w:p w:rsidR="003A7D89" w:rsidRPr="00863CD2" w:rsidRDefault="003A7D89" w:rsidP="00863CD2">
      <w:pPr>
        <w:spacing w:after="0" w:line="480" w:lineRule="auto"/>
        <w:jc w:val="both"/>
        <w:rPr>
          <w:rFonts w:ascii="Times New Roman" w:eastAsia="Times New Roman" w:hAnsi="Times New Roman" w:cs="Times New Roman"/>
          <w:b/>
          <w:color w:val="1A1C1E"/>
          <w:lang w:eastAsia="en-GB"/>
        </w:rPr>
      </w:pPr>
      <w:r w:rsidRPr="00863CD2">
        <w:rPr>
          <w:rFonts w:ascii="Times New Roman" w:eastAsia="Times New Roman" w:hAnsi="Times New Roman" w:cs="Times New Roman"/>
          <w:b/>
          <w:color w:val="1A1C1E"/>
          <w:lang w:eastAsia="en-GB"/>
        </w:rPr>
        <w:t>Funding</w:t>
      </w:r>
    </w:p>
    <w:p w:rsidR="003A7D89" w:rsidRPr="00863CD2" w:rsidRDefault="003A7D89" w:rsidP="00863CD2">
      <w:pPr>
        <w:spacing w:line="480" w:lineRule="auto"/>
        <w:jc w:val="both"/>
        <w:rPr>
          <w:rFonts w:ascii="Times New Roman" w:eastAsia="Times New Roman" w:hAnsi="Times New Roman" w:cs="Times New Roman"/>
          <w:color w:val="1A1C1E"/>
          <w:lang w:eastAsia="en-GB"/>
        </w:rPr>
      </w:pPr>
      <w:r w:rsidRPr="00863CD2">
        <w:rPr>
          <w:rFonts w:ascii="Times New Roman" w:eastAsia="Times New Roman" w:hAnsi="Times New Roman" w:cs="Times New Roman"/>
          <w:color w:val="1A1C1E"/>
          <w:lang w:eastAsia="en-GB"/>
        </w:rPr>
        <w:t>The authors funded the study.</w:t>
      </w:r>
    </w:p>
    <w:p w:rsidR="00077FA1" w:rsidRPr="00863CD2" w:rsidRDefault="00077FA1" w:rsidP="00863CD2">
      <w:pPr>
        <w:spacing w:line="480" w:lineRule="auto"/>
        <w:jc w:val="both"/>
        <w:rPr>
          <w:rFonts w:ascii="Times New Roman" w:hAnsi="Times New Roman" w:cs="Times New Roman"/>
        </w:rPr>
      </w:pPr>
    </w:p>
    <w:p w:rsidR="003A7D89" w:rsidRPr="00863CD2" w:rsidRDefault="003A7D89" w:rsidP="00863CD2">
      <w:pPr>
        <w:spacing w:before="100" w:beforeAutospacing="1" w:after="100" w:afterAutospacing="1" w:line="480" w:lineRule="auto"/>
        <w:jc w:val="both"/>
        <w:rPr>
          <w:rFonts w:ascii="Times New Roman" w:eastAsia="Times New Roman" w:hAnsi="Times New Roman" w:cs="Times New Roman"/>
          <w:b/>
          <w:lang w:val="en-US" w:eastAsia="en-GB"/>
        </w:rPr>
      </w:pPr>
      <w:r w:rsidRPr="00863CD2">
        <w:rPr>
          <w:rFonts w:ascii="Times New Roman" w:eastAsia="Times New Roman" w:hAnsi="Times New Roman" w:cs="Times New Roman"/>
          <w:b/>
          <w:lang w:val="en-US" w:eastAsia="en-GB"/>
        </w:rPr>
        <w:t xml:space="preserve">Reference </w:t>
      </w:r>
    </w:p>
    <w:p w:rsidR="00F50D6A" w:rsidRPr="00863CD2" w:rsidRDefault="00F50D6A" w:rsidP="00863CD2">
      <w:pPr>
        <w:pStyle w:val="NormalWeb"/>
        <w:spacing w:line="480" w:lineRule="auto"/>
        <w:ind w:left="720" w:hanging="720"/>
        <w:rPr>
          <w:sz w:val="22"/>
          <w:szCs w:val="22"/>
        </w:rPr>
      </w:pPr>
      <w:r w:rsidRPr="00863CD2">
        <w:rPr>
          <w:sz w:val="22"/>
          <w:szCs w:val="22"/>
        </w:rPr>
        <w:t xml:space="preserve">Childs, Peter. </w:t>
      </w:r>
      <w:r w:rsidRPr="00863CD2">
        <w:rPr>
          <w:rStyle w:val="Emphasis"/>
          <w:sz w:val="22"/>
          <w:szCs w:val="22"/>
        </w:rPr>
        <w:t>Modernism</w:t>
      </w:r>
      <w:r w:rsidRPr="00863CD2">
        <w:rPr>
          <w:sz w:val="22"/>
          <w:szCs w:val="22"/>
        </w:rPr>
        <w:t xml:space="preserve">. </w:t>
      </w:r>
      <w:proofErr w:type="gramStart"/>
      <w:r w:rsidRPr="00863CD2">
        <w:rPr>
          <w:sz w:val="22"/>
          <w:szCs w:val="22"/>
        </w:rPr>
        <w:t>4th</w:t>
      </w:r>
      <w:proofErr w:type="gramEnd"/>
      <w:r w:rsidRPr="00863CD2">
        <w:rPr>
          <w:sz w:val="22"/>
          <w:szCs w:val="22"/>
        </w:rPr>
        <w:t xml:space="preserve"> ed., Routledge, 2017.</w:t>
      </w:r>
    </w:p>
    <w:p w:rsidR="00F50D6A" w:rsidRPr="00863CD2" w:rsidRDefault="00F50D6A" w:rsidP="00863CD2">
      <w:pPr>
        <w:pStyle w:val="NormalWeb"/>
        <w:spacing w:line="480" w:lineRule="auto"/>
        <w:ind w:left="720" w:hanging="720"/>
        <w:rPr>
          <w:sz w:val="22"/>
          <w:szCs w:val="22"/>
        </w:rPr>
      </w:pPr>
      <w:r w:rsidRPr="00863CD2">
        <w:rPr>
          <w:sz w:val="22"/>
          <w:szCs w:val="22"/>
        </w:rPr>
        <w:lastRenderedPageBreak/>
        <w:t xml:space="preserve">Deandrea, Pietro. </w:t>
      </w:r>
      <w:r w:rsidRPr="00863CD2">
        <w:rPr>
          <w:rStyle w:val="Emphasis"/>
          <w:sz w:val="22"/>
          <w:szCs w:val="22"/>
        </w:rPr>
        <w:t>New Slaver</w:t>
      </w:r>
      <w:r w:rsidR="00E33A12" w:rsidRPr="00863CD2">
        <w:rPr>
          <w:rStyle w:val="Emphasis"/>
          <w:sz w:val="22"/>
          <w:szCs w:val="22"/>
        </w:rPr>
        <w:t>y</w:t>
      </w:r>
      <w:r w:rsidRPr="00863CD2">
        <w:rPr>
          <w:rStyle w:val="Emphasis"/>
          <w:sz w:val="22"/>
          <w:szCs w:val="22"/>
        </w:rPr>
        <w:t xml:space="preserve"> in Contemporary British Literature and Visual Arts</w:t>
      </w:r>
      <w:r w:rsidRPr="00863CD2">
        <w:rPr>
          <w:sz w:val="22"/>
          <w:szCs w:val="22"/>
        </w:rPr>
        <w:t>.</w:t>
      </w:r>
      <w:r w:rsidRPr="00863CD2">
        <w:rPr>
          <w:sz w:val="22"/>
          <w:szCs w:val="22"/>
        </w:rPr>
        <w:br/>
      </w:r>
      <w:r w:rsidRPr="00863CD2">
        <w:rPr>
          <w:sz w:val="22"/>
          <w:szCs w:val="22"/>
        </w:rPr>
        <w:t> </w:t>
      </w:r>
      <w:r w:rsidRPr="00863CD2">
        <w:rPr>
          <w:sz w:val="22"/>
          <w:szCs w:val="22"/>
        </w:rPr>
        <w:t> </w:t>
      </w:r>
      <w:r w:rsidRPr="00863CD2">
        <w:rPr>
          <w:sz w:val="22"/>
          <w:szCs w:val="22"/>
        </w:rPr>
        <w:t>Manchester University Press, 2015.</w:t>
      </w:r>
    </w:p>
    <w:p w:rsidR="00F50D6A" w:rsidRPr="00863CD2" w:rsidRDefault="00F50D6A" w:rsidP="00863CD2">
      <w:pPr>
        <w:pStyle w:val="NormalWeb"/>
        <w:spacing w:line="480" w:lineRule="auto"/>
        <w:ind w:left="720" w:hanging="720"/>
        <w:rPr>
          <w:sz w:val="22"/>
          <w:szCs w:val="22"/>
        </w:rPr>
      </w:pPr>
      <w:r w:rsidRPr="00863CD2">
        <w:rPr>
          <w:sz w:val="22"/>
          <w:szCs w:val="22"/>
        </w:rPr>
        <w:t xml:space="preserve">Faris, Wendy B. </w:t>
      </w:r>
      <w:r w:rsidRPr="00863CD2">
        <w:rPr>
          <w:rStyle w:val="Emphasis"/>
          <w:sz w:val="22"/>
          <w:szCs w:val="22"/>
        </w:rPr>
        <w:t>Ordinary Enchantments: Magical Realism and the Remystification</w:t>
      </w:r>
      <w:r w:rsidRPr="00863CD2">
        <w:rPr>
          <w:i/>
          <w:iCs/>
          <w:sz w:val="22"/>
          <w:szCs w:val="22"/>
        </w:rPr>
        <w:br/>
      </w:r>
      <w:r w:rsidRPr="00863CD2">
        <w:rPr>
          <w:rStyle w:val="Emphasis"/>
          <w:sz w:val="22"/>
          <w:szCs w:val="22"/>
        </w:rPr>
        <w:t> </w:t>
      </w:r>
      <w:r w:rsidRPr="00863CD2">
        <w:rPr>
          <w:rStyle w:val="Emphasis"/>
          <w:sz w:val="22"/>
          <w:szCs w:val="22"/>
        </w:rPr>
        <w:t> </w:t>
      </w:r>
      <w:r w:rsidR="00C414A0" w:rsidRPr="00863CD2">
        <w:rPr>
          <w:rStyle w:val="Emphasis"/>
          <w:sz w:val="22"/>
          <w:szCs w:val="22"/>
        </w:rPr>
        <w:t xml:space="preserve">  </w:t>
      </w:r>
      <w:r w:rsidRPr="00863CD2">
        <w:rPr>
          <w:rStyle w:val="Emphasis"/>
          <w:sz w:val="22"/>
          <w:szCs w:val="22"/>
        </w:rPr>
        <w:t>of Narrative</w:t>
      </w:r>
      <w:r w:rsidRPr="00863CD2">
        <w:rPr>
          <w:sz w:val="22"/>
          <w:szCs w:val="22"/>
        </w:rPr>
        <w:t>. Vanderbilt UP, 2004.</w:t>
      </w:r>
    </w:p>
    <w:p w:rsidR="00F50D6A" w:rsidRPr="00863CD2" w:rsidRDefault="00F50D6A" w:rsidP="00863CD2">
      <w:pPr>
        <w:pStyle w:val="NormalWeb"/>
        <w:spacing w:line="480" w:lineRule="auto"/>
        <w:ind w:left="720" w:hanging="720"/>
        <w:rPr>
          <w:sz w:val="22"/>
          <w:szCs w:val="22"/>
        </w:rPr>
      </w:pPr>
      <w:r w:rsidRPr="00863CD2">
        <w:rPr>
          <w:sz w:val="22"/>
          <w:szCs w:val="22"/>
        </w:rPr>
        <w:t xml:space="preserve">Hutcheon, Linda. </w:t>
      </w:r>
      <w:r w:rsidRPr="00863CD2">
        <w:rPr>
          <w:rStyle w:val="Emphasis"/>
          <w:sz w:val="22"/>
          <w:szCs w:val="22"/>
        </w:rPr>
        <w:t>A Poetics of Postmodernism: History, Theory, Fiction</w:t>
      </w:r>
      <w:r w:rsidRPr="00863CD2">
        <w:rPr>
          <w:sz w:val="22"/>
          <w:szCs w:val="22"/>
        </w:rPr>
        <w:t>.</w:t>
      </w:r>
      <w:r w:rsidRPr="00863CD2">
        <w:rPr>
          <w:sz w:val="22"/>
          <w:szCs w:val="22"/>
        </w:rPr>
        <w:br/>
      </w:r>
      <w:r w:rsidRPr="00863CD2">
        <w:rPr>
          <w:sz w:val="22"/>
          <w:szCs w:val="22"/>
        </w:rPr>
        <w:t> </w:t>
      </w:r>
      <w:r w:rsidRPr="00863CD2">
        <w:rPr>
          <w:sz w:val="22"/>
          <w:szCs w:val="22"/>
        </w:rPr>
        <w:t> </w:t>
      </w:r>
      <w:r w:rsidR="00C414A0" w:rsidRPr="00863CD2">
        <w:rPr>
          <w:sz w:val="22"/>
          <w:szCs w:val="22"/>
        </w:rPr>
        <w:t xml:space="preserve">       </w:t>
      </w:r>
      <w:r w:rsidRPr="00863CD2">
        <w:rPr>
          <w:sz w:val="22"/>
          <w:szCs w:val="22"/>
        </w:rPr>
        <w:t>Routledge, 1988.</w:t>
      </w:r>
    </w:p>
    <w:p w:rsidR="00F50D6A" w:rsidRPr="00863CD2" w:rsidRDefault="00F50D6A" w:rsidP="00863CD2">
      <w:pPr>
        <w:pStyle w:val="NormalWeb"/>
        <w:spacing w:line="480" w:lineRule="auto"/>
        <w:ind w:left="720" w:hanging="720"/>
        <w:rPr>
          <w:sz w:val="22"/>
          <w:szCs w:val="22"/>
        </w:rPr>
      </w:pPr>
      <w:r w:rsidRPr="00863CD2">
        <w:rPr>
          <w:sz w:val="22"/>
          <w:szCs w:val="22"/>
        </w:rPr>
        <w:t xml:space="preserve">James, David, editor. </w:t>
      </w:r>
      <w:r w:rsidRPr="00863CD2">
        <w:rPr>
          <w:rStyle w:val="Emphasis"/>
          <w:sz w:val="22"/>
          <w:szCs w:val="22"/>
        </w:rPr>
        <w:t>The Cambridge Companion to Contemporary British Fiction</w:t>
      </w:r>
      <w:r w:rsidRPr="00863CD2">
        <w:rPr>
          <w:sz w:val="22"/>
          <w:szCs w:val="22"/>
        </w:rPr>
        <w:t>.</w:t>
      </w:r>
      <w:r w:rsidRPr="00863CD2">
        <w:rPr>
          <w:sz w:val="22"/>
          <w:szCs w:val="22"/>
        </w:rPr>
        <w:br/>
      </w:r>
      <w:r w:rsidRPr="00863CD2">
        <w:rPr>
          <w:sz w:val="22"/>
          <w:szCs w:val="22"/>
        </w:rPr>
        <w:t> </w:t>
      </w:r>
      <w:r w:rsidRPr="00863CD2">
        <w:rPr>
          <w:sz w:val="22"/>
          <w:szCs w:val="22"/>
        </w:rPr>
        <w:t> </w:t>
      </w:r>
      <w:r w:rsidR="00C414A0" w:rsidRPr="00863CD2">
        <w:rPr>
          <w:sz w:val="22"/>
          <w:szCs w:val="22"/>
        </w:rPr>
        <w:t xml:space="preserve">    </w:t>
      </w:r>
      <w:r w:rsidRPr="00863CD2">
        <w:rPr>
          <w:sz w:val="22"/>
          <w:szCs w:val="22"/>
        </w:rPr>
        <w:t>Cambridge UP, 2019.</w:t>
      </w:r>
    </w:p>
    <w:p w:rsidR="00F50D6A" w:rsidRPr="00863CD2" w:rsidRDefault="00F50D6A" w:rsidP="00863CD2">
      <w:pPr>
        <w:pStyle w:val="NormalWeb"/>
        <w:spacing w:line="480" w:lineRule="auto"/>
        <w:ind w:left="720" w:hanging="720"/>
        <w:rPr>
          <w:sz w:val="22"/>
          <w:szCs w:val="22"/>
        </w:rPr>
      </w:pPr>
      <w:r w:rsidRPr="00863CD2">
        <w:rPr>
          <w:sz w:val="22"/>
          <w:szCs w:val="22"/>
        </w:rPr>
        <w:t xml:space="preserve">Lewis, Barry. "Postmodernism and Fiction." </w:t>
      </w:r>
      <w:r w:rsidRPr="00863CD2">
        <w:rPr>
          <w:rStyle w:val="Emphasis"/>
          <w:sz w:val="22"/>
          <w:szCs w:val="22"/>
        </w:rPr>
        <w:t>The Routledge Companion to</w:t>
      </w:r>
      <w:r w:rsidRPr="00863CD2">
        <w:rPr>
          <w:i/>
          <w:iCs/>
          <w:sz w:val="22"/>
          <w:szCs w:val="22"/>
        </w:rPr>
        <w:br/>
      </w:r>
      <w:r w:rsidRPr="00863CD2">
        <w:rPr>
          <w:rStyle w:val="Emphasis"/>
          <w:sz w:val="22"/>
          <w:szCs w:val="22"/>
        </w:rPr>
        <w:t> </w:t>
      </w:r>
      <w:r w:rsidRPr="00863CD2">
        <w:rPr>
          <w:rStyle w:val="Emphasis"/>
          <w:sz w:val="22"/>
          <w:szCs w:val="22"/>
        </w:rPr>
        <w:t> </w:t>
      </w:r>
      <w:r w:rsidR="00C414A0" w:rsidRPr="00863CD2">
        <w:rPr>
          <w:rStyle w:val="Emphasis"/>
          <w:sz w:val="22"/>
          <w:szCs w:val="22"/>
        </w:rPr>
        <w:t xml:space="preserve">   </w:t>
      </w:r>
      <w:r w:rsidRPr="00863CD2">
        <w:rPr>
          <w:rStyle w:val="Emphasis"/>
          <w:sz w:val="22"/>
          <w:szCs w:val="22"/>
        </w:rPr>
        <w:t>Postmodernism</w:t>
      </w:r>
      <w:r w:rsidRPr="00863CD2">
        <w:rPr>
          <w:sz w:val="22"/>
          <w:szCs w:val="22"/>
        </w:rPr>
        <w:t>, edited by Stuart Sim, 4th ed., Routledge, 2017,</w:t>
      </w:r>
      <w:r w:rsidRPr="00863CD2">
        <w:rPr>
          <w:sz w:val="22"/>
          <w:szCs w:val="22"/>
        </w:rPr>
        <w:br/>
      </w:r>
      <w:r w:rsidRPr="00863CD2">
        <w:rPr>
          <w:sz w:val="22"/>
          <w:szCs w:val="22"/>
        </w:rPr>
        <w:t> </w:t>
      </w:r>
      <w:r w:rsidRPr="00863CD2">
        <w:rPr>
          <w:sz w:val="22"/>
          <w:szCs w:val="22"/>
        </w:rPr>
        <w:t> </w:t>
      </w:r>
      <w:r w:rsidR="00C414A0" w:rsidRPr="00863CD2">
        <w:rPr>
          <w:sz w:val="22"/>
          <w:szCs w:val="22"/>
        </w:rPr>
        <w:t xml:space="preserve">  </w:t>
      </w:r>
      <w:r w:rsidRPr="00863CD2">
        <w:rPr>
          <w:sz w:val="22"/>
          <w:szCs w:val="22"/>
        </w:rPr>
        <w:t>pp. 11–22.</w:t>
      </w:r>
    </w:p>
    <w:p w:rsidR="00F50D6A" w:rsidRPr="00863CD2" w:rsidRDefault="00F50D6A" w:rsidP="00863CD2">
      <w:pPr>
        <w:pStyle w:val="NormalWeb"/>
        <w:spacing w:line="480" w:lineRule="auto"/>
        <w:ind w:left="720" w:hanging="720"/>
        <w:rPr>
          <w:sz w:val="22"/>
          <w:szCs w:val="22"/>
        </w:rPr>
      </w:pPr>
      <w:r w:rsidRPr="00863CD2">
        <w:rPr>
          <w:sz w:val="22"/>
          <w:szCs w:val="22"/>
        </w:rPr>
        <w:t xml:space="preserve">Lyotard, Jean-François. </w:t>
      </w:r>
      <w:r w:rsidRPr="00863CD2">
        <w:rPr>
          <w:rStyle w:val="Emphasis"/>
          <w:sz w:val="22"/>
          <w:szCs w:val="22"/>
        </w:rPr>
        <w:t>The Postmodern Condition: A Report on Knowledge</w:t>
      </w:r>
      <w:r w:rsidRPr="00863CD2">
        <w:rPr>
          <w:sz w:val="22"/>
          <w:szCs w:val="22"/>
        </w:rPr>
        <w:t>.</w:t>
      </w:r>
      <w:r w:rsidRPr="00863CD2">
        <w:rPr>
          <w:sz w:val="22"/>
          <w:szCs w:val="22"/>
        </w:rPr>
        <w:br/>
      </w:r>
      <w:r w:rsidRPr="00863CD2">
        <w:rPr>
          <w:sz w:val="22"/>
          <w:szCs w:val="22"/>
        </w:rPr>
        <w:t> </w:t>
      </w:r>
      <w:r w:rsidRPr="00863CD2">
        <w:rPr>
          <w:sz w:val="22"/>
          <w:szCs w:val="22"/>
        </w:rPr>
        <w:t> </w:t>
      </w:r>
      <w:r w:rsidRPr="00863CD2">
        <w:rPr>
          <w:sz w:val="22"/>
          <w:szCs w:val="22"/>
        </w:rPr>
        <w:t>Translated by Geoff Bennington and Brian Massumi, U of Minnesota P, 1984.</w:t>
      </w:r>
    </w:p>
    <w:p w:rsidR="00F50D6A" w:rsidRPr="00863CD2" w:rsidRDefault="00F50D6A" w:rsidP="00863CD2">
      <w:pPr>
        <w:pStyle w:val="NormalWeb"/>
        <w:spacing w:line="480" w:lineRule="auto"/>
        <w:ind w:left="720" w:hanging="720"/>
        <w:rPr>
          <w:sz w:val="22"/>
          <w:szCs w:val="22"/>
        </w:rPr>
      </w:pPr>
      <w:r w:rsidRPr="00863CD2">
        <w:rPr>
          <w:sz w:val="22"/>
          <w:szCs w:val="22"/>
        </w:rPr>
        <w:t xml:space="preserve">McHale, Brian. </w:t>
      </w:r>
      <w:r w:rsidRPr="00863CD2">
        <w:rPr>
          <w:rStyle w:val="Emphasis"/>
          <w:sz w:val="22"/>
          <w:szCs w:val="22"/>
        </w:rPr>
        <w:t>The Cambridge Introduction to Postmodernism</w:t>
      </w:r>
      <w:r w:rsidRPr="00863CD2">
        <w:rPr>
          <w:sz w:val="22"/>
          <w:szCs w:val="22"/>
        </w:rPr>
        <w:t>. Cambridge UP, 2015.</w:t>
      </w:r>
    </w:p>
    <w:p w:rsidR="00F50D6A" w:rsidRPr="00863CD2" w:rsidRDefault="00F50D6A" w:rsidP="00863CD2">
      <w:pPr>
        <w:pStyle w:val="NormalWeb"/>
        <w:spacing w:line="480" w:lineRule="auto"/>
        <w:ind w:left="720" w:hanging="720"/>
        <w:rPr>
          <w:sz w:val="22"/>
          <w:szCs w:val="22"/>
        </w:rPr>
      </w:pPr>
      <w:r w:rsidRPr="00863CD2">
        <w:rPr>
          <w:sz w:val="22"/>
          <w:szCs w:val="22"/>
        </w:rPr>
        <w:t xml:space="preserve">Mengiste, Maaza. </w:t>
      </w:r>
      <w:r w:rsidRPr="00863CD2">
        <w:rPr>
          <w:rStyle w:val="Emphasis"/>
          <w:sz w:val="22"/>
          <w:szCs w:val="22"/>
        </w:rPr>
        <w:t>The Shadow King</w:t>
      </w:r>
      <w:r w:rsidR="008E189D" w:rsidRPr="00863CD2">
        <w:rPr>
          <w:sz w:val="22"/>
          <w:szCs w:val="22"/>
        </w:rPr>
        <w:t>. W. W. Norton and</w:t>
      </w:r>
      <w:r w:rsidRPr="00863CD2">
        <w:rPr>
          <w:sz w:val="22"/>
          <w:szCs w:val="22"/>
        </w:rPr>
        <w:t xml:space="preserve"> Company, 2019.</w:t>
      </w:r>
    </w:p>
    <w:p w:rsidR="00F50D6A" w:rsidRPr="00863CD2" w:rsidRDefault="00F50D6A" w:rsidP="00863CD2">
      <w:pPr>
        <w:pStyle w:val="NormalWeb"/>
        <w:spacing w:line="480" w:lineRule="auto"/>
        <w:ind w:left="720" w:hanging="720"/>
        <w:rPr>
          <w:sz w:val="22"/>
          <w:szCs w:val="22"/>
        </w:rPr>
      </w:pPr>
      <w:r w:rsidRPr="00863CD2">
        <w:rPr>
          <w:sz w:val="22"/>
          <w:szCs w:val="22"/>
        </w:rPr>
        <w:t xml:space="preserve">Ngom, </w:t>
      </w:r>
      <w:proofErr w:type="spellStart"/>
      <w:r w:rsidRPr="00863CD2">
        <w:rPr>
          <w:sz w:val="22"/>
          <w:szCs w:val="22"/>
        </w:rPr>
        <w:t>Ousmane</w:t>
      </w:r>
      <w:proofErr w:type="spellEnd"/>
      <w:r w:rsidRPr="00863CD2">
        <w:rPr>
          <w:sz w:val="22"/>
          <w:szCs w:val="22"/>
        </w:rPr>
        <w:t>. “Magic Realism as Postcolonial Aesthetics in African and</w:t>
      </w:r>
      <w:r w:rsidRPr="00863CD2">
        <w:rPr>
          <w:sz w:val="22"/>
          <w:szCs w:val="22"/>
        </w:rPr>
        <w:br/>
      </w:r>
      <w:r w:rsidRPr="00863CD2">
        <w:rPr>
          <w:sz w:val="22"/>
          <w:szCs w:val="22"/>
        </w:rPr>
        <w:t> </w:t>
      </w:r>
      <w:r w:rsidRPr="00863CD2">
        <w:rPr>
          <w:sz w:val="22"/>
          <w:szCs w:val="22"/>
        </w:rPr>
        <w:t> </w:t>
      </w:r>
      <w:r w:rsidR="00C414A0" w:rsidRPr="00863CD2">
        <w:rPr>
          <w:sz w:val="22"/>
          <w:szCs w:val="22"/>
        </w:rPr>
        <w:t xml:space="preserve">   </w:t>
      </w:r>
      <w:proofErr w:type="spellStart"/>
      <w:r w:rsidRPr="00863CD2">
        <w:rPr>
          <w:sz w:val="22"/>
          <w:szCs w:val="22"/>
        </w:rPr>
        <w:t>Afrodiasporic</w:t>
      </w:r>
      <w:proofErr w:type="spellEnd"/>
      <w:r w:rsidRPr="00863CD2">
        <w:rPr>
          <w:sz w:val="22"/>
          <w:szCs w:val="22"/>
        </w:rPr>
        <w:t xml:space="preserve"> Literatures.” </w:t>
      </w:r>
      <w:r w:rsidRPr="00863CD2">
        <w:rPr>
          <w:rStyle w:val="Emphasis"/>
          <w:sz w:val="22"/>
          <w:szCs w:val="22"/>
        </w:rPr>
        <w:t>Canadian Review of Comparative Literature /</w:t>
      </w:r>
      <w:r w:rsidRPr="00863CD2">
        <w:rPr>
          <w:i/>
          <w:iCs/>
          <w:sz w:val="22"/>
          <w:szCs w:val="22"/>
        </w:rPr>
        <w:br/>
      </w:r>
      <w:r w:rsidRPr="00863CD2">
        <w:rPr>
          <w:rStyle w:val="Emphasis"/>
          <w:sz w:val="22"/>
          <w:szCs w:val="22"/>
        </w:rPr>
        <w:t> </w:t>
      </w:r>
      <w:r w:rsidRPr="00863CD2">
        <w:rPr>
          <w:rStyle w:val="Emphasis"/>
          <w:sz w:val="22"/>
          <w:szCs w:val="22"/>
        </w:rPr>
        <w:t> </w:t>
      </w:r>
      <w:r w:rsidR="00C414A0" w:rsidRPr="00863CD2">
        <w:rPr>
          <w:rStyle w:val="Emphasis"/>
          <w:sz w:val="22"/>
          <w:szCs w:val="22"/>
        </w:rPr>
        <w:t xml:space="preserve">   </w:t>
      </w:r>
      <w:r w:rsidRPr="00863CD2">
        <w:rPr>
          <w:rStyle w:val="Emphasis"/>
          <w:sz w:val="22"/>
          <w:szCs w:val="22"/>
        </w:rPr>
        <w:t xml:space="preserve">Revue </w:t>
      </w:r>
      <w:proofErr w:type="spellStart"/>
      <w:r w:rsidRPr="00863CD2">
        <w:rPr>
          <w:rStyle w:val="Emphasis"/>
          <w:sz w:val="22"/>
          <w:szCs w:val="22"/>
        </w:rPr>
        <w:t>Canadienne</w:t>
      </w:r>
      <w:proofErr w:type="spellEnd"/>
      <w:r w:rsidRPr="00863CD2">
        <w:rPr>
          <w:rStyle w:val="Emphasis"/>
          <w:sz w:val="22"/>
          <w:szCs w:val="22"/>
        </w:rPr>
        <w:t xml:space="preserve"> de </w:t>
      </w:r>
      <w:proofErr w:type="spellStart"/>
      <w:r w:rsidRPr="00863CD2">
        <w:rPr>
          <w:rStyle w:val="Emphasis"/>
          <w:sz w:val="22"/>
          <w:szCs w:val="22"/>
        </w:rPr>
        <w:t>Littérature</w:t>
      </w:r>
      <w:proofErr w:type="spellEnd"/>
      <w:r w:rsidRPr="00863CD2">
        <w:rPr>
          <w:rStyle w:val="Emphasis"/>
          <w:sz w:val="22"/>
          <w:szCs w:val="22"/>
        </w:rPr>
        <w:t xml:space="preserve"> </w:t>
      </w:r>
      <w:proofErr w:type="spellStart"/>
      <w:r w:rsidRPr="00863CD2">
        <w:rPr>
          <w:rStyle w:val="Emphasis"/>
          <w:sz w:val="22"/>
          <w:szCs w:val="22"/>
        </w:rPr>
        <w:t>Comparée</w:t>
      </w:r>
      <w:proofErr w:type="spellEnd"/>
      <w:r w:rsidRPr="00863CD2">
        <w:rPr>
          <w:sz w:val="22"/>
          <w:szCs w:val="22"/>
        </w:rPr>
        <w:t>, vol. 47, no. 2, 2020,</w:t>
      </w:r>
      <w:r w:rsidRPr="00863CD2">
        <w:rPr>
          <w:sz w:val="22"/>
          <w:szCs w:val="22"/>
        </w:rPr>
        <w:br/>
      </w:r>
      <w:r w:rsidRPr="00863CD2">
        <w:rPr>
          <w:sz w:val="22"/>
          <w:szCs w:val="22"/>
        </w:rPr>
        <w:t> </w:t>
      </w:r>
      <w:r w:rsidRPr="00863CD2">
        <w:rPr>
          <w:sz w:val="22"/>
          <w:szCs w:val="22"/>
        </w:rPr>
        <w:t> </w:t>
      </w:r>
      <w:r w:rsidR="00C414A0" w:rsidRPr="00863CD2">
        <w:rPr>
          <w:sz w:val="22"/>
          <w:szCs w:val="22"/>
        </w:rPr>
        <w:t xml:space="preserve">  </w:t>
      </w:r>
      <w:r w:rsidRPr="00863CD2">
        <w:rPr>
          <w:sz w:val="22"/>
          <w:szCs w:val="22"/>
        </w:rPr>
        <w:t>pp. 196–214.</w:t>
      </w:r>
    </w:p>
    <w:p w:rsidR="00F50D6A" w:rsidRPr="00863CD2" w:rsidRDefault="00F50D6A" w:rsidP="00863CD2">
      <w:pPr>
        <w:pStyle w:val="NormalWeb"/>
        <w:spacing w:line="480" w:lineRule="auto"/>
        <w:ind w:left="720" w:hanging="720"/>
        <w:rPr>
          <w:sz w:val="22"/>
          <w:szCs w:val="22"/>
        </w:rPr>
      </w:pPr>
      <w:r w:rsidRPr="00863CD2">
        <w:rPr>
          <w:sz w:val="22"/>
          <w:szCs w:val="22"/>
        </w:rPr>
        <w:t xml:space="preserve">Reeds, Kenneth. </w:t>
      </w:r>
      <w:r w:rsidRPr="00863CD2">
        <w:rPr>
          <w:rStyle w:val="Emphasis"/>
          <w:sz w:val="22"/>
          <w:szCs w:val="22"/>
        </w:rPr>
        <w:t>Magical Realism and the Fantastic: Resolving the Dichotomy</w:t>
      </w:r>
      <w:r w:rsidRPr="00863CD2">
        <w:rPr>
          <w:sz w:val="22"/>
          <w:szCs w:val="22"/>
        </w:rPr>
        <w:t>.</w:t>
      </w:r>
      <w:r w:rsidRPr="00863CD2">
        <w:rPr>
          <w:sz w:val="22"/>
          <w:szCs w:val="22"/>
        </w:rPr>
        <w:br/>
      </w:r>
      <w:r w:rsidRPr="00863CD2">
        <w:rPr>
          <w:sz w:val="22"/>
          <w:szCs w:val="22"/>
        </w:rPr>
        <w:t> </w:t>
      </w:r>
      <w:r w:rsidRPr="00863CD2">
        <w:rPr>
          <w:sz w:val="22"/>
          <w:szCs w:val="22"/>
        </w:rPr>
        <w:t> </w:t>
      </w:r>
      <w:r w:rsidR="00C414A0" w:rsidRPr="00863CD2">
        <w:rPr>
          <w:sz w:val="22"/>
          <w:szCs w:val="22"/>
        </w:rPr>
        <w:t xml:space="preserve">    </w:t>
      </w:r>
      <w:r w:rsidRPr="00863CD2">
        <w:rPr>
          <w:sz w:val="22"/>
          <w:szCs w:val="22"/>
        </w:rPr>
        <w:t>Routledge, 2020.</w:t>
      </w:r>
    </w:p>
    <w:p w:rsidR="00F50D6A" w:rsidRPr="00863CD2" w:rsidRDefault="00F50D6A" w:rsidP="00863CD2">
      <w:pPr>
        <w:pStyle w:val="NormalWeb"/>
        <w:spacing w:line="480" w:lineRule="auto"/>
        <w:ind w:left="720" w:hanging="720"/>
        <w:rPr>
          <w:sz w:val="22"/>
          <w:szCs w:val="22"/>
        </w:rPr>
      </w:pPr>
      <w:r w:rsidRPr="00863CD2">
        <w:rPr>
          <w:sz w:val="22"/>
          <w:szCs w:val="22"/>
        </w:rPr>
        <w:lastRenderedPageBreak/>
        <w:t>Soper, Kerry D.</w:t>
      </w:r>
      <w:r w:rsidR="008E189D" w:rsidRPr="00863CD2">
        <w:rPr>
          <w:sz w:val="22"/>
          <w:szCs w:val="22"/>
        </w:rPr>
        <w:t>,</w:t>
      </w:r>
      <w:r w:rsidRPr="00863CD2">
        <w:rPr>
          <w:sz w:val="22"/>
          <w:szCs w:val="22"/>
        </w:rPr>
        <w:t xml:space="preserve"> </w:t>
      </w:r>
      <w:r w:rsidRPr="00863CD2">
        <w:rPr>
          <w:rStyle w:val="Emphasis"/>
          <w:sz w:val="22"/>
          <w:szCs w:val="22"/>
        </w:rPr>
        <w:t xml:space="preserve">Gary Larson and </w:t>
      </w:r>
      <w:r w:rsidR="008E189D" w:rsidRPr="00863CD2">
        <w:rPr>
          <w:rStyle w:val="Emphasis"/>
          <w:sz w:val="22"/>
          <w:szCs w:val="22"/>
        </w:rPr>
        <w:t>the</w:t>
      </w:r>
      <w:r w:rsidRPr="00863CD2">
        <w:rPr>
          <w:rStyle w:val="Emphasis"/>
          <w:sz w:val="22"/>
          <w:szCs w:val="22"/>
        </w:rPr>
        <w:t xml:space="preserve"> Far Side</w:t>
      </w:r>
      <w:r w:rsidRPr="00863CD2">
        <w:rPr>
          <w:sz w:val="22"/>
          <w:szCs w:val="22"/>
        </w:rPr>
        <w:t>. University Press of</w:t>
      </w:r>
      <w:r w:rsidRPr="00863CD2">
        <w:rPr>
          <w:sz w:val="22"/>
          <w:szCs w:val="22"/>
        </w:rPr>
        <w:br/>
      </w:r>
      <w:r w:rsidRPr="00863CD2">
        <w:rPr>
          <w:sz w:val="22"/>
          <w:szCs w:val="22"/>
        </w:rPr>
        <w:t> </w:t>
      </w:r>
      <w:r w:rsidRPr="00863CD2">
        <w:rPr>
          <w:sz w:val="22"/>
          <w:szCs w:val="22"/>
        </w:rPr>
        <w:t> </w:t>
      </w:r>
      <w:r w:rsidR="00C414A0" w:rsidRPr="00863CD2">
        <w:rPr>
          <w:sz w:val="22"/>
          <w:szCs w:val="22"/>
        </w:rPr>
        <w:t xml:space="preserve">   </w:t>
      </w:r>
      <w:r w:rsidRPr="00863CD2">
        <w:rPr>
          <w:sz w:val="22"/>
          <w:szCs w:val="22"/>
        </w:rPr>
        <w:t>Mississippi, 2018.</w:t>
      </w:r>
    </w:p>
    <w:p w:rsidR="00F50D6A" w:rsidRPr="00863CD2" w:rsidRDefault="00F50D6A" w:rsidP="00863CD2">
      <w:pPr>
        <w:pStyle w:val="NormalWeb"/>
        <w:spacing w:line="480" w:lineRule="auto"/>
        <w:ind w:left="720" w:hanging="720"/>
        <w:rPr>
          <w:sz w:val="22"/>
          <w:szCs w:val="22"/>
        </w:rPr>
      </w:pPr>
      <w:r w:rsidRPr="00863CD2">
        <w:rPr>
          <w:sz w:val="22"/>
          <w:szCs w:val="22"/>
        </w:rPr>
        <w:t xml:space="preserve">Takolander, Maria. </w:t>
      </w:r>
      <w:r w:rsidRPr="00863CD2">
        <w:rPr>
          <w:rStyle w:val="Emphasis"/>
          <w:sz w:val="22"/>
          <w:szCs w:val="22"/>
        </w:rPr>
        <w:t>Magical Realism</w:t>
      </w:r>
      <w:r w:rsidRPr="00863CD2">
        <w:rPr>
          <w:sz w:val="22"/>
          <w:szCs w:val="22"/>
        </w:rPr>
        <w:t>. Routledge, 2013.</w:t>
      </w:r>
    </w:p>
    <w:p w:rsidR="00F50D6A" w:rsidRPr="00863CD2" w:rsidRDefault="00F50D6A" w:rsidP="00863CD2">
      <w:pPr>
        <w:pStyle w:val="NormalWeb"/>
        <w:spacing w:line="480" w:lineRule="auto"/>
        <w:ind w:left="720" w:hanging="720"/>
        <w:rPr>
          <w:sz w:val="22"/>
          <w:szCs w:val="22"/>
        </w:rPr>
      </w:pPr>
      <w:r w:rsidRPr="00863CD2">
        <w:rPr>
          <w:sz w:val="22"/>
          <w:szCs w:val="22"/>
        </w:rPr>
        <w:t xml:space="preserve">Turner, Victor. </w:t>
      </w:r>
      <w:r w:rsidRPr="00863CD2">
        <w:rPr>
          <w:rStyle w:val="Emphasis"/>
          <w:sz w:val="22"/>
          <w:szCs w:val="22"/>
        </w:rPr>
        <w:t>The Ritual Process: Structure and Anti-Structure</w:t>
      </w:r>
      <w:r w:rsidRPr="00863CD2">
        <w:rPr>
          <w:sz w:val="22"/>
          <w:szCs w:val="22"/>
        </w:rPr>
        <w:t>.</w:t>
      </w:r>
      <w:r w:rsidRPr="00863CD2">
        <w:rPr>
          <w:sz w:val="22"/>
          <w:szCs w:val="22"/>
        </w:rPr>
        <w:br/>
      </w:r>
      <w:r w:rsidRPr="00863CD2">
        <w:rPr>
          <w:sz w:val="22"/>
          <w:szCs w:val="22"/>
        </w:rPr>
        <w:t> </w:t>
      </w:r>
      <w:r w:rsidRPr="00863CD2">
        <w:rPr>
          <w:sz w:val="22"/>
          <w:szCs w:val="22"/>
        </w:rPr>
        <w:t> </w:t>
      </w:r>
      <w:r w:rsidRPr="00863CD2">
        <w:rPr>
          <w:sz w:val="22"/>
          <w:szCs w:val="22"/>
        </w:rPr>
        <w:t>Aldine Publishing, 1969.</w:t>
      </w:r>
    </w:p>
    <w:p w:rsidR="00F50D6A" w:rsidRPr="00863CD2" w:rsidRDefault="0094256D" w:rsidP="00863CD2">
      <w:pPr>
        <w:pStyle w:val="NormalWeb"/>
        <w:spacing w:line="480" w:lineRule="auto"/>
        <w:ind w:left="720" w:hanging="720"/>
        <w:rPr>
          <w:sz w:val="22"/>
          <w:szCs w:val="22"/>
        </w:rPr>
      </w:pPr>
      <w:proofErr w:type="gramStart"/>
      <w:r w:rsidRPr="00863CD2">
        <w:rPr>
          <w:sz w:val="22"/>
          <w:szCs w:val="22"/>
        </w:rPr>
        <w:t>Alemayehu ,</w:t>
      </w:r>
      <w:proofErr w:type="gramEnd"/>
      <w:r w:rsidRPr="00863CD2">
        <w:rPr>
          <w:sz w:val="22"/>
          <w:szCs w:val="22"/>
        </w:rPr>
        <w:t xml:space="preserve"> Wassie</w:t>
      </w:r>
      <w:r w:rsidR="00F50D6A" w:rsidRPr="00863CD2">
        <w:rPr>
          <w:sz w:val="22"/>
          <w:szCs w:val="22"/>
        </w:rPr>
        <w:t xml:space="preserve">. </w:t>
      </w:r>
      <w:r w:rsidR="00F50D6A" w:rsidRPr="00863CD2">
        <w:rPr>
          <w:rStyle w:val="Emphasis"/>
          <w:sz w:val="22"/>
          <w:szCs w:val="22"/>
        </w:rPr>
        <w:t>Miteralion</w:t>
      </w:r>
      <w:r w:rsidR="00F50D6A" w:rsidRPr="00863CD2">
        <w:rPr>
          <w:sz w:val="22"/>
          <w:szCs w:val="22"/>
        </w:rPr>
        <w:t>. Enjera Press, 2014.</w:t>
      </w:r>
    </w:p>
    <w:p w:rsidR="00F50D6A" w:rsidRPr="00863CD2" w:rsidRDefault="00F50D6A" w:rsidP="00863CD2">
      <w:pPr>
        <w:pStyle w:val="NormalWeb"/>
        <w:spacing w:line="480" w:lineRule="auto"/>
        <w:ind w:left="720" w:hanging="720"/>
        <w:rPr>
          <w:sz w:val="22"/>
          <w:szCs w:val="22"/>
        </w:rPr>
      </w:pPr>
      <w:r w:rsidRPr="00863CD2">
        <w:rPr>
          <w:sz w:val="22"/>
          <w:szCs w:val="22"/>
        </w:rPr>
        <w:t xml:space="preserve">———. </w:t>
      </w:r>
      <w:r w:rsidRPr="00863CD2">
        <w:rPr>
          <w:rStyle w:val="Emphasis"/>
          <w:sz w:val="22"/>
          <w:szCs w:val="22"/>
        </w:rPr>
        <w:t>Zigora</w:t>
      </w:r>
      <w:r w:rsidRPr="00863CD2">
        <w:rPr>
          <w:sz w:val="22"/>
          <w:szCs w:val="22"/>
        </w:rPr>
        <w:t xml:space="preserve">. </w:t>
      </w:r>
      <w:proofErr w:type="spellStart"/>
      <w:r w:rsidRPr="00863CD2">
        <w:rPr>
          <w:sz w:val="22"/>
          <w:szCs w:val="22"/>
        </w:rPr>
        <w:t>Jejaw</w:t>
      </w:r>
      <w:proofErr w:type="spellEnd"/>
      <w:r w:rsidRPr="00863CD2">
        <w:rPr>
          <w:sz w:val="22"/>
          <w:szCs w:val="22"/>
        </w:rPr>
        <w:t xml:space="preserve"> Printing Press, 2015.</w:t>
      </w:r>
    </w:p>
    <w:p w:rsidR="00F50D6A" w:rsidRPr="00863CD2" w:rsidRDefault="00F50D6A" w:rsidP="00863CD2">
      <w:pPr>
        <w:pStyle w:val="NormalWeb"/>
        <w:spacing w:line="480" w:lineRule="auto"/>
        <w:ind w:left="720" w:hanging="720"/>
        <w:rPr>
          <w:sz w:val="22"/>
          <w:szCs w:val="22"/>
        </w:rPr>
      </w:pPr>
      <w:r w:rsidRPr="00863CD2">
        <w:rPr>
          <w:sz w:val="22"/>
          <w:szCs w:val="22"/>
        </w:rPr>
        <w:t xml:space="preserve">Woldeyes, Yirga Gelaw. </w:t>
      </w:r>
      <w:r w:rsidRPr="00863CD2">
        <w:rPr>
          <w:rStyle w:val="Emphasis"/>
          <w:sz w:val="22"/>
          <w:szCs w:val="22"/>
        </w:rPr>
        <w:t>Native Colonialism: Education and the Loss of</w:t>
      </w:r>
      <w:r w:rsidRPr="00863CD2">
        <w:rPr>
          <w:i/>
          <w:iCs/>
          <w:sz w:val="22"/>
          <w:szCs w:val="22"/>
        </w:rPr>
        <w:br/>
      </w:r>
      <w:r w:rsidRPr="00863CD2">
        <w:rPr>
          <w:rStyle w:val="Emphasis"/>
          <w:sz w:val="22"/>
          <w:szCs w:val="22"/>
        </w:rPr>
        <w:t> </w:t>
      </w:r>
      <w:r w:rsidRPr="00863CD2">
        <w:rPr>
          <w:rStyle w:val="Emphasis"/>
          <w:sz w:val="22"/>
          <w:szCs w:val="22"/>
        </w:rPr>
        <w:t> </w:t>
      </w:r>
      <w:r w:rsidR="00C414A0" w:rsidRPr="00863CD2">
        <w:rPr>
          <w:rStyle w:val="Emphasis"/>
          <w:sz w:val="22"/>
          <w:szCs w:val="22"/>
        </w:rPr>
        <w:t xml:space="preserve">    </w:t>
      </w:r>
      <w:r w:rsidRPr="00863CD2">
        <w:rPr>
          <w:rStyle w:val="Emphasis"/>
          <w:sz w:val="22"/>
          <w:szCs w:val="22"/>
        </w:rPr>
        <w:t>Native Knowledge in Ethiopia</w:t>
      </w:r>
      <w:r w:rsidRPr="00863CD2">
        <w:rPr>
          <w:sz w:val="22"/>
          <w:szCs w:val="22"/>
        </w:rPr>
        <w:t>. Africa World Press, 2017.</w:t>
      </w:r>
    </w:p>
    <w:p w:rsidR="00F50D6A" w:rsidRPr="00863CD2" w:rsidRDefault="00F50D6A" w:rsidP="00863CD2">
      <w:pPr>
        <w:shd w:val="clear" w:color="auto" w:fill="FFFFFF"/>
        <w:spacing w:before="100" w:beforeAutospacing="1" w:after="270" w:line="480" w:lineRule="auto"/>
        <w:rPr>
          <w:rFonts w:ascii="Arial" w:eastAsia="Times New Roman" w:hAnsi="Arial" w:cs="Arial"/>
          <w:color w:val="2B2D31"/>
          <w:lang w:eastAsia="en-GB"/>
        </w:rPr>
      </w:pPr>
    </w:p>
    <w:p w:rsidR="003A195F" w:rsidRPr="00863CD2" w:rsidRDefault="003A195F" w:rsidP="00863CD2">
      <w:pPr>
        <w:shd w:val="clear" w:color="auto" w:fill="FFFFFF"/>
        <w:spacing w:before="100" w:beforeAutospacing="1" w:after="270" w:line="480" w:lineRule="auto"/>
        <w:rPr>
          <w:rFonts w:ascii="Arial" w:eastAsia="Times New Roman" w:hAnsi="Arial" w:cs="Arial"/>
          <w:color w:val="2B2D31"/>
          <w:lang w:eastAsia="en-GB"/>
        </w:rPr>
      </w:pPr>
    </w:p>
    <w:p w:rsidR="00514580" w:rsidRPr="00863CD2" w:rsidRDefault="00514580" w:rsidP="00863CD2">
      <w:pPr>
        <w:shd w:val="clear" w:color="auto" w:fill="FFFFFF"/>
        <w:spacing w:before="100" w:beforeAutospacing="1" w:after="270" w:line="480" w:lineRule="auto"/>
        <w:rPr>
          <w:rFonts w:ascii="Arial" w:eastAsia="Times New Roman" w:hAnsi="Arial" w:cs="Arial"/>
          <w:color w:val="2B2D31"/>
          <w:lang w:eastAsia="en-GB"/>
        </w:rPr>
      </w:pPr>
    </w:p>
    <w:p w:rsidR="00C07864" w:rsidRPr="00863CD2" w:rsidRDefault="00C07864" w:rsidP="00863CD2">
      <w:pPr>
        <w:spacing w:before="100" w:beforeAutospacing="1" w:after="100" w:afterAutospacing="1" w:line="480" w:lineRule="auto"/>
        <w:jc w:val="both"/>
        <w:rPr>
          <w:rFonts w:ascii="Times New Roman" w:eastAsia="Times New Roman" w:hAnsi="Times New Roman" w:cs="Times New Roman"/>
          <w:b/>
          <w:lang w:val="en-US" w:eastAsia="en-GB"/>
        </w:rPr>
      </w:pPr>
    </w:p>
    <w:p w:rsidR="001023B2" w:rsidRPr="00863CD2" w:rsidRDefault="001023B2" w:rsidP="00863CD2">
      <w:pPr>
        <w:spacing w:before="100" w:beforeAutospacing="1" w:after="100" w:afterAutospacing="1" w:line="480" w:lineRule="auto"/>
        <w:jc w:val="both"/>
        <w:rPr>
          <w:rFonts w:ascii="Times New Roman" w:eastAsia="Times New Roman" w:hAnsi="Times New Roman" w:cs="Times New Roman"/>
          <w:b/>
          <w:lang w:val="en-US" w:eastAsia="en-GB"/>
        </w:rPr>
      </w:pPr>
    </w:p>
    <w:p w:rsidR="001023B2" w:rsidRPr="00863CD2" w:rsidRDefault="001023B2" w:rsidP="00863CD2">
      <w:pPr>
        <w:spacing w:before="100" w:beforeAutospacing="1" w:after="100" w:afterAutospacing="1" w:line="480" w:lineRule="auto"/>
        <w:jc w:val="both"/>
        <w:rPr>
          <w:rFonts w:ascii="Times New Roman" w:eastAsia="Times New Roman" w:hAnsi="Times New Roman" w:cs="Times New Roman"/>
          <w:b/>
          <w:lang w:val="en-US" w:eastAsia="en-GB"/>
        </w:rPr>
      </w:pPr>
    </w:p>
    <w:p w:rsidR="001023B2" w:rsidRPr="00863CD2" w:rsidRDefault="001023B2" w:rsidP="00863CD2">
      <w:pPr>
        <w:spacing w:before="100" w:beforeAutospacing="1" w:after="100" w:afterAutospacing="1" w:line="480" w:lineRule="auto"/>
        <w:jc w:val="both"/>
        <w:rPr>
          <w:rFonts w:ascii="Times New Roman" w:eastAsia="Times New Roman" w:hAnsi="Times New Roman" w:cs="Times New Roman"/>
          <w:b/>
          <w:lang w:val="en-US" w:eastAsia="en-GB"/>
        </w:rPr>
      </w:pPr>
    </w:p>
    <w:sectPr w:rsidR="001023B2" w:rsidRPr="00863CD2" w:rsidSect="00991EF4">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B87" w:rsidRDefault="00FE3B87" w:rsidP="002233AA">
      <w:pPr>
        <w:spacing w:after="0" w:line="240" w:lineRule="auto"/>
      </w:pPr>
      <w:r>
        <w:separator/>
      </w:r>
    </w:p>
  </w:endnote>
  <w:endnote w:type="continuationSeparator" w:id="0">
    <w:p w:rsidR="00FE3B87" w:rsidRDefault="00FE3B87" w:rsidP="00223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yala">
    <w:panose1 w:val="02000504070300020003"/>
    <w:charset w:val="00"/>
    <w:family w:val="auto"/>
    <w:pitch w:val="variable"/>
    <w:sig w:usb0="A000006F" w:usb1="00000000"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3AA" w:rsidRDefault="002233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5350223"/>
      <w:docPartObj>
        <w:docPartGallery w:val="Page Numbers (Bottom of Page)"/>
        <w:docPartUnique/>
      </w:docPartObj>
    </w:sdtPr>
    <w:sdtEndPr>
      <w:rPr>
        <w:noProof/>
      </w:rPr>
    </w:sdtEndPr>
    <w:sdtContent>
      <w:p w:rsidR="002233AA" w:rsidRDefault="002233A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2233AA" w:rsidRDefault="002233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3AA" w:rsidRDefault="002233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B87" w:rsidRDefault="00FE3B87" w:rsidP="002233AA">
      <w:pPr>
        <w:spacing w:after="0" w:line="240" w:lineRule="auto"/>
      </w:pPr>
      <w:r>
        <w:separator/>
      </w:r>
    </w:p>
  </w:footnote>
  <w:footnote w:type="continuationSeparator" w:id="0">
    <w:p w:rsidR="00FE3B87" w:rsidRDefault="00FE3B87" w:rsidP="002233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3AA" w:rsidRDefault="002233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3AA" w:rsidRDefault="002233AA" w:rsidP="002233AA">
    <w:pPr>
      <w:pStyle w:val="Header"/>
      <w:ind w:firstLine="7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3AA" w:rsidRDefault="002233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F2C63"/>
    <w:multiLevelType w:val="hybridMultilevel"/>
    <w:tmpl w:val="7966E124"/>
    <w:lvl w:ilvl="0" w:tplc="5E52EFB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ECA6124"/>
    <w:multiLevelType w:val="multilevel"/>
    <w:tmpl w:val="C4FCA4B2"/>
    <w:lvl w:ilvl="0">
      <w:start w:val="1"/>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D37890"/>
    <w:multiLevelType w:val="multilevel"/>
    <w:tmpl w:val="DC901DF8"/>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73235A0"/>
    <w:multiLevelType w:val="hybridMultilevel"/>
    <w:tmpl w:val="974484A4"/>
    <w:lvl w:ilvl="0" w:tplc="208AA27A">
      <w:start w:val="19"/>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MxNjA3MbEwNjIzMzBV0lEKTi0uzszPAykwrQUAgRZZTiwAAAA="/>
  </w:docVars>
  <w:rsids>
    <w:rsidRoot w:val="003A7D89"/>
    <w:rsid w:val="000209C4"/>
    <w:rsid w:val="00077FA1"/>
    <w:rsid w:val="000F3969"/>
    <w:rsid w:val="001023B2"/>
    <w:rsid w:val="00154153"/>
    <w:rsid w:val="00173CF0"/>
    <w:rsid w:val="00177F12"/>
    <w:rsid w:val="001B21FD"/>
    <w:rsid w:val="001C0200"/>
    <w:rsid w:val="001C4808"/>
    <w:rsid w:val="002233AA"/>
    <w:rsid w:val="00233848"/>
    <w:rsid w:val="002E1F94"/>
    <w:rsid w:val="00333FB6"/>
    <w:rsid w:val="003540C8"/>
    <w:rsid w:val="00376BB2"/>
    <w:rsid w:val="003A195F"/>
    <w:rsid w:val="003A7D89"/>
    <w:rsid w:val="0042125E"/>
    <w:rsid w:val="00497767"/>
    <w:rsid w:val="004F2681"/>
    <w:rsid w:val="00514580"/>
    <w:rsid w:val="005F3A8C"/>
    <w:rsid w:val="006257EA"/>
    <w:rsid w:val="0079138A"/>
    <w:rsid w:val="007A4076"/>
    <w:rsid w:val="00812CB6"/>
    <w:rsid w:val="00832318"/>
    <w:rsid w:val="00852337"/>
    <w:rsid w:val="00857B73"/>
    <w:rsid w:val="00863CD2"/>
    <w:rsid w:val="00894DD7"/>
    <w:rsid w:val="008E189D"/>
    <w:rsid w:val="0094256D"/>
    <w:rsid w:val="00950182"/>
    <w:rsid w:val="00A12C2C"/>
    <w:rsid w:val="00B17683"/>
    <w:rsid w:val="00B65C40"/>
    <w:rsid w:val="00B94500"/>
    <w:rsid w:val="00C07864"/>
    <w:rsid w:val="00C414A0"/>
    <w:rsid w:val="00C4771D"/>
    <w:rsid w:val="00DD72FE"/>
    <w:rsid w:val="00E33A12"/>
    <w:rsid w:val="00E62C35"/>
    <w:rsid w:val="00E90A93"/>
    <w:rsid w:val="00F37A29"/>
    <w:rsid w:val="00F50D6A"/>
    <w:rsid w:val="00FE3B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F700D"/>
  <w15:chartTrackingRefBased/>
  <w15:docId w15:val="{0ACA2FE2-61A6-488F-A724-40FB999A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337"/>
  </w:style>
  <w:style w:type="paragraph" w:styleId="Heading1">
    <w:name w:val="heading 1"/>
    <w:basedOn w:val="Normal"/>
    <w:next w:val="Normal"/>
    <w:link w:val="Heading1Char"/>
    <w:uiPriority w:val="9"/>
    <w:qFormat/>
    <w:rsid w:val="00A12C2C"/>
    <w:pPr>
      <w:keepNext/>
      <w:keepLines/>
      <w:numPr>
        <w:numId w:val="2"/>
      </w:numPr>
      <w:spacing w:before="240" w:after="0"/>
      <w:ind w:left="1080" w:hanging="360"/>
      <w:outlineLvl w:val="0"/>
    </w:pPr>
    <w:rPr>
      <w:rFonts w:ascii="Times New Roman" w:eastAsia="Times New Roman" w:hAnsi="Times New Roman" w:cstheme="majorBidi"/>
      <w:b/>
      <w:color w:val="000000" w:themeColor="text1"/>
      <w:sz w:val="24"/>
      <w:szCs w:val="32"/>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C2C"/>
    <w:rPr>
      <w:rFonts w:ascii="Times New Roman" w:eastAsia="Times New Roman" w:hAnsi="Times New Roman" w:cstheme="majorBidi"/>
      <w:b/>
      <w:color w:val="000000" w:themeColor="text1"/>
      <w:sz w:val="24"/>
      <w:szCs w:val="32"/>
      <w:lang w:val="en-US" w:eastAsia="en-GB"/>
    </w:rPr>
  </w:style>
  <w:style w:type="character" w:customStyle="1" w:styleId="ng-star-inserted">
    <w:name w:val="ng-star-inserted"/>
    <w:basedOn w:val="DefaultParagraphFont"/>
    <w:rsid w:val="001023B2"/>
  </w:style>
  <w:style w:type="character" w:styleId="Strong">
    <w:name w:val="Strong"/>
    <w:basedOn w:val="DefaultParagraphFont"/>
    <w:uiPriority w:val="22"/>
    <w:qFormat/>
    <w:rsid w:val="00F37A29"/>
    <w:rPr>
      <w:b/>
      <w:bCs/>
    </w:rPr>
  </w:style>
  <w:style w:type="paragraph" w:styleId="NormalWeb">
    <w:name w:val="Normal (Web)"/>
    <w:basedOn w:val="Normal"/>
    <w:uiPriority w:val="99"/>
    <w:semiHidden/>
    <w:unhideWhenUsed/>
    <w:rsid w:val="00F50D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F50D6A"/>
    <w:rPr>
      <w:i/>
      <w:iCs/>
    </w:rPr>
  </w:style>
  <w:style w:type="paragraph" w:styleId="Header">
    <w:name w:val="header"/>
    <w:basedOn w:val="Normal"/>
    <w:link w:val="HeaderChar"/>
    <w:uiPriority w:val="99"/>
    <w:unhideWhenUsed/>
    <w:rsid w:val="002233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33AA"/>
  </w:style>
  <w:style w:type="paragraph" w:styleId="Footer">
    <w:name w:val="footer"/>
    <w:basedOn w:val="Normal"/>
    <w:link w:val="FooterChar"/>
    <w:uiPriority w:val="99"/>
    <w:unhideWhenUsed/>
    <w:rsid w:val="002233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3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132202">
      <w:bodyDiv w:val="1"/>
      <w:marLeft w:val="0"/>
      <w:marRight w:val="0"/>
      <w:marTop w:val="0"/>
      <w:marBottom w:val="0"/>
      <w:divBdr>
        <w:top w:val="none" w:sz="0" w:space="0" w:color="auto"/>
        <w:left w:val="none" w:sz="0" w:space="0" w:color="auto"/>
        <w:bottom w:val="none" w:sz="0" w:space="0" w:color="auto"/>
        <w:right w:val="none" w:sz="0" w:space="0" w:color="auto"/>
      </w:divBdr>
    </w:div>
    <w:div w:id="1106852084">
      <w:bodyDiv w:val="1"/>
      <w:marLeft w:val="0"/>
      <w:marRight w:val="0"/>
      <w:marTop w:val="0"/>
      <w:marBottom w:val="0"/>
      <w:divBdr>
        <w:top w:val="none" w:sz="0" w:space="0" w:color="auto"/>
        <w:left w:val="none" w:sz="0" w:space="0" w:color="auto"/>
        <w:bottom w:val="none" w:sz="0" w:space="0" w:color="auto"/>
        <w:right w:val="none" w:sz="0" w:space="0" w:color="auto"/>
      </w:divBdr>
    </w:div>
    <w:div w:id="1118989953">
      <w:bodyDiv w:val="1"/>
      <w:marLeft w:val="0"/>
      <w:marRight w:val="0"/>
      <w:marTop w:val="0"/>
      <w:marBottom w:val="0"/>
      <w:divBdr>
        <w:top w:val="none" w:sz="0" w:space="0" w:color="auto"/>
        <w:left w:val="none" w:sz="0" w:space="0" w:color="auto"/>
        <w:bottom w:val="none" w:sz="0" w:space="0" w:color="auto"/>
        <w:right w:val="none" w:sz="0" w:space="0" w:color="auto"/>
      </w:divBdr>
    </w:div>
    <w:div w:id="1505558743">
      <w:bodyDiv w:val="1"/>
      <w:marLeft w:val="0"/>
      <w:marRight w:val="0"/>
      <w:marTop w:val="0"/>
      <w:marBottom w:val="0"/>
      <w:divBdr>
        <w:top w:val="none" w:sz="0" w:space="0" w:color="auto"/>
        <w:left w:val="none" w:sz="0" w:space="0" w:color="auto"/>
        <w:bottom w:val="none" w:sz="0" w:space="0" w:color="auto"/>
        <w:right w:val="none" w:sz="0" w:space="0" w:color="auto"/>
      </w:divBdr>
    </w:div>
    <w:div w:id="1740667266">
      <w:bodyDiv w:val="1"/>
      <w:marLeft w:val="0"/>
      <w:marRight w:val="0"/>
      <w:marTop w:val="0"/>
      <w:marBottom w:val="0"/>
      <w:divBdr>
        <w:top w:val="none" w:sz="0" w:space="0" w:color="auto"/>
        <w:left w:val="none" w:sz="0" w:space="0" w:color="auto"/>
        <w:bottom w:val="none" w:sz="0" w:space="0" w:color="auto"/>
        <w:right w:val="none" w:sz="0" w:space="0" w:color="auto"/>
      </w:divBdr>
    </w:div>
    <w:div w:id="1946113739">
      <w:bodyDiv w:val="1"/>
      <w:marLeft w:val="0"/>
      <w:marRight w:val="0"/>
      <w:marTop w:val="0"/>
      <w:marBottom w:val="0"/>
      <w:divBdr>
        <w:top w:val="none" w:sz="0" w:space="0" w:color="auto"/>
        <w:left w:val="none" w:sz="0" w:space="0" w:color="auto"/>
        <w:bottom w:val="none" w:sz="0" w:space="0" w:color="auto"/>
        <w:right w:val="none" w:sz="0" w:space="0" w:color="auto"/>
      </w:divBdr>
    </w:div>
    <w:div w:id="195424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070BBF7-4062-41CC-9549-A24CCA314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5061</Words>
  <Characters>28850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Yikuno</dc:creator>
  <cp:keywords/>
  <dc:description/>
  <cp:lastModifiedBy>Yikuno</cp:lastModifiedBy>
  <cp:revision>4</cp:revision>
  <dcterms:created xsi:type="dcterms:W3CDTF">2026-03-16T22:52:00Z</dcterms:created>
  <dcterms:modified xsi:type="dcterms:W3CDTF">2026-03-16T22:55:00Z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8d7fb910-1431-4439-9136-2071c360a9fd</vt:lpwstr>
  </property>
</Properties>
</file>