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540F" w14:textId="11BAA968" w:rsidR="007C099B" w:rsidRPr="004E2EEC" w:rsidRDefault="00F023CD" w:rsidP="00F023CD">
      <w:pPr>
        <w:jc w:val="center"/>
        <w:rPr>
          <w:rFonts w:ascii="Times New Roman" w:hAnsi="Times New Roman" w:cs="Times New Roman"/>
          <w:sz w:val="24"/>
          <w:szCs w:val="24"/>
        </w:rPr>
      </w:pPr>
      <w:r w:rsidRPr="004E2EEC">
        <w:rPr>
          <w:rFonts w:ascii="Times New Roman" w:hAnsi="Times New Roman" w:cs="Times New Roman"/>
          <w:b/>
          <w:bCs/>
          <w:sz w:val="24"/>
          <w:szCs w:val="24"/>
        </w:rPr>
        <w:t>INTERNET DEPENDENCY IN YOUTH: A COMPARATIVE SURVEY OF SECONDARY AND HIGHER EDUCATION STUDENTS</w:t>
      </w:r>
    </w:p>
    <w:p w14:paraId="27F8ADEE" w14:textId="77777777" w:rsidR="00F023CD" w:rsidRPr="009E1153" w:rsidRDefault="00F023CD" w:rsidP="004E2EEC">
      <w:pPr>
        <w:spacing w:after="0"/>
        <w:rPr>
          <w:rFonts w:ascii="Times New Roman" w:hAnsi="Times New Roman" w:cs="Times New Roman"/>
          <w:b/>
          <w:bCs/>
          <w:lang w:val="en-US"/>
        </w:rPr>
      </w:pPr>
    </w:p>
    <w:p w14:paraId="02419CF4" w14:textId="370DD031" w:rsidR="00F023CD" w:rsidRPr="009E1153" w:rsidRDefault="00F023CD" w:rsidP="00F023CD">
      <w:pPr>
        <w:rPr>
          <w:rFonts w:ascii="Times New Roman" w:hAnsi="Times New Roman" w:cs="Times New Roman"/>
          <w:b/>
          <w:bCs/>
          <w:lang w:val="en-US"/>
        </w:rPr>
      </w:pPr>
      <w:r w:rsidRPr="009E1153">
        <w:rPr>
          <w:rFonts w:ascii="Times New Roman" w:hAnsi="Times New Roman" w:cs="Times New Roman"/>
          <w:b/>
          <w:bCs/>
          <w:lang w:val="en-US"/>
        </w:rPr>
        <w:t>Dr. Shrikant</w:t>
      </w:r>
      <w:r w:rsidRPr="009E1153">
        <w:rPr>
          <w:rFonts w:ascii="Times New Roman" w:hAnsi="Times New Roman" w:cs="Times New Roman"/>
          <w:b/>
          <w:bCs/>
          <w:vertAlign w:val="superscript"/>
          <w:lang w:val="en-US"/>
        </w:rPr>
        <w:t>1</w:t>
      </w:r>
      <w:bookmarkStart w:id="0" w:name="_Hlk119616881"/>
      <w:r w:rsidRPr="009E1153">
        <w:rPr>
          <w:rFonts w:ascii="Times New Roman" w:hAnsi="Times New Roman" w:cs="Times New Roman"/>
          <w:b/>
          <w:bCs/>
        </w:rPr>
        <w:t>, Dr. Rahul Kanojiya</w:t>
      </w:r>
      <w:r w:rsidRPr="009E1153">
        <w:rPr>
          <w:rFonts w:ascii="Times New Roman" w:hAnsi="Times New Roman" w:cs="Times New Roman"/>
          <w:b/>
          <w:bCs/>
          <w:vertAlign w:val="superscript"/>
        </w:rPr>
        <w:t>2</w:t>
      </w:r>
      <w:r w:rsidRPr="009E1153">
        <w:rPr>
          <w:rFonts w:ascii="Times New Roman" w:hAnsi="Times New Roman" w:cs="Times New Roman"/>
          <w:b/>
          <w:bCs/>
        </w:rPr>
        <w:t xml:space="preserve">, </w:t>
      </w:r>
      <w:bookmarkEnd w:id="0"/>
      <w:r w:rsidRPr="009E1153">
        <w:rPr>
          <w:rFonts w:ascii="Times New Roman" w:hAnsi="Times New Roman" w:cs="Times New Roman"/>
          <w:b/>
          <w:bCs/>
        </w:rPr>
        <w:t>Mr. Abhishek Singh</w:t>
      </w:r>
      <w:r w:rsidRPr="009E1153">
        <w:rPr>
          <w:rFonts w:ascii="Times New Roman" w:hAnsi="Times New Roman" w:cs="Times New Roman"/>
          <w:b/>
          <w:bCs/>
          <w:vertAlign w:val="superscript"/>
        </w:rPr>
        <w:t>3</w:t>
      </w:r>
    </w:p>
    <w:p w14:paraId="2A2EFC68" w14:textId="77777777" w:rsidR="00F023CD" w:rsidRPr="009E1153" w:rsidRDefault="00F023CD" w:rsidP="00F023CD">
      <w:pPr>
        <w:rPr>
          <w:rFonts w:ascii="Times New Roman" w:hAnsi="Times New Roman" w:cs="Times New Roman"/>
          <w:b/>
          <w:bCs/>
          <w:lang w:val="en-US"/>
        </w:rPr>
      </w:pPr>
      <w:r w:rsidRPr="009E1153">
        <w:rPr>
          <w:rFonts w:ascii="Times New Roman" w:hAnsi="Times New Roman" w:cs="Times New Roman"/>
          <w:b/>
          <w:bCs/>
          <w:vertAlign w:val="superscript"/>
          <w:lang w:val="en-US"/>
        </w:rPr>
        <w:t>1</w:t>
      </w:r>
      <w:r w:rsidRPr="009E1153">
        <w:rPr>
          <w:rFonts w:ascii="Times New Roman" w:hAnsi="Times New Roman" w:cs="Times New Roman"/>
          <w:b/>
          <w:bCs/>
          <w:lang w:val="en-US"/>
        </w:rPr>
        <w:t xml:space="preserve"> </w:t>
      </w:r>
      <w:bookmarkStart w:id="1" w:name="_Hlk119616812"/>
      <w:r w:rsidRPr="009E1153">
        <w:rPr>
          <w:rFonts w:ascii="Times New Roman" w:hAnsi="Times New Roman" w:cs="Times New Roman"/>
          <w:b/>
          <w:bCs/>
          <w:lang w:val="en-US"/>
        </w:rPr>
        <w:t>Lakshmibai National Institute of Physical Education (NERC)</w:t>
      </w:r>
      <w:bookmarkEnd w:id="1"/>
      <w:r w:rsidRPr="009E1153">
        <w:rPr>
          <w:rFonts w:ascii="Times New Roman" w:hAnsi="Times New Roman" w:cs="Times New Roman"/>
          <w:b/>
          <w:bCs/>
          <w:lang w:val="en-US"/>
        </w:rPr>
        <w:t>, Guwahati, Assam.</w:t>
      </w:r>
    </w:p>
    <w:p w14:paraId="6795EB5C" w14:textId="77777777" w:rsidR="00F023CD" w:rsidRPr="009E1153" w:rsidRDefault="00F023CD" w:rsidP="00F023CD">
      <w:pPr>
        <w:rPr>
          <w:rFonts w:ascii="Times New Roman" w:hAnsi="Times New Roman" w:cs="Times New Roman"/>
          <w:b/>
          <w:bCs/>
          <w:lang w:val="en-US"/>
        </w:rPr>
      </w:pPr>
      <w:r w:rsidRPr="009E1153">
        <w:rPr>
          <w:rFonts w:ascii="Times New Roman" w:hAnsi="Times New Roman" w:cs="Times New Roman"/>
          <w:b/>
          <w:bCs/>
          <w:vertAlign w:val="superscript"/>
        </w:rPr>
        <w:t xml:space="preserve">2 </w:t>
      </w:r>
      <w:r w:rsidRPr="009E1153">
        <w:rPr>
          <w:rFonts w:ascii="Times New Roman" w:hAnsi="Times New Roman" w:cs="Times New Roman"/>
          <w:b/>
          <w:bCs/>
          <w:lang w:val="en-US"/>
        </w:rPr>
        <w:t>Lakshmibai National Institute of Physical Education, Gwalior, Madhya Pradesh.</w:t>
      </w:r>
    </w:p>
    <w:p w14:paraId="7D73277F" w14:textId="77777777" w:rsidR="00F023CD" w:rsidRPr="009E1153" w:rsidRDefault="00F023CD" w:rsidP="00F023CD">
      <w:pPr>
        <w:rPr>
          <w:rFonts w:ascii="Times New Roman" w:hAnsi="Times New Roman" w:cs="Times New Roman"/>
          <w:b/>
          <w:bCs/>
          <w:lang w:val="en-US"/>
        </w:rPr>
      </w:pPr>
      <w:r w:rsidRPr="009E1153">
        <w:rPr>
          <w:rFonts w:ascii="Times New Roman" w:hAnsi="Times New Roman" w:cs="Times New Roman"/>
          <w:b/>
          <w:bCs/>
          <w:vertAlign w:val="superscript"/>
        </w:rPr>
        <w:t xml:space="preserve">3 </w:t>
      </w:r>
      <w:r w:rsidRPr="009E1153">
        <w:rPr>
          <w:rFonts w:ascii="Times New Roman" w:hAnsi="Times New Roman" w:cs="Times New Roman"/>
          <w:b/>
          <w:bCs/>
          <w:lang w:val="en-US"/>
        </w:rPr>
        <w:t>Lakshmibai National Institute of Physical Education (NERC), Guwahati, Assam.</w:t>
      </w:r>
    </w:p>
    <w:p w14:paraId="45BF35BD" w14:textId="77777777" w:rsidR="00F023CD" w:rsidRPr="009E1153" w:rsidRDefault="00F023CD" w:rsidP="00F023CD">
      <w:pPr>
        <w:rPr>
          <w:rFonts w:ascii="Times New Roman" w:hAnsi="Times New Roman" w:cs="Times New Roman"/>
          <w:b/>
          <w:bCs/>
          <w:lang w:val="en-US"/>
        </w:rPr>
      </w:pPr>
      <w:r w:rsidRPr="009E1153">
        <w:rPr>
          <w:rFonts w:ascii="Times New Roman" w:hAnsi="Times New Roman" w:cs="Times New Roman"/>
          <w:b/>
          <w:bCs/>
          <w:lang w:val="uk-UA"/>
        </w:rPr>
        <w:t xml:space="preserve">Corresponding Author: </w:t>
      </w:r>
      <w:r w:rsidRPr="009E1153">
        <w:rPr>
          <w:rFonts w:ascii="Times New Roman" w:hAnsi="Times New Roman" w:cs="Times New Roman"/>
          <w:b/>
          <w:bCs/>
          <w:lang w:val="en-US"/>
        </w:rPr>
        <w:t>Dr. Shrikant, E</w:t>
      </w:r>
      <w:r w:rsidRPr="009E1153">
        <w:rPr>
          <w:rFonts w:ascii="Times New Roman" w:hAnsi="Times New Roman" w:cs="Times New Roman"/>
          <w:b/>
          <w:bCs/>
          <w:lang w:val="uk-UA"/>
        </w:rPr>
        <w:t>-mail:</w:t>
      </w:r>
      <w:r w:rsidRPr="009E1153">
        <w:rPr>
          <w:rFonts w:ascii="Times New Roman" w:hAnsi="Times New Roman" w:cs="Times New Roman"/>
          <w:b/>
          <w:bCs/>
          <w:lang w:val="en-US"/>
        </w:rPr>
        <w:t xml:space="preserve"> </w:t>
      </w:r>
      <w:hyperlink r:id="rId5" w:history="1">
        <w:r w:rsidRPr="009E1153">
          <w:rPr>
            <w:rStyle w:val="Hyperlink"/>
            <w:rFonts w:ascii="Times New Roman" w:hAnsi="Times New Roman" w:cs="Times New Roman"/>
            <w:b/>
            <w:bCs/>
            <w:lang w:val="en-US"/>
          </w:rPr>
          <w:t>shrikant10jan@email.com</w:t>
        </w:r>
      </w:hyperlink>
    </w:p>
    <w:p w14:paraId="6143D4A5" w14:textId="77777777" w:rsidR="00F023CD" w:rsidRPr="009E1153" w:rsidRDefault="00F023CD" w:rsidP="00E66086">
      <w:pPr>
        <w:rPr>
          <w:rFonts w:ascii="Times New Roman" w:hAnsi="Times New Roman" w:cs="Times New Roman"/>
          <w:b/>
          <w:bCs/>
        </w:rPr>
      </w:pPr>
    </w:p>
    <w:p w14:paraId="150BA0F8" w14:textId="2A0D74BA" w:rsidR="00E66086" w:rsidRPr="009E1153" w:rsidRDefault="00E66086" w:rsidP="00E66086">
      <w:pPr>
        <w:rPr>
          <w:rFonts w:ascii="Times New Roman" w:hAnsi="Times New Roman" w:cs="Times New Roman"/>
        </w:rPr>
      </w:pPr>
      <w:r w:rsidRPr="009E1153">
        <w:rPr>
          <w:rFonts w:ascii="Times New Roman" w:hAnsi="Times New Roman" w:cs="Times New Roman"/>
          <w:b/>
          <w:bCs/>
        </w:rPr>
        <w:t>ABSTRACT</w:t>
      </w:r>
    </w:p>
    <w:p w14:paraId="7A2AFADE" w14:textId="302A9F30" w:rsidR="00E66086" w:rsidRPr="009E1153" w:rsidRDefault="00E66086" w:rsidP="00E66086">
      <w:pPr>
        <w:jc w:val="both"/>
        <w:rPr>
          <w:rFonts w:ascii="Times New Roman" w:hAnsi="Times New Roman" w:cs="Times New Roman"/>
        </w:rPr>
      </w:pPr>
      <w:r w:rsidRPr="009E1153">
        <w:rPr>
          <w:rFonts w:ascii="Times New Roman" w:hAnsi="Times New Roman" w:cs="Times New Roman"/>
          <w:b/>
          <w:bCs/>
        </w:rPr>
        <w:t>Aim of Study:</w:t>
      </w:r>
      <w:r w:rsidRPr="009E1153">
        <w:rPr>
          <w:rFonts w:ascii="Times New Roman" w:hAnsi="Times New Roman" w:cs="Times New Roman"/>
        </w:rPr>
        <w:t xml:space="preserve"> This study aimed to examine and compare the severity of internet addiction among secondary (school) and higher (college) education students aged 16 to 18 in Kamrup district, Assam. It also sought to investigate the influence of gender differences on levels of internet addiction within these educational groups.</w:t>
      </w:r>
    </w:p>
    <w:p w14:paraId="5DE7205D" w14:textId="24180287" w:rsidR="00E66086" w:rsidRPr="009E1153" w:rsidRDefault="00E66086" w:rsidP="00E66086">
      <w:pPr>
        <w:jc w:val="both"/>
        <w:rPr>
          <w:rFonts w:ascii="Times New Roman" w:hAnsi="Times New Roman" w:cs="Times New Roman"/>
        </w:rPr>
      </w:pPr>
      <w:r w:rsidRPr="009E1153">
        <w:rPr>
          <w:rFonts w:ascii="Times New Roman" w:hAnsi="Times New Roman" w:cs="Times New Roman"/>
          <w:b/>
          <w:bCs/>
        </w:rPr>
        <w:t>Materials and Methods:</w:t>
      </w:r>
      <w:r w:rsidRPr="009E1153">
        <w:rPr>
          <w:rFonts w:ascii="Times New Roman" w:hAnsi="Times New Roman" w:cs="Times New Roman"/>
        </w:rPr>
        <w:t xml:space="preserve"> A cross-sectional survey was conducted with 200 participants: 100 school students (50 boys and 50 girls) and 100 college students (50 boys and 50 girls) selected via simple random sampling. Data was collected using the Internet Addiction Scale (IAS), a 20-item standardized questionnaire. Descriptive statistics and analysis of variance (ANOVA) were used to </w:t>
      </w:r>
      <w:proofErr w:type="spellStart"/>
      <w:r w:rsidRPr="009E1153">
        <w:rPr>
          <w:rFonts w:ascii="Times New Roman" w:hAnsi="Times New Roman" w:cs="Times New Roman"/>
        </w:rPr>
        <w:t>analyze</w:t>
      </w:r>
      <w:proofErr w:type="spellEnd"/>
      <w:r w:rsidRPr="009E1153">
        <w:rPr>
          <w:rFonts w:ascii="Times New Roman" w:hAnsi="Times New Roman" w:cs="Times New Roman"/>
        </w:rPr>
        <w:t xml:space="preserve"> the data, with significance set at p &lt; 0.05.</w:t>
      </w:r>
    </w:p>
    <w:p w14:paraId="06D18A99" w14:textId="6D2E0964" w:rsidR="00E66086" w:rsidRPr="009E1153" w:rsidRDefault="00E66086" w:rsidP="00E66086">
      <w:pPr>
        <w:jc w:val="both"/>
        <w:rPr>
          <w:rFonts w:ascii="Times New Roman" w:hAnsi="Times New Roman" w:cs="Times New Roman"/>
        </w:rPr>
      </w:pPr>
      <w:r w:rsidRPr="009E1153">
        <w:rPr>
          <w:rFonts w:ascii="Times New Roman" w:hAnsi="Times New Roman" w:cs="Times New Roman"/>
          <w:b/>
          <w:bCs/>
        </w:rPr>
        <w:t>Results:</w:t>
      </w:r>
      <w:r w:rsidRPr="009E1153">
        <w:rPr>
          <w:rFonts w:ascii="Times New Roman" w:hAnsi="Times New Roman" w:cs="Times New Roman"/>
        </w:rPr>
        <w:t xml:space="preserve"> The results showed that internet addiction levels varied significantly across educational levels and gender. College boys had the highest mean score (41.36), followed by school boys (40.90), college girls (38.26), and school girls (31.06). ANOVA revealed a statistically significant difference in internet addiction among the four groups (F=6.309, p=0.001).</w:t>
      </w:r>
    </w:p>
    <w:p w14:paraId="2FBEB7E5" w14:textId="0878106A" w:rsidR="00E66086" w:rsidRPr="009E1153" w:rsidRDefault="00E66086" w:rsidP="00E66086">
      <w:pPr>
        <w:jc w:val="both"/>
        <w:rPr>
          <w:rFonts w:ascii="Times New Roman" w:hAnsi="Times New Roman" w:cs="Times New Roman"/>
        </w:rPr>
      </w:pPr>
      <w:r w:rsidRPr="009E1153">
        <w:rPr>
          <w:rFonts w:ascii="Times New Roman" w:hAnsi="Times New Roman" w:cs="Times New Roman"/>
          <w:b/>
          <w:bCs/>
        </w:rPr>
        <w:t>Conclusions:</w:t>
      </w:r>
      <w:r w:rsidRPr="009E1153">
        <w:rPr>
          <w:rFonts w:ascii="Times New Roman" w:hAnsi="Times New Roman" w:cs="Times New Roman"/>
        </w:rPr>
        <w:t xml:space="preserve"> Internet addiction was found to be more prevalent among college students and male students overall. The findings underscore the urgent need for educational institutions to implement targeted interventions and digital literacy programs to promote responsible internet use, especially among adolescents.</w:t>
      </w:r>
    </w:p>
    <w:p w14:paraId="7DCA2CD2" w14:textId="32D0666D" w:rsidR="00E66086" w:rsidRPr="009E1153" w:rsidRDefault="00E66086" w:rsidP="00782F43">
      <w:pPr>
        <w:jc w:val="both"/>
        <w:rPr>
          <w:rFonts w:ascii="Times New Roman" w:hAnsi="Times New Roman" w:cs="Times New Roman"/>
        </w:rPr>
      </w:pPr>
      <w:r w:rsidRPr="009E1153">
        <w:rPr>
          <w:rFonts w:ascii="Times New Roman" w:hAnsi="Times New Roman" w:cs="Times New Roman"/>
          <w:b/>
          <w:bCs/>
        </w:rPr>
        <w:t>Keywords:</w:t>
      </w:r>
      <w:r w:rsidRPr="009E1153">
        <w:rPr>
          <w:rFonts w:ascii="Times New Roman" w:hAnsi="Times New Roman" w:cs="Times New Roman"/>
        </w:rPr>
        <w:t xml:space="preserve"> Internet addiction, adolescents, college students, school students, gender differences, digital </w:t>
      </w:r>
      <w:proofErr w:type="spellStart"/>
      <w:r w:rsidRPr="009E1153">
        <w:rPr>
          <w:rFonts w:ascii="Times New Roman" w:hAnsi="Times New Roman" w:cs="Times New Roman"/>
        </w:rPr>
        <w:t>behavior</w:t>
      </w:r>
      <w:proofErr w:type="spellEnd"/>
      <w:r w:rsidRPr="009E1153">
        <w:rPr>
          <w:rFonts w:ascii="Times New Roman" w:hAnsi="Times New Roman" w:cs="Times New Roman"/>
        </w:rPr>
        <w:t>, cross-sectional study</w:t>
      </w:r>
      <w:r w:rsidR="00782F43" w:rsidRPr="009E1153">
        <w:rPr>
          <w:rFonts w:ascii="Times New Roman" w:hAnsi="Times New Roman" w:cs="Times New Roman"/>
        </w:rPr>
        <w:t>.</w:t>
      </w:r>
    </w:p>
    <w:p w14:paraId="2388EFE8" w14:textId="77777777" w:rsidR="00782F43" w:rsidRPr="009E1153" w:rsidRDefault="00782F43" w:rsidP="009E1153">
      <w:pPr>
        <w:spacing w:after="0" w:line="240" w:lineRule="auto"/>
        <w:jc w:val="both"/>
        <w:rPr>
          <w:rFonts w:ascii="Times New Roman" w:hAnsi="Times New Roman" w:cs="Times New Roman"/>
        </w:rPr>
      </w:pPr>
    </w:p>
    <w:p w14:paraId="56B273E4" w14:textId="7C4877A4" w:rsidR="000F4CC9" w:rsidRPr="009E1153" w:rsidRDefault="000F4CC9" w:rsidP="00E66086">
      <w:pPr>
        <w:rPr>
          <w:rFonts w:ascii="Times New Roman" w:hAnsi="Times New Roman" w:cs="Times New Roman"/>
          <w:b/>
          <w:bCs/>
        </w:rPr>
      </w:pPr>
      <w:r w:rsidRPr="009E1153">
        <w:rPr>
          <w:rFonts w:ascii="Times New Roman" w:hAnsi="Times New Roman" w:cs="Times New Roman"/>
          <w:b/>
          <w:bCs/>
        </w:rPr>
        <w:t>INTRODUCTION</w:t>
      </w:r>
    </w:p>
    <w:p w14:paraId="3F81FAD3" w14:textId="77777777" w:rsidR="00DC727F" w:rsidRPr="009E1153" w:rsidRDefault="00DC727F" w:rsidP="00E66086">
      <w:pPr>
        <w:jc w:val="both"/>
        <w:rPr>
          <w:rFonts w:ascii="Times New Roman" w:hAnsi="Times New Roman" w:cs="Times New Roman"/>
        </w:rPr>
      </w:pPr>
      <w:r w:rsidRPr="009E1153">
        <w:rPr>
          <w:rFonts w:ascii="Times New Roman" w:hAnsi="Times New Roman" w:cs="Times New Roman"/>
        </w:rPr>
        <w:t xml:space="preserve">The internet has become an integral element of modern life, changing the way people obtain information, interact, and participate in academic and social activities. While the internet's benefits are clear, its fast absorption into everyday routines has resulted in harmful usage habits, particularly among teens and young adults. This syndrome, known as online addiction, is defined by excessive or poorly managed preoccupations, cravings, or </w:t>
      </w:r>
      <w:proofErr w:type="spellStart"/>
      <w:r w:rsidRPr="009E1153">
        <w:rPr>
          <w:rFonts w:ascii="Times New Roman" w:hAnsi="Times New Roman" w:cs="Times New Roman"/>
        </w:rPr>
        <w:t>behaviors</w:t>
      </w:r>
      <w:proofErr w:type="spellEnd"/>
      <w:r w:rsidRPr="009E1153">
        <w:rPr>
          <w:rFonts w:ascii="Times New Roman" w:hAnsi="Times New Roman" w:cs="Times New Roman"/>
        </w:rPr>
        <w:t xml:space="preserve"> related to internet use that cause distress or impairment (Young, 1998). Students at secondary and higher education institutions are particularly vulnerable owing to the twin pressures of academic demands and social growth, along with the near-ubiquitous presence of digital tools.</w:t>
      </w:r>
    </w:p>
    <w:p w14:paraId="5E5DA4D8" w14:textId="77777777" w:rsidR="00DC727F" w:rsidRPr="009E1153" w:rsidRDefault="00DC727F" w:rsidP="00E66086">
      <w:pPr>
        <w:jc w:val="both"/>
        <w:rPr>
          <w:rFonts w:ascii="Times New Roman" w:hAnsi="Times New Roman" w:cs="Times New Roman"/>
        </w:rPr>
      </w:pPr>
      <w:r w:rsidRPr="009E1153">
        <w:rPr>
          <w:rFonts w:ascii="Times New Roman" w:hAnsi="Times New Roman" w:cs="Times New Roman"/>
        </w:rPr>
        <w:t>Alarmingly high rates of internet addiction among students in different locations have been found by a number of research. For example, a study by Kuss and Lopez-Fernandez (2016) shows that teens and college students are more prone to excessive internet use, mostly because of its academic value as well as its social and recreational purposes. Negative consequences including poor academic performance, decreased physical activity, sleep difficulties, anxiety, and depression have been connected to the compulsive usage of online platforms, which include social networking, gaming, and streaming (Elhai et al., 2016). These effects imply that internet addiction is a serious public health issue that requires attention rather than being a minor one.</w:t>
      </w:r>
    </w:p>
    <w:p w14:paraId="0C9EBC5F" w14:textId="77777777" w:rsidR="00DC727F" w:rsidRPr="009E1153" w:rsidRDefault="00DC727F" w:rsidP="00E66086">
      <w:pPr>
        <w:jc w:val="both"/>
        <w:rPr>
          <w:rFonts w:ascii="Times New Roman" w:hAnsi="Times New Roman" w:cs="Times New Roman"/>
        </w:rPr>
      </w:pPr>
      <w:r w:rsidRPr="009E1153">
        <w:rPr>
          <w:rFonts w:ascii="Times New Roman" w:hAnsi="Times New Roman" w:cs="Times New Roman"/>
        </w:rPr>
        <w:t xml:space="preserve">Cross-sectional survey methodologies have been widely utilized to investigate the prevalence and causes of internet addiction, providing a snapshot of </w:t>
      </w:r>
      <w:proofErr w:type="spellStart"/>
      <w:r w:rsidRPr="009E1153">
        <w:rPr>
          <w:rFonts w:ascii="Times New Roman" w:hAnsi="Times New Roman" w:cs="Times New Roman"/>
        </w:rPr>
        <w:t>behaviors</w:t>
      </w:r>
      <w:proofErr w:type="spellEnd"/>
      <w:r w:rsidRPr="009E1153">
        <w:rPr>
          <w:rFonts w:ascii="Times New Roman" w:hAnsi="Times New Roman" w:cs="Times New Roman"/>
        </w:rPr>
        <w:t xml:space="preserve"> and relationships at a certain point in time. They are particularly valuable in educational contexts, where huge populations may be easily sampled to identify at-risk groups and connect consumption patterns with demographic, psychological, and academic variables (Cheng &amp; Li, 2014). By capturing a varied variety of student experiences across educational levels, such surveys aid in the development of tailored interventions and digital literacy programs.</w:t>
      </w:r>
    </w:p>
    <w:p w14:paraId="48E83F3D" w14:textId="77777777" w:rsidR="00162F8C" w:rsidRPr="009E1153" w:rsidRDefault="00162F8C" w:rsidP="00E66086">
      <w:pPr>
        <w:jc w:val="both"/>
        <w:rPr>
          <w:rFonts w:ascii="Times New Roman" w:hAnsi="Times New Roman" w:cs="Times New Roman"/>
        </w:rPr>
      </w:pPr>
      <w:r w:rsidRPr="009E1153">
        <w:rPr>
          <w:rFonts w:ascii="Times New Roman" w:hAnsi="Times New Roman" w:cs="Times New Roman"/>
        </w:rPr>
        <w:lastRenderedPageBreak/>
        <w:t xml:space="preserve">It is especially critical to comprehend internet addiction in the context of secondary school as well as college. While college students frequently deal with newfound independence and academic stress, secondary school children are going through a crucial period of cognitive and emotional development. This might result in obsessive internet use as a coping strategy (Gu &amp; Mao, 2023); (Hasan &amp; Jaber, 2019). Additionally, the digitization of education was sped up by the COVID-19 epidemic, which increased screen time and internet reliance and may have exacerbated addictive </w:t>
      </w:r>
      <w:proofErr w:type="spellStart"/>
      <w:r w:rsidRPr="009E1153">
        <w:rPr>
          <w:rFonts w:ascii="Times New Roman" w:hAnsi="Times New Roman" w:cs="Times New Roman"/>
        </w:rPr>
        <w:t>behaviors</w:t>
      </w:r>
      <w:proofErr w:type="spellEnd"/>
      <w:r w:rsidRPr="009E1153">
        <w:rPr>
          <w:rFonts w:ascii="Times New Roman" w:hAnsi="Times New Roman" w:cs="Times New Roman"/>
        </w:rPr>
        <w:t xml:space="preserve"> (Dong et al., 2020).</w:t>
      </w:r>
    </w:p>
    <w:p w14:paraId="07CC6B48" w14:textId="63D06F67" w:rsidR="00162F8C" w:rsidRPr="009E1153" w:rsidRDefault="00162F8C" w:rsidP="00E66086">
      <w:pPr>
        <w:jc w:val="both"/>
        <w:rPr>
          <w:rFonts w:ascii="Times New Roman" w:hAnsi="Times New Roman" w:cs="Times New Roman"/>
        </w:rPr>
      </w:pPr>
      <w:r w:rsidRPr="009E1153">
        <w:rPr>
          <w:rFonts w:ascii="Times New Roman" w:hAnsi="Times New Roman" w:cs="Times New Roman"/>
        </w:rPr>
        <w:t xml:space="preserve">The major goal of this study is to </w:t>
      </w:r>
      <w:r w:rsidR="005A3DAE" w:rsidRPr="009E1153">
        <w:rPr>
          <w:rFonts w:ascii="Times New Roman" w:hAnsi="Times New Roman" w:cs="Times New Roman"/>
        </w:rPr>
        <w:t>analyse</w:t>
      </w:r>
      <w:r w:rsidRPr="009E1153">
        <w:rPr>
          <w:rFonts w:ascii="Times New Roman" w:hAnsi="Times New Roman" w:cs="Times New Roman"/>
        </w:rPr>
        <w:t xml:space="preserve"> and compare the severity of internet addiction among high school and college students aged 16 to 18, as well as to investigate the extent to which gender differences contribute to variances in online addiction rates. The findings are intended to help design age-appropriate and gender-sensitive programs to encourage adolescents to use the internet more responsibly.</w:t>
      </w:r>
    </w:p>
    <w:p w14:paraId="79E2BBFF" w14:textId="77777777" w:rsidR="00F023CD" w:rsidRPr="009E1153" w:rsidRDefault="00F023CD" w:rsidP="009E1153">
      <w:pPr>
        <w:spacing w:after="0"/>
        <w:jc w:val="both"/>
        <w:rPr>
          <w:rFonts w:ascii="Times New Roman" w:hAnsi="Times New Roman" w:cs="Times New Roman"/>
        </w:rPr>
      </w:pPr>
    </w:p>
    <w:p w14:paraId="39088A4B" w14:textId="1E3C543F" w:rsidR="007C099B" w:rsidRPr="009E1153" w:rsidRDefault="000F4CC9" w:rsidP="00DD62D4">
      <w:pPr>
        <w:jc w:val="both"/>
        <w:rPr>
          <w:rFonts w:ascii="Times New Roman" w:hAnsi="Times New Roman" w:cs="Times New Roman"/>
          <w:b/>
          <w:bCs/>
        </w:rPr>
      </w:pPr>
      <w:r w:rsidRPr="009E1153">
        <w:rPr>
          <w:rFonts w:ascii="Times New Roman" w:hAnsi="Times New Roman" w:cs="Times New Roman"/>
          <w:b/>
          <w:bCs/>
        </w:rPr>
        <w:t>MATERIALS AND METHODS</w:t>
      </w:r>
    </w:p>
    <w:p w14:paraId="17AE3BC9" w14:textId="77777777" w:rsidR="007C099B" w:rsidRPr="009E1153" w:rsidRDefault="007C099B" w:rsidP="00DD62D4">
      <w:pPr>
        <w:jc w:val="both"/>
        <w:rPr>
          <w:rFonts w:ascii="Times New Roman" w:hAnsi="Times New Roman" w:cs="Times New Roman"/>
        </w:rPr>
      </w:pPr>
      <w:r w:rsidRPr="009E1153">
        <w:rPr>
          <w:rFonts w:ascii="Times New Roman" w:hAnsi="Times New Roman" w:cs="Times New Roman"/>
          <w:b/>
          <w:bCs/>
        </w:rPr>
        <w:t>Study Participants:</w:t>
      </w:r>
      <w:r w:rsidRPr="009E1153">
        <w:rPr>
          <w:rFonts w:ascii="Times New Roman" w:hAnsi="Times New Roman" w:cs="Times New Roman"/>
        </w:rPr>
        <w:t xml:space="preserve"> A total of 200 participants (N=200) were selected for this study. The sample consisted of 100 school students (50 boys and 50 girls) and 100 college students (50 boys and 50 girls). All participants were within the age range of 16 to 18 years. The subjects were selected from Kamrup, district Sonapur, Guwahati (Assam). A simple random sampling technique was employed for the selection of participants.</w:t>
      </w:r>
    </w:p>
    <w:p w14:paraId="12384E03" w14:textId="77777777" w:rsidR="007C099B" w:rsidRPr="009E1153" w:rsidRDefault="007C099B" w:rsidP="00DD62D4">
      <w:pPr>
        <w:jc w:val="both"/>
        <w:rPr>
          <w:rFonts w:ascii="Times New Roman" w:hAnsi="Times New Roman" w:cs="Times New Roman"/>
        </w:rPr>
      </w:pPr>
      <w:r w:rsidRPr="009E1153">
        <w:rPr>
          <w:rFonts w:ascii="Times New Roman" w:hAnsi="Times New Roman" w:cs="Times New Roman"/>
          <w:b/>
          <w:bCs/>
        </w:rPr>
        <w:t>Study Organization:</w:t>
      </w:r>
      <w:r w:rsidRPr="009E1153">
        <w:rPr>
          <w:rFonts w:ascii="Times New Roman" w:hAnsi="Times New Roman" w:cs="Times New Roman"/>
        </w:rPr>
        <w:t xml:space="preserve"> This cross-sectional study was designed to compare internet addiction levels between school and college students, and specifically to examine gender differences within these groups. The research focused on assessing a single psychological variable: internet addiction.</w:t>
      </w:r>
    </w:p>
    <w:p w14:paraId="5A12DE05" w14:textId="07268128" w:rsidR="00485595" w:rsidRPr="009E1153" w:rsidRDefault="007C099B" w:rsidP="00DD62D4">
      <w:pPr>
        <w:jc w:val="both"/>
        <w:rPr>
          <w:rFonts w:ascii="Times New Roman" w:hAnsi="Times New Roman" w:cs="Times New Roman"/>
        </w:rPr>
      </w:pPr>
      <w:r w:rsidRPr="009E1153">
        <w:rPr>
          <w:rFonts w:ascii="Times New Roman" w:hAnsi="Times New Roman" w:cs="Times New Roman"/>
          <w:b/>
          <w:bCs/>
        </w:rPr>
        <w:t>Procedure:</w:t>
      </w:r>
      <w:r w:rsidRPr="009E1153">
        <w:rPr>
          <w:rFonts w:ascii="Times New Roman" w:hAnsi="Times New Roman" w:cs="Times New Roman"/>
        </w:rPr>
        <w:t xml:space="preserve"> Data collection was conducted using a standardised questionnaire survey method. The primary tool utilised was the Internet Addiction Scale (IAS), developed by Mrs. Daman Deep Kaur Gulati, Dr. Jose J. Kurisunkal, and Dr. Mamta Bakliwal (2021). This questionnaire comprises 20 items designed to measure internet addiction.</w:t>
      </w:r>
      <w:r w:rsidR="00485595" w:rsidRPr="009E1153">
        <w:rPr>
          <w:rFonts w:ascii="Times New Roman" w:hAnsi="Times New Roman" w:cs="Times New Roman"/>
        </w:rPr>
        <w:t xml:space="preserve"> </w:t>
      </w:r>
      <w:r w:rsidRPr="009E1153">
        <w:rPr>
          <w:rFonts w:ascii="Times New Roman" w:hAnsi="Times New Roman" w:cs="Times New Roman"/>
        </w:rPr>
        <w:t>Before administering the questionnaire, participants were informed about the study's purpose.</w:t>
      </w:r>
    </w:p>
    <w:p w14:paraId="750AD054" w14:textId="20DC4CEC" w:rsidR="007C099B" w:rsidRPr="009E1153" w:rsidRDefault="007C099B" w:rsidP="00DD62D4">
      <w:pPr>
        <w:jc w:val="both"/>
        <w:rPr>
          <w:rFonts w:ascii="Times New Roman" w:hAnsi="Times New Roman" w:cs="Times New Roman"/>
        </w:rPr>
      </w:pPr>
      <w:r w:rsidRPr="009E1153">
        <w:rPr>
          <w:rFonts w:ascii="Times New Roman" w:hAnsi="Times New Roman" w:cs="Times New Roman"/>
          <w:b/>
          <w:bCs/>
        </w:rPr>
        <w:t>Confidentiality</w:t>
      </w:r>
      <w:r w:rsidR="00485595" w:rsidRPr="009E1153">
        <w:rPr>
          <w:rFonts w:ascii="Times New Roman" w:hAnsi="Times New Roman" w:cs="Times New Roman"/>
          <w:b/>
          <w:bCs/>
        </w:rPr>
        <w:t>:</w:t>
      </w:r>
      <w:r w:rsidRPr="009E1153">
        <w:rPr>
          <w:rFonts w:ascii="Times New Roman" w:hAnsi="Times New Roman" w:cs="Times New Roman"/>
        </w:rPr>
        <w:t xml:space="preserve"> of their responses was assured, and it was clarified that their data would be used solely for research purposes. Participants were asked to provide sincere and honest responses while seated in a comfortable space. Copies of the IAS were distributed, and instructions were provided before participants proceeded to complete the questionnaire. Upon completion, the questionnaire booklets were collected for record-keeping and subsequent data calculation.</w:t>
      </w:r>
    </w:p>
    <w:p w14:paraId="32D11B93" w14:textId="51C37815" w:rsidR="00F023CD" w:rsidRDefault="007C099B" w:rsidP="00DD62D4">
      <w:pPr>
        <w:jc w:val="both"/>
        <w:rPr>
          <w:rFonts w:ascii="Times New Roman" w:hAnsi="Times New Roman" w:cs="Times New Roman"/>
        </w:rPr>
      </w:pPr>
      <w:r w:rsidRPr="009E1153">
        <w:rPr>
          <w:rFonts w:ascii="Times New Roman" w:hAnsi="Times New Roman" w:cs="Times New Roman"/>
          <w:b/>
          <w:bCs/>
        </w:rPr>
        <w:t>Statistical Analysis:</w:t>
      </w:r>
      <w:r w:rsidRPr="009E1153">
        <w:rPr>
          <w:rFonts w:ascii="Times New Roman" w:hAnsi="Times New Roman" w:cs="Times New Roman"/>
        </w:rPr>
        <w:t xml:space="preserve"> For the purpose of data analysis, descriptive statistics including mean and standard deviation were employed to summarise the internet addiction scores. To compare the data and test the hypotheses, Analysis of Variance (ANOVA) was applied. The level of significance for all statistical tests was set at 0.05.</w:t>
      </w:r>
    </w:p>
    <w:p w14:paraId="599A6B1C" w14:textId="77777777" w:rsidR="009E1153" w:rsidRPr="009E1153" w:rsidRDefault="009E1153" w:rsidP="009E1153">
      <w:pPr>
        <w:spacing w:after="0"/>
        <w:jc w:val="both"/>
        <w:rPr>
          <w:rFonts w:ascii="Times New Roman" w:hAnsi="Times New Roman" w:cs="Times New Roman"/>
        </w:rPr>
      </w:pPr>
    </w:p>
    <w:p w14:paraId="4CE85F14" w14:textId="77777777" w:rsidR="007C099B" w:rsidRPr="009E1153" w:rsidRDefault="007C099B" w:rsidP="00E66086">
      <w:pPr>
        <w:rPr>
          <w:rFonts w:ascii="Times New Roman" w:hAnsi="Times New Roman" w:cs="Times New Roman"/>
          <w:b/>
          <w:bCs/>
        </w:rPr>
      </w:pPr>
      <w:r w:rsidRPr="009E1153">
        <w:rPr>
          <w:rFonts w:ascii="Times New Roman" w:hAnsi="Times New Roman" w:cs="Times New Roman"/>
          <w:b/>
          <w:bCs/>
        </w:rPr>
        <w:t>RESULTS</w:t>
      </w:r>
    </w:p>
    <w:p w14:paraId="099460D4" w14:textId="77777777" w:rsidR="007C099B" w:rsidRPr="009E1153" w:rsidRDefault="007C099B" w:rsidP="00DD62D4">
      <w:pPr>
        <w:jc w:val="both"/>
        <w:rPr>
          <w:rFonts w:ascii="Times New Roman" w:hAnsi="Times New Roman" w:cs="Times New Roman"/>
        </w:rPr>
      </w:pPr>
      <w:r w:rsidRPr="009E1153">
        <w:rPr>
          <w:rFonts w:ascii="Times New Roman" w:hAnsi="Times New Roman" w:cs="Times New Roman"/>
        </w:rPr>
        <w:t>The statistical analysis of internet addiction scores for male and female categories across school and college students is presented below.</w:t>
      </w:r>
    </w:p>
    <w:p w14:paraId="3967E237" w14:textId="77777777" w:rsidR="00DD62D4" w:rsidRPr="009E1153" w:rsidRDefault="007C099B" w:rsidP="00E66086">
      <w:pPr>
        <w:rPr>
          <w:rFonts w:ascii="Times New Roman" w:hAnsi="Times New Roman" w:cs="Times New Roman"/>
        </w:rPr>
      </w:pPr>
      <w:r w:rsidRPr="009E1153">
        <w:rPr>
          <w:rFonts w:ascii="Times New Roman" w:hAnsi="Times New Roman" w:cs="Times New Roman"/>
          <w:b/>
          <w:bCs/>
        </w:rPr>
        <w:t>Descriptive Statistics:</w:t>
      </w:r>
      <w:r w:rsidRPr="009E1153">
        <w:rPr>
          <w:rFonts w:ascii="Times New Roman" w:hAnsi="Times New Roman" w:cs="Times New Roman"/>
        </w:rPr>
        <w:t xml:space="preserve"> </w:t>
      </w:r>
    </w:p>
    <w:p w14:paraId="1C536156" w14:textId="41B78B4D" w:rsidR="007C099B" w:rsidRPr="009E1153" w:rsidRDefault="007C099B" w:rsidP="00DD62D4">
      <w:pPr>
        <w:jc w:val="center"/>
        <w:rPr>
          <w:rFonts w:ascii="Times New Roman" w:hAnsi="Times New Roman" w:cs="Times New Roman"/>
        </w:rPr>
      </w:pPr>
      <w:bookmarkStart w:id="2" w:name="_Hlk202787138"/>
      <w:r w:rsidRPr="009E1153">
        <w:rPr>
          <w:rFonts w:ascii="Times New Roman" w:hAnsi="Times New Roman" w:cs="Times New Roman"/>
          <w:b/>
          <w:bCs/>
        </w:rPr>
        <w:t>Table 1</w:t>
      </w:r>
      <w:r w:rsidR="006A3055" w:rsidRPr="009E1153">
        <w:rPr>
          <w:rFonts w:ascii="Times New Roman" w:hAnsi="Times New Roman" w:cs="Times New Roman"/>
        </w:rPr>
        <w:t xml:space="preserve"> </w:t>
      </w:r>
      <w:r w:rsidRPr="009E1153">
        <w:rPr>
          <w:rFonts w:ascii="Times New Roman" w:hAnsi="Times New Roman" w:cs="Times New Roman"/>
        </w:rPr>
        <w:t>provides the number of participants, mean, and standard deviation for internet addiction across the four groups.</w:t>
      </w:r>
    </w:p>
    <w:bookmarkEnd w:id="2"/>
    <w:p w14:paraId="3DBD82FF" w14:textId="72D6E3C1" w:rsidR="006A3055" w:rsidRPr="009E1153" w:rsidRDefault="00DD62D4" w:rsidP="00DD62D4">
      <w:pPr>
        <w:jc w:val="center"/>
        <w:rPr>
          <w:rFonts w:ascii="Times New Roman" w:hAnsi="Times New Roman" w:cs="Times New Roman"/>
        </w:rPr>
      </w:pPr>
      <w:r w:rsidRPr="009E1153">
        <w:rPr>
          <w:rFonts w:ascii="Times New Roman" w:hAnsi="Times New Roman" w:cs="Times New Roman"/>
          <w:noProof/>
        </w:rPr>
        <w:drawing>
          <wp:inline distT="0" distB="0" distL="0" distR="0" wp14:anchorId="38EC65CA" wp14:editId="6B882A92">
            <wp:extent cx="4358169" cy="1981200"/>
            <wp:effectExtent l="0" t="0" r="4445" b="0"/>
            <wp:docPr id="2075820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0882" name=""/>
                    <pic:cNvPicPr/>
                  </pic:nvPicPr>
                  <pic:blipFill rotWithShape="1">
                    <a:blip r:embed="rId6"/>
                    <a:srcRect l="32567" t="33500" r="33702" b="28657"/>
                    <a:stretch>
                      <a:fillRect/>
                    </a:stretch>
                  </pic:blipFill>
                  <pic:spPr bwMode="auto">
                    <a:xfrm>
                      <a:off x="0" y="0"/>
                      <a:ext cx="4398296" cy="1999441"/>
                    </a:xfrm>
                    <a:prstGeom prst="rect">
                      <a:avLst/>
                    </a:prstGeom>
                    <a:ln>
                      <a:noFill/>
                    </a:ln>
                    <a:extLst>
                      <a:ext uri="{53640926-AAD7-44D8-BBD7-CCE9431645EC}">
                        <a14:shadowObscured xmlns:a14="http://schemas.microsoft.com/office/drawing/2010/main"/>
                      </a:ext>
                    </a:extLst>
                  </pic:spPr>
                </pic:pic>
              </a:graphicData>
            </a:graphic>
          </wp:inline>
        </w:drawing>
      </w:r>
    </w:p>
    <w:p w14:paraId="2B8547B0" w14:textId="7EBC686A" w:rsidR="003D4B33" w:rsidRPr="009E1153" w:rsidRDefault="006A3055" w:rsidP="00DD62D4">
      <w:pPr>
        <w:jc w:val="both"/>
        <w:rPr>
          <w:rFonts w:ascii="Times New Roman" w:hAnsi="Times New Roman" w:cs="Times New Roman"/>
        </w:rPr>
      </w:pPr>
      <w:r w:rsidRPr="009E1153">
        <w:rPr>
          <w:rFonts w:ascii="Times New Roman" w:hAnsi="Times New Roman" w:cs="Times New Roman"/>
        </w:rPr>
        <w:t xml:space="preserve">Table 1 show the number of participants along with that, it provides the mean and standard deviation of </w:t>
      </w:r>
      <w:r w:rsidR="003F77BC" w:rsidRPr="009E1153">
        <w:rPr>
          <w:rFonts w:ascii="Times New Roman" w:hAnsi="Times New Roman" w:cs="Times New Roman"/>
        </w:rPr>
        <w:t xml:space="preserve">college </w:t>
      </w:r>
      <w:r w:rsidRPr="009E1153">
        <w:rPr>
          <w:rFonts w:ascii="Times New Roman" w:hAnsi="Times New Roman" w:cs="Times New Roman"/>
        </w:rPr>
        <w:t xml:space="preserve">boys and girls and also for </w:t>
      </w:r>
      <w:r w:rsidR="003F77BC" w:rsidRPr="009E1153">
        <w:rPr>
          <w:rFonts w:ascii="Times New Roman" w:hAnsi="Times New Roman" w:cs="Times New Roman"/>
        </w:rPr>
        <w:t xml:space="preserve">school </w:t>
      </w:r>
      <w:r w:rsidRPr="009E1153">
        <w:rPr>
          <w:rFonts w:ascii="Times New Roman" w:hAnsi="Times New Roman" w:cs="Times New Roman"/>
        </w:rPr>
        <w:t xml:space="preserve">boys and girls on internet addiction. The mean and standard deviation of internet addiction on </w:t>
      </w:r>
      <w:r w:rsidR="003D4B33" w:rsidRPr="009E1153">
        <w:rPr>
          <w:rFonts w:ascii="Times New Roman" w:hAnsi="Times New Roman" w:cs="Times New Roman"/>
        </w:rPr>
        <w:lastRenderedPageBreak/>
        <w:t xml:space="preserve">college </w:t>
      </w:r>
      <w:r w:rsidRPr="009E1153">
        <w:rPr>
          <w:rFonts w:ascii="Times New Roman" w:hAnsi="Times New Roman" w:cs="Times New Roman"/>
        </w:rPr>
        <w:t xml:space="preserve">boys and girls are 41.36±14.03; 38.26±13.87 respectively. The mean and standard deviation of internet addiction on </w:t>
      </w:r>
      <w:r w:rsidR="003D4B33" w:rsidRPr="009E1153">
        <w:rPr>
          <w:rFonts w:ascii="Times New Roman" w:hAnsi="Times New Roman" w:cs="Times New Roman"/>
        </w:rPr>
        <w:t>school</w:t>
      </w:r>
      <w:r w:rsidRPr="009E1153">
        <w:rPr>
          <w:rFonts w:ascii="Times New Roman" w:hAnsi="Times New Roman" w:cs="Times New Roman"/>
        </w:rPr>
        <w:t xml:space="preserve"> boys and girls are 40.90±11.59; 31.06±13.91 respectively.</w:t>
      </w:r>
    </w:p>
    <w:p w14:paraId="538E87DF" w14:textId="77777777" w:rsidR="003D4B33" w:rsidRPr="009E1153" w:rsidRDefault="003D4B33" w:rsidP="00E66086">
      <w:pPr>
        <w:rPr>
          <w:rFonts w:ascii="Times New Roman" w:hAnsi="Times New Roman" w:cs="Times New Roman"/>
        </w:rPr>
      </w:pPr>
    </w:p>
    <w:p w14:paraId="19B68B2A" w14:textId="59E084F2" w:rsidR="006A3055" w:rsidRPr="009E1153" w:rsidRDefault="006A3055" w:rsidP="00782F43">
      <w:pPr>
        <w:jc w:val="center"/>
        <w:rPr>
          <w:rFonts w:ascii="Times New Roman" w:hAnsi="Times New Roman" w:cs="Times New Roman"/>
          <w:noProof/>
        </w:rPr>
      </w:pPr>
      <w:bookmarkStart w:id="3" w:name="_Hlk202787150"/>
      <w:r w:rsidRPr="009E1153">
        <w:rPr>
          <w:rFonts w:ascii="Times New Roman" w:hAnsi="Times New Roman" w:cs="Times New Roman"/>
          <w:b/>
          <w:bCs/>
        </w:rPr>
        <w:t>Figure 1</w:t>
      </w:r>
      <w:r w:rsidRPr="009E1153">
        <w:rPr>
          <w:rFonts w:ascii="Times New Roman" w:hAnsi="Times New Roman" w:cs="Times New Roman"/>
        </w:rPr>
        <w:t xml:space="preserve"> </w:t>
      </w:r>
      <w:r w:rsidR="003D4B33" w:rsidRPr="009E1153">
        <w:rPr>
          <w:rFonts w:ascii="Times New Roman" w:hAnsi="Times New Roman" w:cs="Times New Roman"/>
        </w:rPr>
        <w:t xml:space="preserve">visually represents </w:t>
      </w:r>
      <w:r w:rsidRPr="009E1153">
        <w:rPr>
          <w:rFonts w:ascii="Times New Roman" w:hAnsi="Times New Roman" w:cs="Times New Roman"/>
        </w:rPr>
        <w:t xml:space="preserve">the means of </w:t>
      </w:r>
      <w:r w:rsidR="003D4B33" w:rsidRPr="009E1153">
        <w:rPr>
          <w:rFonts w:ascii="Times New Roman" w:hAnsi="Times New Roman" w:cs="Times New Roman"/>
        </w:rPr>
        <w:t xml:space="preserve">college </w:t>
      </w:r>
      <w:r w:rsidRPr="009E1153">
        <w:rPr>
          <w:rFonts w:ascii="Times New Roman" w:hAnsi="Times New Roman" w:cs="Times New Roman"/>
        </w:rPr>
        <w:t xml:space="preserve">boys and girls and also for </w:t>
      </w:r>
      <w:r w:rsidR="003D4B33" w:rsidRPr="009E1153">
        <w:rPr>
          <w:rFonts w:ascii="Times New Roman" w:hAnsi="Times New Roman" w:cs="Times New Roman"/>
        </w:rPr>
        <w:t xml:space="preserve">school </w:t>
      </w:r>
      <w:r w:rsidRPr="009E1153">
        <w:rPr>
          <w:rFonts w:ascii="Times New Roman" w:hAnsi="Times New Roman" w:cs="Times New Roman"/>
        </w:rPr>
        <w:t>boys and girls on internet addiction.</w:t>
      </w:r>
    </w:p>
    <w:p w14:paraId="0ECB82BC" w14:textId="032EE127" w:rsidR="00782F43" w:rsidRPr="009E1153" w:rsidRDefault="00782F43" w:rsidP="00782F43">
      <w:pPr>
        <w:jc w:val="center"/>
        <w:rPr>
          <w:rFonts w:ascii="Times New Roman" w:hAnsi="Times New Roman" w:cs="Times New Roman"/>
        </w:rPr>
      </w:pPr>
      <w:r w:rsidRPr="009E1153">
        <w:rPr>
          <w:rFonts w:ascii="Times New Roman" w:hAnsi="Times New Roman" w:cs="Times New Roman"/>
          <w:noProof/>
        </w:rPr>
        <w:drawing>
          <wp:inline distT="0" distB="0" distL="0" distR="0" wp14:anchorId="2AF85F8A" wp14:editId="55F7E49B">
            <wp:extent cx="5013960" cy="2374045"/>
            <wp:effectExtent l="0" t="0" r="0" b="7620"/>
            <wp:docPr id="1262497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97386" name=""/>
                    <pic:cNvPicPr/>
                  </pic:nvPicPr>
                  <pic:blipFill rotWithShape="1">
                    <a:blip r:embed="rId7"/>
                    <a:srcRect l="29463" t="32916" r="30721" b="33567"/>
                    <a:stretch>
                      <a:fillRect/>
                    </a:stretch>
                  </pic:blipFill>
                  <pic:spPr bwMode="auto">
                    <a:xfrm>
                      <a:off x="0" y="0"/>
                      <a:ext cx="5024146" cy="2378868"/>
                    </a:xfrm>
                    <a:prstGeom prst="rect">
                      <a:avLst/>
                    </a:prstGeom>
                    <a:ln>
                      <a:noFill/>
                    </a:ln>
                    <a:extLst>
                      <a:ext uri="{53640926-AAD7-44D8-BBD7-CCE9431645EC}">
                        <a14:shadowObscured xmlns:a14="http://schemas.microsoft.com/office/drawing/2010/main"/>
                      </a:ext>
                    </a:extLst>
                  </pic:spPr>
                </pic:pic>
              </a:graphicData>
            </a:graphic>
          </wp:inline>
        </w:drawing>
      </w:r>
    </w:p>
    <w:p w14:paraId="4E4E005B" w14:textId="3B8114CC" w:rsidR="007C099B" w:rsidRDefault="007C099B" w:rsidP="00782F43">
      <w:pPr>
        <w:jc w:val="both"/>
        <w:rPr>
          <w:rFonts w:ascii="Times New Roman" w:hAnsi="Times New Roman" w:cs="Times New Roman"/>
        </w:rPr>
      </w:pPr>
      <w:bookmarkStart w:id="4" w:name="_Hlk202787161"/>
      <w:bookmarkEnd w:id="3"/>
      <w:r w:rsidRPr="009E1153">
        <w:rPr>
          <w:rFonts w:ascii="Times New Roman" w:hAnsi="Times New Roman" w:cs="Times New Roman"/>
          <w:b/>
          <w:bCs/>
        </w:rPr>
        <w:t>Comparative Statistics (ANOVA):</w:t>
      </w:r>
      <w:r w:rsidRPr="009E1153">
        <w:rPr>
          <w:rFonts w:ascii="Times New Roman" w:hAnsi="Times New Roman" w:cs="Times New Roman"/>
        </w:rPr>
        <w:t xml:space="preserve"> </w:t>
      </w:r>
      <w:r w:rsidR="00782F43" w:rsidRPr="009E1153">
        <w:rPr>
          <w:rFonts w:ascii="Times New Roman" w:hAnsi="Times New Roman" w:cs="Times New Roman"/>
        </w:rPr>
        <w:t xml:space="preserve">Table 2, </w:t>
      </w:r>
      <w:r w:rsidRPr="009E1153">
        <w:rPr>
          <w:rFonts w:ascii="Times New Roman" w:hAnsi="Times New Roman" w:cs="Times New Roman"/>
        </w:rPr>
        <w:t>The F-value for internet addiction was found to be significant (F=6.309; 3,196 df), which was greater than the tabulated F-value (F=2.65; 3,196 df). This indicates that there is a statistically significant difference in internet addiction among the groups studied, necessitating further post-hoc analysis to identify specific differences.</w:t>
      </w:r>
    </w:p>
    <w:p w14:paraId="36C63108" w14:textId="74B9BB33" w:rsidR="00CF38B4" w:rsidRPr="00CF38B4" w:rsidRDefault="00CF38B4" w:rsidP="00CF38B4">
      <w:pPr>
        <w:jc w:val="center"/>
        <w:rPr>
          <w:rFonts w:ascii="Times New Roman" w:hAnsi="Times New Roman" w:cs="Times New Roman"/>
        </w:rPr>
      </w:pPr>
      <w:r w:rsidRPr="00CF38B4">
        <w:rPr>
          <w:rFonts w:ascii="Times New Roman" w:hAnsi="Times New Roman" w:cs="Times New Roman"/>
          <w:b/>
          <w:bCs/>
        </w:rPr>
        <w:t>Table 2.</w:t>
      </w:r>
      <w:r w:rsidRPr="00CF38B4">
        <w:rPr>
          <w:rFonts w:ascii="Times New Roman" w:hAnsi="Times New Roman" w:cs="Times New Roman"/>
        </w:rPr>
        <w:t xml:space="preserve"> Comparative statistics</w:t>
      </w:r>
      <w:r>
        <w:rPr>
          <w:rFonts w:ascii="Times New Roman" w:hAnsi="Times New Roman" w:cs="Times New Roman"/>
        </w:rPr>
        <w:t xml:space="preserve"> </w:t>
      </w:r>
      <w:r w:rsidRPr="00CF38B4">
        <w:rPr>
          <w:rFonts w:ascii="Times New Roman" w:hAnsi="Times New Roman" w:cs="Times New Roman"/>
        </w:rPr>
        <w:t>(ANOVA) of internet addiction between college</w:t>
      </w:r>
      <w:r w:rsidRPr="00CF38B4">
        <w:rPr>
          <w:rFonts w:ascii="Times New Roman" w:hAnsi="Times New Roman" w:cs="Times New Roman"/>
        </w:rPr>
        <w:t xml:space="preserve"> </w:t>
      </w:r>
      <w:r w:rsidRPr="00CF38B4">
        <w:rPr>
          <w:rFonts w:ascii="Times New Roman" w:hAnsi="Times New Roman" w:cs="Times New Roman"/>
        </w:rPr>
        <w:t>and school</w:t>
      </w:r>
      <w:r w:rsidRPr="00CF38B4">
        <w:rPr>
          <w:rFonts w:ascii="Times New Roman" w:hAnsi="Times New Roman" w:cs="Times New Roman"/>
        </w:rPr>
        <w:t xml:space="preserve"> </w:t>
      </w:r>
      <w:r w:rsidRPr="00CF38B4">
        <w:rPr>
          <w:rFonts w:ascii="Times New Roman" w:hAnsi="Times New Roman" w:cs="Times New Roman"/>
        </w:rPr>
        <w:t>students.</w:t>
      </w:r>
    </w:p>
    <w:p w14:paraId="3A36D4A9" w14:textId="0B4BD1FC" w:rsidR="00782F43" w:rsidRPr="009E1153" w:rsidRDefault="00782F43" w:rsidP="00782F43">
      <w:pPr>
        <w:spacing w:line="240" w:lineRule="auto"/>
        <w:jc w:val="center"/>
        <w:rPr>
          <w:rFonts w:ascii="Times New Roman" w:hAnsi="Times New Roman" w:cs="Times New Roman"/>
        </w:rPr>
      </w:pPr>
      <w:r w:rsidRPr="009E1153">
        <w:rPr>
          <w:rFonts w:ascii="Times New Roman" w:hAnsi="Times New Roman" w:cs="Times New Roman"/>
          <w:noProof/>
        </w:rPr>
        <w:drawing>
          <wp:inline distT="0" distB="0" distL="0" distR="0" wp14:anchorId="76C35CBE" wp14:editId="7B6BD7D0">
            <wp:extent cx="5494020" cy="2161808"/>
            <wp:effectExtent l="0" t="0" r="0" b="0"/>
            <wp:docPr id="1818177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77587" name=""/>
                    <pic:cNvPicPr/>
                  </pic:nvPicPr>
                  <pic:blipFill rotWithShape="1">
                    <a:blip r:embed="rId8"/>
                    <a:srcRect l="26077" t="28299" r="28881" b="40191"/>
                    <a:stretch>
                      <a:fillRect/>
                    </a:stretch>
                  </pic:blipFill>
                  <pic:spPr bwMode="auto">
                    <a:xfrm>
                      <a:off x="0" y="0"/>
                      <a:ext cx="5515970" cy="2170445"/>
                    </a:xfrm>
                    <a:prstGeom prst="rect">
                      <a:avLst/>
                    </a:prstGeom>
                    <a:ln>
                      <a:noFill/>
                    </a:ln>
                    <a:extLst>
                      <a:ext uri="{53640926-AAD7-44D8-BBD7-CCE9431645EC}">
                        <a14:shadowObscured xmlns:a14="http://schemas.microsoft.com/office/drawing/2010/main"/>
                      </a:ext>
                    </a:extLst>
                  </pic:spPr>
                </pic:pic>
              </a:graphicData>
            </a:graphic>
          </wp:inline>
        </w:drawing>
      </w:r>
    </w:p>
    <w:p w14:paraId="5F8FD234" w14:textId="1E02B3C9" w:rsidR="00F023CD" w:rsidRPr="009E1153" w:rsidRDefault="006A3055" w:rsidP="00F023CD">
      <w:pPr>
        <w:pStyle w:val="NormalWeb"/>
        <w:shd w:val="clear" w:color="auto" w:fill="FFFFFF"/>
        <w:spacing w:before="20" w:after="20"/>
        <w:ind w:right="567"/>
        <w:textAlignment w:val="baseline"/>
        <w:rPr>
          <w:sz w:val="22"/>
          <w:szCs w:val="22"/>
        </w:rPr>
      </w:pPr>
      <w:r w:rsidRPr="009E1153">
        <w:rPr>
          <w:sz w:val="22"/>
          <w:szCs w:val="22"/>
        </w:rPr>
        <w:t>*Significant at 0.05 level</w:t>
      </w:r>
      <w:bookmarkEnd w:id="4"/>
    </w:p>
    <w:p w14:paraId="66799C6B" w14:textId="17A2E74A" w:rsidR="007C099B" w:rsidRPr="009E1153" w:rsidRDefault="007C099B" w:rsidP="00F023CD">
      <w:pPr>
        <w:pStyle w:val="NormalWeb"/>
        <w:shd w:val="clear" w:color="auto" w:fill="FFFFFF"/>
        <w:spacing w:before="20" w:after="20"/>
        <w:ind w:right="567"/>
        <w:textAlignment w:val="baseline"/>
        <w:rPr>
          <w:sz w:val="22"/>
          <w:szCs w:val="22"/>
        </w:rPr>
      </w:pPr>
      <w:r w:rsidRPr="009E1153">
        <w:rPr>
          <w:b/>
          <w:bCs/>
          <w:sz w:val="22"/>
          <w:szCs w:val="22"/>
        </w:rPr>
        <w:t>DISCUSSION</w:t>
      </w:r>
    </w:p>
    <w:p w14:paraId="20A35110" w14:textId="6E068A87" w:rsidR="006B322E" w:rsidRPr="009E1153" w:rsidRDefault="006B322E" w:rsidP="00782F43">
      <w:pPr>
        <w:jc w:val="both"/>
        <w:rPr>
          <w:rFonts w:ascii="Times New Roman" w:hAnsi="Times New Roman" w:cs="Times New Roman"/>
        </w:rPr>
      </w:pPr>
      <w:r w:rsidRPr="009E1153">
        <w:rPr>
          <w:rFonts w:ascii="Times New Roman" w:hAnsi="Times New Roman" w:cs="Times New Roman"/>
        </w:rPr>
        <w:t>The present study aimed to explore the patterns of internet addiction among students in secondary and higher education within the age group of 16–18 years in Kamrup, Assam. The findings revealed statistically significant differences in internet addiction scores among school and college students, with notable variations across gender. Specifically, college boys exhibited the highest mean score (M = 41.36), followed closely by school boys (M = 40.90), college girls (M = 38.26), and school girls (M = 31.06). The ANOVA results confirmed these groups differences were significant (F = 6.309, p &lt; 0.05).</w:t>
      </w:r>
    </w:p>
    <w:p w14:paraId="72E9EFC7" w14:textId="77777777" w:rsidR="00162F8C" w:rsidRPr="009E1153" w:rsidRDefault="00162F8C" w:rsidP="00782F43">
      <w:pPr>
        <w:jc w:val="both"/>
        <w:rPr>
          <w:rFonts w:ascii="Times New Roman" w:hAnsi="Times New Roman" w:cs="Times New Roman"/>
        </w:rPr>
      </w:pPr>
      <w:r w:rsidRPr="009E1153">
        <w:rPr>
          <w:rFonts w:ascii="Times New Roman" w:hAnsi="Times New Roman" w:cs="Times New Roman"/>
        </w:rPr>
        <w:t xml:space="preserve">These findings align with other studies showing that college students are more susceptible to internet addiction overall, most likely as a result of their increasing independence, lack of parental supervision, and easier access to personal gadgets and the internet (Gedam et al., 2017). College students' higher mean scores point to a propensity for compulsive usage, which may be </w:t>
      </w:r>
      <w:proofErr w:type="spellStart"/>
      <w:r w:rsidRPr="009E1153">
        <w:rPr>
          <w:rFonts w:ascii="Times New Roman" w:hAnsi="Times New Roman" w:cs="Times New Roman"/>
        </w:rPr>
        <w:t>fueled</w:t>
      </w:r>
      <w:proofErr w:type="spellEnd"/>
      <w:r w:rsidRPr="009E1153">
        <w:rPr>
          <w:rFonts w:ascii="Times New Roman" w:hAnsi="Times New Roman" w:cs="Times New Roman"/>
        </w:rPr>
        <w:t xml:space="preserve"> by demands from their studies, social networking, and entertainment. It is well recognized that adolescents are especially vulnerable to </w:t>
      </w:r>
      <w:proofErr w:type="spellStart"/>
      <w:r w:rsidRPr="009E1153">
        <w:rPr>
          <w:rFonts w:ascii="Times New Roman" w:hAnsi="Times New Roman" w:cs="Times New Roman"/>
        </w:rPr>
        <w:t>behavioral</w:t>
      </w:r>
      <w:proofErr w:type="spellEnd"/>
      <w:r w:rsidRPr="009E1153">
        <w:rPr>
          <w:rFonts w:ascii="Times New Roman" w:hAnsi="Times New Roman" w:cs="Times New Roman"/>
        </w:rPr>
        <w:t xml:space="preserve"> addictions, such as excessive internet usage, which can negatively affect social and psychological functioning (Tabak &amp; Zawadzka, 2017).</w:t>
      </w:r>
    </w:p>
    <w:p w14:paraId="4822AA2A" w14:textId="77777777" w:rsidR="00162F8C" w:rsidRPr="009E1153" w:rsidRDefault="00162F8C" w:rsidP="00782F43">
      <w:pPr>
        <w:jc w:val="both"/>
        <w:rPr>
          <w:rFonts w:ascii="Times New Roman" w:hAnsi="Times New Roman" w:cs="Times New Roman"/>
        </w:rPr>
      </w:pPr>
      <w:r w:rsidRPr="009E1153">
        <w:rPr>
          <w:rFonts w:ascii="Times New Roman" w:hAnsi="Times New Roman" w:cs="Times New Roman"/>
        </w:rPr>
        <w:lastRenderedPageBreak/>
        <w:t xml:space="preserve">Differences by gender were also noteworthy. Generally speaking, boys outperformed girls in both educational categories. This supports earlier research that found men are more likely to engage in harmful online </w:t>
      </w:r>
      <w:proofErr w:type="spellStart"/>
      <w:r w:rsidRPr="009E1153">
        <w:rPr>
          <w:rFonts w:ascii="Times New Roman" w:hAnsi="Times New Roman" w:cs="Times New Roman"/>
        </w:rPr>
        <w:t>behaviors</w:t>
      </w:r>
      <w:proofErr w:type="spellEnd"/>
      <w:r w:rsidRPr="009E1153">
        <w:rPr>
          <w:rFonts w:ascii="Times New Roman" w:hAnsi="Times New Roman" w:cs="Times New Roman"/>
        </w:rPr>
        <w:t>, maybe as a result of their increased participation in online gaming and content consumption (</w:t>
      </w:r>
      <w:proofErr w:type="spellStart"/>
      <w:r w:rsidRPr="009E1153">
        <w:rPr>
          <w:rFonts w:ascii="Times New Roman" w:hAnsi="Times New Roman" w:cs="Times New Roman"/>
        </w:rPr>
        <w:t>Theophilou</w:t>
      </w:r>
      <w:proofErr w:type="spellEnd"/>
      <w:r w:rsidRPr="009E1153">
        <w:rPr>
          <w:rFonts w:ascii="Times New Roman" w:hAnsi="Times New Roman" w:cs="Times New Roman"/>
        </w:rPr>
        <w:t xml:space="preserve"> et al., 2023). </w:t>
      </w:r>
      <w:r w:rsidRPr="009E1153">
        <w:rPr>
          <w:rFonts w:ascii="Times New Roman" w:hAnsi="Times New Roman" w:cs="Times New Roman"/>
        </w:rPr>
        <w:br/>
        <w:t>Internet addiction has been shown to have negative impacts on psychological well-being in addition to academic achievement. Extended use of screens has been linked to musculoskeletal problems, poor sleep hygiene, low self-esteem, and increased irritability. These detrimental effects highlight how urgently preventative measures and digital literacy initiatives aimed at younger pupils are needed to promote safer online practices.</w:t>
      </w:r>
    </w:p>
    <w:p w14:paraId="6FA4145E" w14:textId="77777777" w:rsidR="00F023CD" w:rsidRPr="009E1153" w:rsidRDefault="00F023CD" w:rsidP="009E1153">
      <w:pPr>
        <w:spacing w:after="0"/>
        <w:rPr>
          <w:rFonts w:ascii="Times New Roman" w:hAnsi="Times New Roman" w:cs="Times New Roman"/>
          <w:b/>
          <w:bCs/>
        </w:rPr>
      </w:pPr>
    </w:p>
    <w:p w14:paraId="52144B11" w14:textId="68B7D645" w:rsidR="006B322E" w:rsidRPr="009E1153" w:rsidRDefault="006B322E" w:rsidP="00E66086">
      <w:pPr>
        <w:rPr>
          <w:rFonts w:ascii="Times New Roman" w:hAnsi="Times New Roman" w:cs="Times New Roman"/>
          <w:b/>
          <w:bCs/>
        </w:rPr>
      </w:pPr>
      <w:r w:rsidRPr="009E1153">
        <w:rPr>
          <w:rFonts w:ascii="Times New Roman" w:hAnsi="Times New Roman" w:cs="Times New Roman"/>
          <w:b/>
          <w:bCs/>
        </w:rPr>
        <w:t>CONCLUSION</w:t>
      </w:r>
    </w:p>
    <w:p w14:paraId="7728D1EE" w14:textId="15F0E949" w:rsidR="00DD62D4" w:rsidRPr="009E1153" w:rsidRDefault="006B322E" w:rsidP="00E66086">
      <w:pPr>
        <w:rPr>
          <w:rFonts w:ascii="Times New Roman" w:hAnsi="Times New Roman" w:cs="Times New Roman"/>
        </w:rPr>
      </w:pPr>
      <w:r w:rsidRPr="009E1153">
        <w:rPr>
          <w:rFonts w:ascii="Times New Roman" w:hAnsi="Times New Roman" w:cs="Times New Roman"/>
        </w:rPr>
        <w:t>In summary, this study confirms that internet addiction is a significant issue among adolescents, with higher prevalence in college students and males. These patterns emphasize the need for timely interventions at both the school and college levels to mitigate the psychological, physical, and academic risks associated with excessive internet use.</w:t>
      </w:r>
    </w:p>
    <w:p w14:paraId="19FB2A63" w14:textId="77777777" w:rsidR="00F023CD" w:rsidRPr="009E1153" w:rsidRDefault="00F023CD" w:rsidP="009E1153">
      <w:pPr>
        <w:spacing w:after="0"/>
        <w:rPr>
          <w:rFonts w:ascii="Times New Roman" w:hAnsi="Times New Roman" w:cs="Times New Roman"/>
          <w:b/>
          <w:bCs/>
        </w:rPr>
      </w:pPr>
    </w:p>
    <w:p w14:paraId="20331B45" w14:textId="51508B41" w:rsidR="007C099B" w:rsidRPr="009E1153" w:rsidRDefault="007C099B" w:rsidP="00E66086">
      <w:pPr>
        <w:rPr>
          <w:rFonts w:ascii="Times New Roman" w:hAnsi="Times New Roman" w:cs="Times New Roman"/>
          <w:b/>
          <w:bCs/>
        </w:rPr>
      </w:pPr>
      <w:r w:rsidRPr="009E1153">
        <w:rPr>
          <w:rFonts w:ascii="Times New Roman" w:hAnsi="Times New Roman" w:cs="Times New Roman"/>
          <w:b/>
          <w:bCs/>
        </w:rPr>
        <w:t>REFERENCES</w:t>
      </w:r>
    </w:p>
    <w:p w14:paraId="6CB10252"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 xml:space="preserve">Cheng, C., &amp; Li, A. Y. (2014). Internet Addiction Prevalence and Quality of (Real) Life: A Meta-Analysis of 31 Nations across seven world Regions. Cyberpsychology </w:t>
      </w:r>
      <w:proofErr w:type="spellStart"/>
      <w:r w:rsidRPr="009E1153">
        <w:rPr>
          <w:rFonts w:ascii="Times New Roman" w:hAnsi="Times New Roman" w:cs="Times New Roman"/>
        </w:rPr>
        <w:t>Behavior</w:t>
      </w:r>
      <w:proofErr w:type="spellEnd"/>
      <w:r w:rsidRPr="009E1153">
        <w:rPr>
          <w:rFonts w:ascii="Times New Roman" w:hAnsi="Times New Roman" w:cs="Times New Roman"/>
        </w:rPr>
        <w:t xml:space="preserve"> and Social Networking, 17(12), 755–760. </w:t>
      </w:r>
      <w:hyperlink r:id="rId9" w:history="1">
        <w:r w:rsidRPr="009E1153">
          <w:rPr>
            <w:rStyle w:val="Hyperlink"/>
            <w:rFonts w:ascii="Times New Roman" w:hAnsi="Times New Roman" w:cs="Times New Roman"/>
          </w:rPr>
          <w:t>https://doi.org/10.1089/cyber.2014.0317</w:t>
        </w:r>
      </w:hyperlink>
    </w:p>
    <w:p w14:paraId="5DB2FD65"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 xml:space="preserve">Dong, H., Yang, F., Lu, X., &amp; Hao, W. (2020). Internet addiction and related psychological factors among children and adolescents in China during the coronavirus disease 2019 (COVID-19) epidemic. Frontiers in Psychiatry, 11. </w:t>
      </w:r>
      <w:hyperlink r:id="rId10" w:history="1">
        <w:r w:rsidRPr="009E1153">
          <w:rPr>
            <w:rStyle w:val="Hyperlink"/>
            <w:rFonts w:ascii="Times New Roman" w:hAnsi="Times New Roman" w:cs="Times New Roman"/>
          </w:rPr>
          <w:t>https://doi.org/10.3389/fpsyt.2020.00751</w:t>
        </w:r>
      </w:hyperlink>
    </w:p>
    <w:p w14:paraId="36B00467"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Elhai, J. D., Dvorak, R. D., Levine, J. C., &amp; Hall, B. J. (2016). Problematic smartphone use: A conceptual overview and systematic review of relations with anxiety and depression psychopathology. Journal of Affective Disorders, 207, 251–259. https://doi.org/10.1016/j.jad.2016.08.030</w:t>
      </w:r>
    </w:p>
    <w:p w14:paraId="19A5AECC"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 xml:space="preserve">Gedam, S., Ghosh, S., Modi, L., Goyal, A., &amp; </w:t>
      </w:r>
      <w:proofErr w:type="spellStart"/>
      <w:r w:rsidRPr="009E1153">
        <w:rPr>
          <w:rFonts w:ascii="Times New Roman" w:hAnsi="Times New Roman" w:cs="Times New Roman"/>
        </w:rPr>
        <w:t>Mansharamani</w:t>
      </w:r>
      <w:proofErr w:type="spellEnd"/>
      <w:r w:rsidRPr="009E1153">
        <w:rPr>
          <w:rFonts w:ascii="Times New Roman" w:hAnsi="Times New Roman" w:cs="Times New Roman"/>
        </w:rPr>
        <w:t>, H. (2017). Study of internet addiction: Prevalence, pattern, and psychopathology among health professional undergraduates. Indian Journal of Social Psychiatry, 33(4), 305. https://doi.org/10.4103/ijsp.ijsp_70_16</w:t>
      </w:r>
    </w:p>
    <w:p w14:paraId="042F979D"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 xml:space="preserve">Gu, X., &amp; Mao, E. (2023). The impacts of academic stress on college students’ problematic smartphone use and Internet gaming disorder under the background of </w:t>
      </w:r>
      <w:proofErr w:type="spellStart"/>
      <w:r w:rsidRPr="009E1153">
        <w:rPr>
          <w:rFonts w:ascii="Times New Roman" w:hAnsi="Times New Roman" w:cs="Times New Roman"/>
        </w:rPr>
        <w:t>neijuan</w:t>
      </w:r>
      <w:proofErr w:type="spellEnd"/>
      <w:r w:rsidRPr="009E1153">
        <w:rPr>
          <w:rFonts w:ascii="Times New Roman" w:hAnsi="Times New Roman" w:cs="Times New Roman"/>
        </w:rPr>
        <w:t xml:space="preserve">: Hierarchical regressions with mediational analysis on escape and coping motives. Frontiers in Psychiatry, 13. </w:t>
      </w:r>
      <w:hyperlink r:id="rId11" w:history="1">
        <w:r w:rsidRPr="009E1153">
          <w:rPr>
            <w:rStyle w:val="Hyperlink"/>
            <w:rFonts w:ascii="Times New Roman" w:hAnsi="Times New Roman" w:cs="Times New Roman"/>
          </w:rPr>
          <w:t>https://doi.org/10.3389/fpsyt.2022.1032700</w:t>
        </w:r>
      </w:hyperlink>
    </w:p>
    <w:p w14:paraId="30D80ACC"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Hasan, A. A., &amp; Jaber, A. A. (2019). The relationship between Internet addiction, psychological distress, and coping strategies in a sample of Saudi undergraduate students. Perspectives in Psychiatric Care, 56(3), 495–501. https://doi.org/10.1111/ppc.12439</w:t>
      </w:r>
    </w:p>
    <w:p w14:paraId="6B2306C1"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Kuss, D. J., &amp; Lopez-Fernandez, O. (2016). Internet addiction and problematic Internet use: A systematic review of clinical research. World Journal of Psychiatry, 6(1), 143. https://doi.org/10.5498/wjp.v6.i1.143</w:t>
      </w:r>
    </w:p>
    <w:p w14:paraId="39C7015D"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 xml:space="preserve">Tabak, I., &amp; Zawadzka, D. (2017). Loneliness and Internet addiction of Polish adolescents. </w:t>
      </w:r>
      <w:proofErr w:type="spellStart"/>
      <w:r w:rsidRPr="009E1153">
        <w:rPr>
          <w:rFonts w:ascii="Times New Roman" w:hAnsi="Times New Roman" w:cs="Times New Roman"/>
        </w:rPr>
        <w:t>Psychiatria</w:t>
      </w:r>
      <w:proofErr w:type="spellEnd"/>
      <w:r w:rsidRPr="009E1153">
        <w:rPr>
          <w:rFonts w:ascii="Times New Roman" w:hAnsi="Times New Roman" w:cs="Times New Roman"/>
        </w:rPr>
        <w:t xml:space="preserve"> I </w:t>
      </w:r>
      <w:proofErr w:type="spellStart"/>
      <w:r w:rsidRPr="009E1153">
        <w:rPr>
          <w:rFonts w:ascii="Times New Roman" w:hAnsi="Times New Roman" w:cs="Times New Roman"/>
        </w:rPr>
        <w:t>Psychologia</w:t>
      </w:r>
      <w:proofErr w:type="spellEnd"/>
      <w:r w:rsidRPr="009E1153">
        <w:rPr>
          <w:rFonts w:ascii="Times New Roman" w:hAnsi="Times New Roman" w:cs="Times New Roman"/>
        </w:rPr>
        <w:t xml:space="preserve"> </w:t>
      </w:r>
      <w:proofErr w:type="spellStart"/>
      <w:r w:rsidRPr="009E1153">
        <w:rPr>
          <w:rFonts w:ascii="Times New Roman" w:hAnsi="Times New Roman" w:cs="Times New Roman"/>
        </w:rPr>
        <w:t>Kliniczna</w:t>
      </w:r>
      <w:proofErr w:type="spellEnd"/>
      <w:r w:rsidRPr="009E1153">
        <w:rPr>
          <w:rFonts w:ascii="Times New Roman" w:hAnsi="Times New Roman" w:cs="Times New Roman"/>
        </w:rPr>
        <w:t>, 17(2), 104–110. https://doi.org/10.15557/pipk.2017.0011</w:t>
      </w:r>
    </w:p>
    <w:p w14:paraId="228C3251" w14:textId="77777777" w:rsidR="00782F43" w:rsidRPr="009E1153" w:rsidRDefault="00782F43" w:rsidP="00782F43">
      <w:pPr>
        <w:jc w:val="both"/>
        <w:rPr>
          <w:rFonts w:ascii="Times New Roman" w:hAnsi="Times New Roman" w:cs="Times New Roman"/>
        </w:rPr>
      </w:pPr>
      <w:proofErr w:type="spellStart"/>
      <w:r w:rsidRPr="009E1153">
        <w:rPr>
          <w:rFonts w:ascii="Times New Roman" w:hAnsi="Times New Roman" w:cs="Times New Roman"/>
        </w:rPr>
        <w:t>Theophilou</w:t>
      </w:r>
      <w:proofErr w:type="spellEnd"/>
      <w:r w:rsidRPr="009E1153">
        <w:rPr>
          <w:rFonts w:ascii="Times New Roman" w:hAnsi="Times New Roman" w:cs="Times New Roman"/>
        </w:rPr>
        <w:t xml:space="preserve">, E., Hernández‐Leo, D., &amp; Gómez, V. (2023). Gender‐based learning and behavioural differences in an educational social media platform. Journal of Computer Assisted Learning, 40(6), 2544–2557. </w:t>
      </w:r>
      <w:hyperlink r:id="rId12" w:history="1">
        <w:r w:rsidRPr="009E1153">
          <w:rPr>
            <w:rStyle w:val="Hyperlink"/>
            <w:rFonts w:ascii="Times New Roman" w:hAnsi="Times New Roman" w:cs="Times New Roman"/>
          </w:rPr>
          <w:t>https://doi.org/10.1111/jcal.12927</w:t>
        </w:r>
      </w:hyperlink>
    </w:p>
    <w:p w14:paraId="7773059E" w14:textId="77777777" w:rsidR="00782F43" w:rsidRPr="009E1153" w:rsidRDefault="00782F43" w:rsidP="00782F43">
      <w:pPr>
        <w:jc w:val="both"/>
        <w:rPr>
          <w:rFonts w:ascii="Times New Roman" w:hAnsi="Times New Roman" w:cs="Times New Roman"/>
        </w:rPr>
      </w:pPr>
      <w:r w:rsidRPr="009E1153">
        <w:rPr>
          <w:rFonts w:ascii="Times New Roman" w:hAnsi="Times New Roman" w:cs="Times New Roman"/>
        </w:rPr>
        <w:t xml:space="preserve">Young, K. S. (1998). Internet addiction: The emergence of a new clinical disorder. </w:t>
      </w:r>
      <w:proofErr w:type="spellStart"/>
      <w:r w:rsidRPr="009E1153">
        <w:rPr>
          <w:rFonts w:ascii="Times New Roman" w:hAnsi="Times New Roman" w:cs="Times New Roman"/>
        </w:rPr>
        <w:t>CyberPsychology</w:t>
      </w:r>
      <w:proofErr w:type="spellEnd"/>
      <w:r w:rsidRPr="009E1153">
        <w:rPr>
          <w:rFonts w:ascii="Times New Roman" w:hAnsi="Times New Roman" w:cs="Times New Roman"/>
        </w:rPr>
        <w:t xml:space="preserve"> &amp; </w:t>
      </w:r>
      <w:proofErr w:type="spellStart"/>
      <w:r w:rsidRPr="009E1153">
        <w:rPr>
          <w:rFonts w:ascii="Times New Roman" w:hAnsi="Times New Roman" w:cs="Times New Roman"/>
        </w:rPr>
        <w:t>Behavior</w:t>
      </w:r>
      <w:proofErr w:type="spellEnd"/>
      <w:r w:rsidRPr="009E1153">
        <w:rPr>
          <w:rFonts w:ascii="Times New Roman" w:hAnsi="Times New Roman" w:cs="Times New Roman"/>
        </w:rPr>
        <w:t>, 1(3), 237–244.</w:t>
      </w:r>
    </w:p>
    <w:p w14:paraId="2B4ED8B7" w14:textId="77777777" w:rsidR="000F3FE9" w:rsidRPr="009E1153" w:rsidRDefault="000F3FE9" w:rsidP="00E66086">
      <w:pPr>
        <w:rPr>
          <w:rFonts w:ascii="Times New Roman" w:hAnsi="Times New Roman" w:cs="Times New Roman"/>
        </w:rPr>
      </w:pPr>
    </w:p>
    <w:p w14:paraId="0813C3C4" w14:textId="77777777" w:rsidR="007C099B" w:rsidRPr="009E1153" w:rsidRDefault="007C099B" w:rsidP="00E66086">
      <w:pPr>
        <w:rPr>
          <w:rFonts w:ascii="Times New Roman" w:hAnsi="Times New Roman" w:cs="Times New Roman"/>
        </w:rPr>
      </w:pPr>
    </w:p>
    <w:p w14:paraId="279AEBB5" w14:textId="77777777" w:rsidR="00B134DF" w:rsidRPr="009E1153" w:rsidRDefault="00B134DF" w:rsidP="00E66086">
      <w:pPr>
        <w:rPr>
          <w:rFonts w:ascii="Times New Roman" w:hAnsi="Times New Roman" w:cs="Times New Roman"/>
        </w:rPr>
      </w:pPr>
    </w:p>
    <w:sectPr w:rsidR="00B134DF" w:rsidRPr="009E1153" w:rsidSect="00626F50">
      <w:type w:val="continuous"/>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7630"/>
    <w:multiLevelType w:val="multilevel"/>
    <w:tmpl w:val="D486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27A1E"/>
    <w:multiLevelType w:val="multilevel"/>
    <w:tmpl w:val="3E08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25968"/>
    <w:multiLevelType w:val="multilevel"/>
    <w:tmpl w:val="856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258D2"/>
    <w:multiLevelType w:val="multilevel"/>
    <w:tmpl w:val="4DA8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7579E"/>
    <w:multiLevelType w:val="multilevel"/>
    <w:tmpl w:val="FF7A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913AC"/>
    <w:multiLevelType w:val="multilevel"/>
    <w:tmpl w:val="B47E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364E0E"/>
    <w:multiLevelType w:val="multilevel"/>
    <w:tmpl w:val="626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372283">
    <w:abstractNumId w:val="3"/>
  </w:num>
  <w:num w:numId="2" w16cid:durableId="274139663">
    <w:abstractNumId w:val="6"/>
  </w:num>
  <w:num w:numId="3" w16cid:durableId="461730530">
    <w:abstractNumId w:val="1"/>
  </w:num>
  <w:num w:numId="4" w16cid:durableId="1683051075">
    <w:abstractNumId w:val="2"/>
  </w:num>
  <w:num w:numId="5" w16cid:durableId="1296059708">
    <w:abstractNumId w:val="0"/>
  </w:num>
  <w:num w:numId="6" w16cid:durableId="1753962423">
    <w:abstractNumId w:val="4"/>
  </w:num>
  <w:num w:numId="7" w16cid:durableId="1883326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BC"/>
    <w:rsid w:val="0001433E"/>
    <w:rsid w:val="00024910"/>
    <w:rsid w:val="00030101"/>
    <w:rsid w:val="000F3FE9"/>
    <w:rsid w:val="000F4CC9"/>
    <w:rsid w:val="001370BE"/>
    <w:rsid w:val="00162F8C"/>
    <w:rsid w:val="00194917"/>
    <w:rsid w:val="001D4F6F"/>
    <w:rsid w:val="001E043B"/>
    <w:rsid w:val="00241526"/>
    <w:rsid w:val="00247B6D"/>
    <w:rsid w:val="00390679"/>
    <w:rsid w:val="003D4B33"/>
    <w:rsid w:val="003F77BC"/>
    <w:rsid w:val="00464723"/>
    <w:rsid w:val="00485595"/>
    <w:rsid w:val="004E2EEC"/>
    <w:rsid w:val="005018C6"/>
    <w:rsid w:val="005334AA"/>
    <w:rsid w:val="005A3DAE"/>
    <w:rsid w:val="005A5C60"/>
    <w:rsid w:val="005F4A31"/>
    <w:rsid w:val="00626DFB"/>
    <w:rsid w:val="00626F50"/>
    <w:rsid w:val="00693A68"/>
    <w:rsid w:val="006A3055"/>
    <w:rsid w:val="006B322E"/>
    <w:rsid w:val="006E384B"/>
    <w:rsid w:val="006F4B34"/>
    <w:rsid w:val="00736B4C"/>
    <w:rsid w:val="0077455F"/>
    <w:rsid w:val="00782A0D"/>
    <w:rsid w:val="00782F43"/>
    <w:rsid w:val="007C099B"/>
    <w:rsid w:val="007D344C"/>
    <w:rsid w:val="007D7FE7"/>
    <w:rsid w:val="008250BC"/>
    <w:rsid w:val="0089777E"/>
    <w:rsid w:val="008C7B7C"/>
    <w:rsid w:val="008E63CA"/>
    <w:rsid w:val="00923C8A"/>
    <w:rsid w:val="009314CB"/>
    <w:rsid w:val="009E1153"/>
    <w:rsid w:val="00A74BD6"/>
    <w:rsid w:val="00AF0CEF"/>
    <w:rsid w:val="00B02875"/>
    <w:rsid w:val="00B134DF"/>
    <w:rsid w:val="00BC6676"/>
    <w:rsid w:val="00BE6F95"/>
    <w:rsid w:val="00C16935"/>
    <w:rsid w:val="00C547E5"/>
    <w:rsid w:val="00C660BB"/>
    <w:rsid w:val="00CF38B4"/>
    <w:rsid w:val="00D53004"/>
    <w:rsid w:val="00D67B8A"/>
    <w:rsid w:val="00DC727F"/>
    <w:rsid w:val="00DD62D4"/>
    <w:rsid w:val="00E12EC5"/>
    <w:rsid w:val="00E31CBC"/>
    <w:rsid w:val="00E66086"/>
    <w:rsid w:val="00F023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FA09"/>
  <w15:chartTrackingRefBased/>
  <w15:docId w15:val="{2315AE32-AA71-4DFC-9AD8-4A4BD497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1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1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1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1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1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1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1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1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1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1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CBC"/>
    <w:rPr>
      <w:rFonts w:eastAsiaTheme="majorEastAsia" w:cstheme="majorBidi"/>
      <w:color w:val="272727" w:themeColor="text1" w:themeTint="D8"/>
    </w:rPr>
  </w:style>
  <w:style w:type="paragraph" w:styleId="Title">
    <w:name w:val="Title"/>
    <w:basedOn w:val="Normal"/>
    <w:next w:val="Normal"/>
    <w:link w:val="TitleChar"/>
    <w:uiPriority w:val="10"/>
    <w:qFormat/>
    <w:rsid w:val="00E31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CBC"/>
    <w:pPr>
      <w:spacing w:before="160"/>
      <w:jc w:val="center"/>
    </w:pPr>
    <w:rPr>
      <w:i/>
      <w:iCs/>
      <w:color w:val="404040" w:themeColor="text1" w:themeTint="BF"/>
    </w:rPr>
  </w:style>
  <w:style w:type="character" w:customStyle="1" w:styleId="QuoteChar">
    <w:name w:val="Quote Char"/>
    <w:basedOn w:val="DefaultParagraphFont"/>
    <w:link w:val="Quote"/>
    <w:uiPriority w:val="29"/>
    <w:rsid w:val="00E31CBC"/>
    <w:rPr>
      <w:i/>
      <w:iCs/>
      <w:color w:val="404040" w:themeColor="text1" w:themeTint="BF"/>
    </w:rPr>
  </w:style>
  <w:style w:type="paragraph" w:styleId="ListParagraph">
    <w:name w:val="List Paragraph"/>
    <w:basedOn w:val="Normal"/>
    <w:uiPriority w:val="34"/>
    <w:qFormat/>
    <w:rsid w:val="00E31CBC"/>
    <w:pPr>
      <w:ind w:left="720"/>
      <w:contextualSpacing/>
    </w:pPr>
  </w:style>
  <w:style w:type="character" w:styleId="IntenseEmphasis">
    <w:name w:val="Intense Emphasis"/>
    <w:basedOn w:val="DefaultParagraphFont"/>
    <w:uiPriority w:val="21"/>
    <w:qFormat/>
    <w:rsid w:val="00E31CBC"/>
    <w:rPr>
      <w:i/>
      <w:iCs/>
      <w:color w:val="2F5496" w:themeColor="accent1" w:themeShade="BF"/>
    </w:rPr>
  </w:style>
  <w:style w:type="paragraph" w:styleId="IntenseQuote">
    <w:name w:val="Intense Quote"/>
    <w:basedOn w:val="Normal"/>
    <w:next w:val="Normal"/>
    <w:link w:val="IntenseQuoteChar"/>
    <w:uiPriority w:val="30"/>
    <w:qFormat/>
    <w:rsid w:val="00E31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1CBC"/>
    <w:rPr>
      <w:i/>
      <w:iCs/>
      <w:color w:val="2F5496" w:themeColor="accent1" w:themeShade="BF"/>
    </w:rPr>
  </w:style>
  <w:style w:type="character" w:styleId="IntenseReference">
    <w:name w:val="Intense Reference"/>
    <w:basedOn w:val="DefaultParagraphFont"/>
    <w:uiPriority w:val="32"/>
    <w:qFormat/>
    <w:rsid w:val="00E31CBC"/>
    <w:rPr>
      <w:b/>
      <w:bCs/>
      <w:smallCaps/>
      <w:color w:val="2F5496" w:themeColor="accent1" w:themeShade="BF"/>
      <w:spacing w:val="5"/>
    </w:rPr>
  </w:style>
  <w:style w:type="paragraph" w:styleId="NormalWeb">
    <w:name w:val="Normal (Web)"/>
    <w:basedOn w:val="Normal"/>
    <w:uiPriority w:val="99"/>
    <w:unhideWhenUsed/>
    <w:rsid w:val="00E31CB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E31CBC"/>
    <w:rPr>
      <w:b/>
      <w:bCs/>
    </w:rPr>
  </w:style>
  <w:style w:type="character" w:styleId="Emphasis">
    <w:name w:val="Emphasis"/>
    <w:basedOn w:val="DefaultParagraphFont"/>
    <w:uiPriority w:val="20"/>
    <w:qFormat/>
    <w:rsid w:val="00E31CBC"/>
    <w:rPr>
      <w:i/>
      <w:iCs/>
    </w:rPr>
  </w:style>
  <w:style w:type="table" w:styleId="PlainTable2">
    <w:name w:val="Plain Table 2"/>
    <w:basedOn w:val="TableNormal"/>
    <w:uiPriority w:val="42"/>
    <w:rsid w:val="00693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B322E"/>
    <w:rPr>
      <w:color w:val="0563C1" w:themeColor="hyperlink"/>
      <w:u w:val="single"/>
    </w:rPr>
  </w:style>
  <w:style w:type="character" w:styleId="UnresolvedMention">
    <w:name w:val="Unresolved Mention"/>
    <w:basedOn w:val="DefaultParagraphFont"/>
    <w:uiPriority w:val="99"/>
    <w:semiHidden/>
    <w:unhideWhenUsed/>
    <w:rsid w:val="006B3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5765">
      <w:bodyDiv w:val="1"/>
      <w:marLeft w:val="0"/>
      <w:marRight w:val="0"/>
      <w:marTop w:val="0"/>
      <w:marBottom w:val="0"/>
      <w:divBdr>
        <w:top w:val="none" w:sz="0" w:space="0" w:color="auto"/>
        <w:left w:val="none" w:sz="0" w:space="0" w:color="auto"/>
        <w:bottom w:val="none" w:sz="0" w:space="0" w:color="auto"/>
        <w:right w:val="none" w:sz="0" w:space="0" w:color="auto"/>
      </w:divBdr>
      <w:divsChild>
        <w:div w:id="466363898">
          <w:marLeft w:val="-720"/>
          <w:marRight w:val="0"/>
          <w:marTop w:val="0"/>
          <w:marBottom w:val="0"/>
          <w:divBdr>
            <w:top w:val="none" w:sz="0" w:space="0" w:color="auto"/>
            <w:left w:val="none" w:sz="0" w:space="0" w:color="auto"/>
            <w:bottom w:val="none" w:sz="0" w:space="0" w:color="auto"/>
            <w:right w:val="none" w:sz="0" w:space="0" w:color="auto"/>
          </w:divBdr>
        </w:div>
      </w:divsChild>
    </w:div>
    <w:div w:id="286469271">
      <w:bodyDiv w:val="1"/>
      <w:marLeft w:val="0"/>
      <w:marRight w:val="0"/>
      <w:marTop w:val="0"/>
      <w:marBottom w:val="0"/>
      <w:divBdr>
        <w:top w:val="none" w:sz="0" w:space="0" w:color="auto"/>
        <w:left w:val="none" w:sz="0" w:space="0" w:color="auto"/>
        <w:bottom w:val="none" w:sz="0" w:space="0" w:color="auto"/>
        <w:right w:val="none" w:sz="0" w:space="0" w:color="auto"/>
      </w:divBdr>
    </w:div>
    <w:div w:id="350955699">
      <w:bodyDiv w:val="1"/>
      <w:marLeft w:val="0"/>
      <w:marRight w:val="0"/>
      <w:marTop w:val="0"/>
      <w:marBottom w:val="0"/>
      <w:divBdr>
        <w:top w:val="none" w:sz="0" w:space="0" w:color="auto"/>
        <w:left w:val="none" w:sz="0" w:space="0" w:color="auto"/>
        <w:bottom w:val="none" w:sz="0" w:space="0" w:color="auto"/>
        <w:right w:val="none" w:sz="0" w:space="0" w:color="auto"/>
      </w:divBdr>
    </w:div>
    <w:div w:id="417484730">
      <w:bodyDiv w:val="1"/>
      <w:marLeft w:val="0"/>
      <w:marRight w:val="0"/>
      <w:marTop w:val="0"/>
      <w:marBottom w:val="0"/>
      <w:divBdr>
        <w:top w:val="none" w:sz="0" w:space="0" w:color="auto"/>
        <w:left w:val="none" w:sz="0" w:space="0" w:color="auto"/>
        <w:bottom w:val="none" w:sz="0" w:space="0" w:color="auto"/>
        <w:right w:val="none" w:sz="0" w:space="0" w:color="auto"/>
      </w:divBdr>
      <w:divsChild>
        <w:div w:id="1872495720">
          <w:marLeft w:val="-720"/>
          <w:marRight w:val="0"/>
          <w:marTop w:val="0"/>
          <w:marBottom w:val="0"/>
          <w:divBdr>
            <w:top w:val="none" w:sz="0" w:space="0" w:color="auto"/>
            <w:left w:val="none" w:sz="0" w:space="0" w:color="auto"/>
            <w:bottom w:val="none" w:sz="0" w:space="0" w:color="auto"/>
            <w:right w:val="none" w:sz="0" w:space="0" w:color="auto"/>
          </w:divBdr>
        </w:div>
      </w:divsChild>
    </w:div>
    <w:div w:id="490024485">
      <w:bodyDiv w:val="1"/>
      <w:marLeft w:val="0"/>
      <w:marRight w:val="0"/>
      <w:marTop w:val="0"/>
      <w:marBottom w:val="0"/>
      <w:divBdr>
        <w:top w:val="none" w:sz="0" w:space="0" w:color="auto"/>
        <w:left w:val="none" w:sz="0" w:space="0" w:color="auto"/>
        <w:bottom w:val="none" w:sz="0" w:space="0" w:color="auto"/>
        <w:right w:val="none" w:sz="0" w:space="0" w:color="auto"/>
      </w:divBdr>
    </w:div>
    <w:div w:id="521745813">
      <w:bodyDiv w:val="1"/>
      <w:marLeft w:val="0"/>
      <w:marRight w:val="0"/>
      <w:marTop w:val="0"/>
      <w:marBottom w:val="0"/>
      <w:divBdr>
        <w:top w:val="none" w:sz="0" w:space="0" w:color="auto"/>
        <w:left w:val="none" w:sz="0" w:space="0" w:color="auto"/>
        <w:bottom w:val="none" w:sz="0" w:space="0" w:color="auto"/>
        <w:right w:val="none" w:sz="0" w:space="0" w:color="auto"/>
      </w:divBdr>
    </w:div>
    <w:div w:id="623003474">
      <w:bodyDiv w:val="1"/>
      <w:marLeft w:val="0"/>
      <w:marRight w:val="0"/>
      <w:marTop w:val="0"/>
      <w:marBottom w:val="0"/>
      <w:divBdr>
        <w:top w:val="none" w:sz="0" w:space="0" w:color="auto"/>
        <w:left w:val="none" w:sz="0" w:space="0" w:color="auto"/>
        <w:bottom w:val="none" w:sz="0" w:space="0" w:color="auto"/>
        <w:right w:val="none" w:sz="0" w:space="0" w:color="auto"/>
      </w:divBdr>
    </w:div>
    <w:div w:id="717974351">
      <w:bodyDiv w:val="1"/>
      <w:marLeft w:val="0"/>
      <w:marRight w:val="0"/>
      <w:marTop w:val="0"/>
      <w:marBottom w:val="0"/>
      <w:divBdr>
        <w:top w:val="none" w:sz="0" w:space="0" w:color="auto"/>
        <w:left w:val="none" w:sz="0" w:space="0" w:color="auto"/>
        <w:bottom w:val="none" w:sz="0" w:space="0" w:color="auto"/>
        <w:right w:val="none" w:sz="0" w:space="0" w:color="auto"/>
      </w:divBdr>
      <w:divsChild>
        <w:div w:id="698626713">
          <w:marLeft w:val="-720"/>
          <w:marRight w:val="0"/>
          <w:marTop w:val="0"/>
          <w:marBottom w:val="0"/>
          <w:divBdr>
            <w:top w:val="none" w:sz="0" w:space="0" w:color="auto"/>
            <w:left w:val="none" w:sz="0" w:space="0" w:color="auto"/>
            <w:bottom w:val="none" w:sz="0" w:space="0" w:color="auto"/>
            <w:right w:val="none" w:sz="0" w:space="0" w:color="auto"/>
          </w:divBdr>
        </w:div>
      </w:divsChild>
    </w:div>
    <w:div w:id="720330746">
      <w:bodyDiv w:val="1"/>
      <w:marLeft w:val="0"/>
      <w:marRight w:val="0"/>
      <w:marTop w:val="0"/>
      <w:marBottom w:val="0"/>
      <w:divBdr>
        <w:top w:val="none" w:sz="0" w:space="0" w:color="auto"/>
        <w:left w:val="none" w:sz="0" w:space="0" w:color="auto"/>
        <w:bottom w:val="none" w:sz="0" w:space="0" w:color="auto"/>
        <w:right w:val="none" w:sz="0" w:space="0" w:color="auto"/>
      </w:divBdr>
    </w:div>
    <w:div w:id="779838305">
      <w:bodyDiv w:val="1"/>
      <w:marLeft w:val="0"/>
      <w:marRight w:val="0"/>
      <w:marTop w:val="0"/>
      <w:marBottom w:val="0"/>
      <w:divBdr>
        <w:top w:val="none" w:sz="0" w:space="0" w:color="auto"/>
        <w:left w:val="none" w:sz="0" w:space="0" w:color="auto"/>
        <w:bottom w:val="none" w:sz="0" w:space="0" w:color="auto"/>
        <w:right w:val="none" w:sz="0" w:space="0" w:color="auto"/>
      </w:divBdr>
    </w:div>
    <w:div w:id="940801640">
      <w:bodyDiv w:val="1"/>
      <w:marLeft w:val="0"/>
      <w:marRight w:val="0"/>
      <w:marTop w:val="0"/>
      <w:marBottom w:val="0"/>
      <w:divBdr>
        <w:top w:val="none" w:sz="0" w:space="0" w:color="auto"/>
        <w:left w:val="none" w:sz="0" w:space="0" w:color="auto"/>
        <w:bottom w:val="none" w:sz="0" w:space="0" w:color="auto"/>
        <w:right w:val="none" w:sz="0" w:space="0" w:color="auto"/>
      </w:divBdr>
      <w:divsChild>
        <w:div w:id="1352880255">
          <w:marLeft w:val="-720"/>
          <w:marRight w:val="0"/>
          <w:marTop w:val="0"/>
          <w:marBottom w:val="0"/>
          <w:divBdr>
            <w:top w:val="none" w:sz="0" w:space="0" w:color="auto"/>
            <w:left w:val="none" w:sz="0" w:space="0" w:color="auto"/>
            <w:bottom w:val="none" w:sz="0" w:space="0" w:color="auto"/>
            <w:right w:val="none" w:sz="0" w:space="0" w:color="auto"/>
          </w:divBdr>
        </w:div>
      </w:divsChild>
    </w:div>
    <w:div w:id="1028605581">
      <w:bodyDiv w:val="1"/>
      <w:marLeft w:val="0"/>
      <w:marRight w:val="0"/>
      <w:marTop w:val="0"/>
      <w:marBottom w:val="0"/>
      <w:divBdr>
        <w:top w:val="none" w:sz="0" w:space="0" w:color="auto"/>
        <w:left w:val="none" w:sz="0" w:space="0" w:color="auto"/>
        <w:bottom w:val="none" w:sz="0" w:space="0" w:color="auto"/>
        <w:right w:val="none" w:sz="0" w:space="0" w:color="auto"/>
      </w:divBdr>
      <w:divsChild>
        <w:div w:id="1614752836">
          <w:marLeft w:val="-720"/>
          <w:marRight w:val="0"/>
          <w:marTop w:val="0"/>
          <w:marBottom w:val="0"/>
          <w:divBdr>
            <w:top w:val="none" w:sz="0" w:space="0" w:color="auto"/>
            <w:left w:val="none" w:sz="0" w:space="0" w:color="auto"/>
            <w:bottom w:val="none" w:sz="0" w:space="0" w:color="auto"/>
            <w:right w:val="none" w:sz="0" w:space="0" w:color="auto"/>
          </w:divBdr>
        </w:div>
      </w:divsChild>
    </w:div>
    <w:div w:id="1038044775">
      <w:bodyDiv w:val="1"/>
      <w:marLeft w:val="0"/>
      <w:marRight w:val="0"/>
      <w:marTop w:val="0"/>
      <w:marBottom w:val="0"/>
      <w:divBdr>
        <w:top w:val="none" w:sz="0" w:space="0" w:color="auto"/>
        <w:left w:val="none" w:sz="0" w:space="0" w:color="auto"/>
        <w:bottom w:val="none" w:sz="0" w:space="0" w:color="auto"/>
        <w:right w:val="none" w:sz="0" w:space="0" w:color="auto"/>
      </w:divBdr>
    </w:div>
    <w:div w:id="1054475486">
      <w:bodyDiv w:val="1"/>
      <w:marLeft w:val="0"/>
      <w:marRight w:val="0"/>
      <w:marTop w:val="0"/>
      <w:marBottom w:val="0"/>
      <w:divBdr>
        <w:top w:val="none" w:sz="0" w:space="0" w:color="auto"/>
        <w:left w:val="none" w:sz="0" w:space="0" w:color="auto"/>
        <w:bottom w:val="none" w:sz="0" w:space="0" w:color="auto"/>
        <w:right w:val="none" w:sz="0" w:space="0" w:color="auto"/>
      </w:divBdr>
      <w:divsChild>
        <w:div w:id="627784453">
          <w:marLeft w:val="-720"/>
          <w:marRight w:val="0"/>
          <w:marTop w:val="0"/>
          <w:marBottom w:val="0"/>
          <w:divBdr>
            <w:top w:val="none" w:sz="0" w:space="0" w:color="auto"/>
            <w:left w:val="none" w:sz="0" w:space="0" w:color="auto"/>
            <w:bottom w:val="none" w:sz="0" w:space="0" w:color="auto"/>
            <w:right w:val="none" w:sz="0" w:space="0" w:color="auto"/>
          </w:divBdr>
        </w:div>
      </w:divsChild>
    </w:div>
    <w:div w:id="11423890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24">
          <w:marLeft w:val="-720"/>
          <w:marRight w:val="0"/>
          <w:marTop w:val="0"/>
          <w:marBottom w:val="0"/>
          <w:divBdr>
            <w:top w:val="none" w:sz="0" w:space="0" w:color="auto"/>
            <w:left w:val="none" w:sz="0" w:space="0" w:color="auto"/>
            <w:bottom w:val="none" w:sz="0" w:space="0" w:color="auto"/>
            <w:right w:val="none" w:sz="0" w:space="0" w:color="auto"/>
          </w:divBdr>
        </w:div>
      </w:divsChild>
    </w:div>
    <w:div w:id="1290891844">
      <w:bodyDiv w:val="1"/>
      <w:marLeft w:val="0"/>
      <w:marRight w:val="0"/>
      <w:marTop w:val="0"/>
      <w:marBottom w:val="0"/>
      <w:divBdr>
        <w:top w:val="none" w:sz="0" w:space="0" w:color="auto"/>
        <w:left w:val="none" w:sz="0" w:space="0" w:color="auto"/>
        <w:bottom w:val="none" w:sz="0" w:space="0" w:color="auto"/>
        <w:right w:val="none" w:sz="0" w:space="0" w:color="auto"/>
      </w:divBdr>
    </w:div>
    <w:div w:id="1314794338">
      <w:bodyDiv w:val="1"/>
      <w:marLeft w:val="0"/>
      <w:marRight w:val="0"/>
      <w:marTop w:val="0"/>
      <w:marBottom w:val="0"/>
      <w:divBdr>
        <w:top w:val="none" w:sz="0" w:space="0" w:color="auto"/>
        <w:left w:val="none" w:sz="0" w:space="0" w:color="auto"/>
        <w:bottom w:val="none" w:sz="0" w:space="0" w:color="auto"/>
        <w:right w:val="none" w:sz="0" w:space="0" w:color="auto"/>
      </w:divBdr>
    </w:div>
    <w:div w:id="1335648365">
      <w:bodyDiv w:val="1"/>
      <w:marLeft w:val="0"/>
      <w:marRight w:val="0"/>
      <w:marTop w:val="0"/>
      <w:marBottom w:val="0"/>
      <w:divBdr>
        <w:top w:val="none" w:sz="0" w:space="0" w:color="auto"/>
        <w:left w:val="none" w:sz="0" w:space="0" w:color="auto"/>
        <w:bottom w:val="none" w:sz="0" w:space="0" w:color="auto"/>
        <w:right w:val="none" w:sz="0" w:space="0" w:color="auto"/>
      </w:divBdr>
      <w:divsChild>
        <w:div w:id="823426085">
          <w:marLeft w:val="-720"/>
          <w:marRight w:val="0"/>
          <w:marTop w:val="0"/>
          <w:marBottom w:val="0"/>
          <w:divBdr>
            <w:top w:val="none" w:sz="0" w:space="0" w:color="auto"/>
            <w:left w:val="none" w:sz="0" w:space="0" w:color="auto"/>
            <w:bottom w:val="none" w:sz="0" w:space="0" w:color="auto"/>
            <w:right w:val="none" w:sz="0" w:space="0" w:color="auto"/>
          </w:divBdr>
        </w:div>
      </w:divsChild>
    </w:div>
    <w:div w:id="1415517670">
      <w:bodyDiv w:val="1"/>
      <w:marLeft w:val="0"/>
      <w:marRight w:val="0"/>
      <w:marTop w:val="0"/>
      <w:marBottom w:val="0"/>
      <w:divBdr>
        <w:top w:val="none" w:sz="0" w:space="0" w:color="auto"/>
        <w:left w:val="none" w:sz="0" w:space="0" w:color="auto"/>
        <w:bottom w:val="none" w:sz="0" w:space="0" w:color="auto"/>
        <w:right w:val="none" w:sz="0" w:space="0" w:color="auto"/>
      </w:divBdr>
    </w:div>
    <w:div w:id="1469743012">
      <w:bodyDiv w:val="1"/>
      <w:marLeft w:val="0"/>
      <w:marRight w:val="0"/>
      <w:marTop w:val="0"/>
      <w:marBottom w:val="0"/>
      <w:divBdr>
        <w:top w:val="none" w:sz="0" w:space="0" w:color="auto"/>
        <w:left w:val="none" w:sz="0" w:space="0" w:color="auto"/>
        <w:bottom w:val="none" w:sz="0" w:space="0" w:color="auto"/>
        <w:right w:val="none" w:sz="0" w:space="0" w:color="auto"/>
      </w:divBdr>
    </w:div>
    <w:div w:id="1564566191">
      <w:bodyDiv w:val="1"/>
      <w:marLeft w:val="0"/>
      <w:marRight w:val="0"/>
      <w:marTop w:val="0"/>
      <w:marBottom w:val="0"/>
      <w:divBdr>
        <w:top w:val="none" w:sz="0" w:space="0" w:color="auto"/>
        <w:left w:val="none" w:sz="0" w:space="0" w:color="auto"/>
        <w:bottom w:val="none" w:sz="0" w:space="0" w:color="auto"/>
        <w:right w:val="none" w:sz="0" w:space="0" w:color="auto"/>
      </w:divBdr>
    </w:div>
    <w:div w:id="1595170570">
      <w:bodyDiv w:val="1"/>
      <w:marLeft w:val="0"/>
      <w:marRight w:val="0"/>
      <w:marTop w:val="0"/>
      <w:marBottom w:val="0"/>
      <w:divBdr>
        <w:top w:val="none" w:sz="0" w:space="0" w:color="auto"/>
        <w:left w:val="none" w:sz="0" w:space="0" w:color="auto"/>
        <w:bottom w:val="none" w:sz="0" w:space="0" w:color="auto"/>
        <w:right w:val="none" w:sz="0" w:space="0" w:color="auto"/>
      </w:divBdr>
    </w:div>
    <w:div w:id="1613122690">
      <w:bodyDiv w:val="1"/>
      <w:marLeft w:val="0"/>
      <w:marRight w:val="0"/>
      <w:marTop w:val="0"/>
      <w:marBottom w:val="0"/>
      <w:divBdr>
        <w:top w:val="none" w:sz="0" w:space="0" w:color="auto"/>
        <w:left w:val="none" w:sz="0" w:space="0" w:color="auto"/>
        <w:bottom w:val="none" w:sz="0" w:space="0" w:color="auto"/>
        <w:right w:val="none" w:sz="0" w:space="0" w:color="auto"/>
      </w:divBdr>
      <w:divsChild>
        <w:div w:id="1719359109">
          <w:marLeft w:val="-720"/>
          <w:marRight w:val="0"/>
          <w:marTop w:val="0"/>
          <w:marBottom w:val="0"/>
          <w:divBdr>
            <w:top w:val="none" w:sz="0" w:space="0" w:color="auto"/>
            <w:left w:val="none" w:sz="0" w:space="0" w:color="auto"/>
            <w:bottom w:val="none" w:sz="0" w:space="0" w:color="auto"/>
            <w:right w:val="none" w:sz="0" w:space="0" w:color="auto"/>
          </w:divBdr>
        </w:div>
      </w:divsChild>
    </w:div>
    <w:div w:id="1688218636">
      <w:bodyDiv w:val="1"/>
      <w:marLeft w:val="0"/>
      <w:marRight w:val="0"/>
      <w:marTop w:val="0"/>
      <w:marBottom w:val="0"/>
      <w:divBdr>
        <w:top w:val="none" w:sz="0" w:space="0" w:color="auto"/>
        <w:left w:val="none" w:sz="0" w:space="0" w:color="auto"/>
        <w:bottom w:val="none" w:sz="0" w:space="0" w:color="auto"/>
        <w:right w:val="none" w:sz="0" w:space="0" w:color="auto"/>
      </w:divBdr>
    </w:div>
    <w:div w:id="1787918406">
      <w:bodyDiv w:val="1"/>
      <w:marLeft w:val="0"/>
      <w:marRight w:val="0"/>
      <w:marTop w:val="0"/>
      <w:marBottom w:val="0"/>
      <w:divBdr>
        <w:top w:val="none" w:sz="0" w:space="0" w:color="auto"/>
        <w:left w:val="none" w:sz="0" w:space="0" w:color="auto"/>
        <w:bottom w:val="none" w:sz="0" w:space="0" w:color="auto"/>
        <w:right w:val="none" w:sz="0" w:space="0" w:color="auto"/>
      </w:divBdr>
    </w:div>
    <w:div w:id="1800148499">
      <w:bodyDiv w:val="1"/>
      <w:marLeft w:val="0"/>
      <w:marRight w:val="0"/>
      <w:marTop w:val="0"/>
      <w:marBottom w:val="0"/>
      <w:divBdr>
        <w:top w:val="none" w:sz="0" w:space="0" w:color="auto"/>
        <w:left w:val="none" w:sz="0" w:space="0" w:color="auto"/>
        <w:bottom w:val="none" w:sz="0" w:space="0" w:color="auto"/>
        <w:right w:val="none" w:sz="0" w:space="0" w:color="auto"/>
      </w:divBdr>
    </w:div>
    <w:div w:id="1848475572">
      <w:bodyDiv w:val="1"/>
      <w:marLeft w:val="0"/>
      <w:marRight w:val="0"/>
      <w:marTop w:val="0"/>
      <w:marBottom w:val="0"/>
      <w:divBdr>
        <w:top w:val="none" w:sz="0" w:space="0" w:color="auto"/>
        <w:left w:val="none" w:sz="0" w:space="0" w:color="auto"/>
        <w:bottom w:val="none" w:sz="0" w:space="0" w:color="auto"/>
        <w:right w:val="none" w:sz="0" w:space="0" w:color="auto"/>
      </w:divBdr>
    </w:div>
    <w:div w:id="1937051197">
      <w:bodyDiv w:val="1"/>
      <w:marLeft w:val="0"/>
      <w:marRight w:val="0"/>
      <w:marTop w:val="0"/>
      <w:marBottom w:val="0"/>
      <w:divBdr>
        <w:top w:val="none" w:sz="0" w:space="0" w:color="auto"/>
        <w:left w:val="none" w:sz="0" w:space="0" w:color="auto"/>
        <w:bottom w:val="none" w:sz="0" w:space="0" w:color="auto"/>
        <w:right w:val="none" w:sz="0" w:space="0" w:color="auto"/>
      </w:divBdr>
    </w:div>
    <w:div w:id="1954941700">
      <w:bodyDiv w:val="1"/>
      <w:marLeft w:val="0"/>
      <w:marRight w:val="0"/>
      <w:marTop w:val="0"/>
      <w:marBottom w:val="0"/>
      <w:divBdr>
        <w:top w:val="none" w:sz="0" w:space="0" w:color="auto"/>
        <w:left w:val="none" w:sz="0" w:space="0" w:color="auto"/>
        <w:bottom w:val="none" w:sz="0" w:space="0" w:color="auto"/>
        <w:right w:val="none" w:sz="0" w:space="0" w:color="auto"/>
      </w:divBdr>
    </w:div>
    <w:div w:id="2085495009">
      <w:bodyDiv w:val="1"/>
      <w:marLeft w:val="0"/>
      <w:marRight w:val="0"/>
      <w:marTop w:val="0"/>
      <w:marBottom w:val="0"/>
      <w:divBdr>
        <w:top w:val="none" w:sz="0" w:space="0" w:color="auto"/>
        <w:left w:val="none" w:sz="0" w:space="0" w:color="auto"/>
        <w:bottom w:val="none" w:sz="0" w:space="0" w:color="auto"/>
        <w:right w:val="none" w:sz="0" w:space="0" w:color="auto"/>
      </w:divBdr>
      <w:divsChild>
        <w:div w:id="1605649119">
          <w:marLeft w:val="-720"/>
          <w:marRight w:val="0"/>
          <w:marTop w:val="0"/>
          <w:marBottom w:val="0"/>
          <w:divBdr>
            <w:top w:val="none" w:sz="0" w:space="0" w:color="auto"/>
            <w:left w:val="none" w:sz="0" w:space="0" w:color="auto"/>
            <w:bottom w:val="none" w:sz="0" w:space="0" w:color="auto"/>
            <w:right w:val="none" w:sz="0" w:space="0" w:color="auto"/>
          </w:divBdr>
        </w:div>
      </w:divsChild>
    </w:div>
    <w:div w:id="2098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111/jcal.129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389/fpsyt.2022.1032700" TargetMode="External"/><Relationship Id="rId5" Type="http://schemas.openxmlformats.org/officeDocument/2006/relationships/hyperlink" Target="mailto:shrikant10jan@email.com" TargetMode="External"/><Relationship Id="rId10" Type="http://schemas.openxmlformats.org/officeDocument/2006/relationships/hyperlink" Target="https://doi.org/10.3389/fpsyt.2020.00751" TargetMode="External"/><Relationship Id="rId4" Type="http://schemas.openxmlformats.org/officeDocument/2006/relationships/webSettings" Target="webSettings.xml"/><Relationship Id="rId9" Type="http://schemas.openxmlformats.org/officeDocument/2006/relationships/hyperlink" Target="https://doi.org/10.1089/cyber.2014.03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Shrikant kushwah</dc:creator>
  <cp:keywords/>
  <dc:description/>
  <cp:lastModifiedBy>Shrikant kushwah</cp:lastModifiedBy>
  <cp:revision>34</cp:revision>
  <dcterms:created xsi:type="dcterms:W3CDTF">2025-06-11T07:32:00Z</dcterms:created>
  <dcterms:modified xsi:type="dcterms:W3CDTF">2025-07-07T16:28:00Z</dcterms:modified>
</cp:coreProperties>
</file>