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357F" w:rsidRPr="00BD0D4B" w:rsidRDefault="00177BB9" w:rsidP="00F658C3">
      <w:pPr>
        <w:pStyle w:val="Title"/>
        <w:spacing w:after="0" w:line="480" w:lineRule="auto"/>
        <w:rPr>
          <w:rFonts w:ascii="Times New Roman" w:hAnsi="Times New Roman" w:cs="Times New Roman"/>
          <w:sz w:val="32"/>
          <w:szCs w:val="32"/>
        </w:rPr>
      </w:pPr>
      <w:bookmarkStart w:id="0" w:name="_Hlk177067660"/>
      <w:bookmarkStart w:id="1" w:name="_GoBack"/>
      <w:bookmarkEnd w:id="1"/>
      <w:r w:rsidRPr="00BD0D4B">
        <w:rPr>
          <w:rFonts w:ascii="Times New Roman" w:hAnsi="Times New Roman" w:cs="Times New Roman"/>
          <w:sz w:val="32"/>
          <w:szCs w:val="32"/>
        </w:rPr>
        <w:t>Digital Transformation, Government Commitment, and Sustainable Practice on Customer Exp</w:t>
      </w:r>
      <w:r w:rsidR="00153420" w:rsidRPr="00BD0D4B">
        <w:rPr>
          <w:rFonts w:ascii="Times New Roman" w:hAnsi="Times New Roman" w:cs="Times New Roman"/>
          <w:sz w:val="32"/>
          <w:szCs w:val="32"/>
        </w:rPr>
        <w:t>erience i</w:t>
      </w:r>
      <w:r w:rsidRPr="00BD0D4B">
        <w:rPr>
          <w:rFonts w:ascii="Times New Roman" w:hAnsi="Times New Roman" w:cs="Times New Roman"/>
          <w:sz w:val="32"/>
          <w:szCs w:val="32"/>
        </w:rPr>
        <w:t>n Lombok’s Hotel Industry</w:t>
      </w:r>
    </w:p>
    <w:p w:rsidR="000D465C" w:rsidRPr="00CF4AE6" w:rsidRDefault="000D465C" w:rsidP="000E2074">
      <w:pPr>
        <w:pStyle w:val="BodyText"/>
        <w:spacing w:line="240" w:lineRule="auto"/>
      </w:pPr>
    </w:p>
    <w:p w:rsidR="00F7357F" w:rsidRPr="00CF4AE6" w:rsidRDefault="008B453E" w:rsidP="002419DB">
      <w:pPr>
        <w:spacing w:after="120" w:line="240" w:lineRule="auto"/>
        <w:ind w:firstLine="720"/>
        <w:rPr>
          <w:rFonts w:ascii="Times New Roman" w:hAnsi="Times New Roman" w:cs="Times New Roman"/>
          <w:b/>
          <w:sz w:val="28"/>
          <w:szCs w:val="28"/>
        </w:rPr>
      </w:pPr>
      <w:bookmarkStart w:id="2" w:name="_Hlk177067628"/>
      <w:bookmarkEnd w:id="0"/>
      <w:r w:rsidRPr="00CF4AE6">
        <w:rPr>
          <w:rFonts w:ascii="Times New Roman" w:hAnsi="Times New Roman" w:cs="Times New Roman"/>
          <w:b/>
          <w:sz w:val="28"/>
          <w:szCs w:val="28"/>
        </w:rPr>
        <w:t>Abstract</w:t>
      </w:r>
    </w:p>
    <w:p w:rsidR="00F7357F" w:rsidRPr="00CF4AE6" w:rsidRDefault="008B453E" w:rsidP="00590DC5">
      <w:pPr>
        <w:pStyle w:val="Abstract"/>
        <w:ind w:left="720"/>
        <w:rPr>
          <w:sz w:val="22"/>
        </w:rPr>
      </w:pPr>
      <w:r w:rsidRPr="00CF4AE6">
        <w:rPr>
          <w:sz w:val="22"/>
        </w:rPr>
        <w:t>This study investigates the interplay between digital transformation, government commitment, sustainable practices, and tourist experience within Lombok’s hotel industry in West Nusa Tenggara Province, Indonesia using a multigroup analysis across tourists, government representatives, and industry practitioners. The research responds to existing gaps that often limit hotel experience evaluations to guest perspectives, thereby overlooking the roles of policymakers and hotel operators who shape service ecosystems. Adopting an explanatory design, data were collected from 309 respondents and analyzed using PLS-SEM and MGA to examine both direct and mediated relationships. The results reveal substantial variation across groups. In the complete model, digital transformation and government commitment significantly influence sustainable practices and tourist experience, and sustainable practices mediate both relationships. However, government and tourist groups show differing patterns, indicating that stakeholder perceptions diverge depending on their roles and exposure to hotel operations. Industry practitioners exhibit the strongest mediation effects, reflecting their operational proximity to both technology adoption and sustainability implementation. These findings emphasize the need for stakeholder-sensitive strategies, where technological upgrades, policy alignment, and sustainability programs are jointly considered to enhance destination competitiveness. The study offers theoretical contributions by integrating sociotechnical and sustainability governance perspectives and provides practical insights for policymakers and hotel managers seeking to strengthen sustainability outcomes while improving visitor experiences. Limitations related to geographic scope and cross-sectional data offer opportunities for future studies to incorporate longitudinal and cross-destination comparisons.</w:t>
      </w:r>
    </w:p>
    <w:p w:rsidR="00F7357F" w:rsidRPr="00CF4AE6" w:rsidRDefault="008B453E" w:rsidP="00590DC5">
      <w:pPr>
        <w:spacing w:after="0" w:line="240" w:lineRule="auto"/>
        <w:ind w:left="720"/>
        <w:jc w:val="both"/>
        <w:rPr>
          <w:rFonts w:ascii="Times New Roman" w:hAnsi="Times New Roman" w:cs="Times New Roman"/>
          <w:i/>
        </w:rPr>
      </w:pPr>
      <w:r w:rsidRPr="00CF4AE6">
        <w:rPr>
          <w:rFonts w:ascii="Times New Roman" w:hAnsi="Times New Roman" w:cs="Times New Roman"/>
          <w:b/>
          <w:bCs/>
        </w:rPr>
        <w:t>Keywords</w:t>
      </w:r>
      <w:r w:rsidRPr="00CF4AE6">
        <w:rPr>
          <w:rFonts w:ascii="Times New Roman" w:hAnsi="Times New Roman" w:cs="Times New Roman"/>
        </w:rPr>
        <w:t xml:space="preserve">: </w:t>
      </w:r>
      <w:r w:rsidR="00503F31" w:rsidRPr="00CF4AE6">
        <w:rPr>
          <w:rFonts w:ascii="Times New Roman" w:hAnsi="Times New Roman" w:cs="Times New Roman"/>
          <w:i/>
        </w:rPr>
        <w:t>Digital Transformation, Government Commitment, Sustainable Practices, Tourist Experience, Multigroup Analysis</w:t>
      </w:r>
    </w:p>
    <w:p w:rsidR="00BB7897" w:rsidRPr="00CF4AE6" w:rsidRDefault="00BB7897" w:rsidP="00BB7897">
      <w:pPr>
        <w:pBdr>
          <w:bottom w:val="single" w:sz="6" w:space="1" w:color="000000"/>
        </w:pBdr>
        <w:rPr>
          <w:rFonts w:ascii="Times New Roman" w:hAnsi="Times New Roman" w:cs="Times New Roman"/>
        </w:rPr>
      </w:pPr>
    </w:p>
    <w:p w:rsidR="002419DB" w:rsidRPr="00CF4AE6" w:rsidRDefault="002419DB">
      <w:pPr>
        <w:spacing w:after="0" w:line="240" w:lineRule="auto"/>
        <w:jc w:val="both"/>
      </w:pPr>
    </w:p>
    <w:bookmarkEnd w:id="2"/>
    <w:p w:rsidR="00F7357F" w:rsidRPr="00CF4AE6" w:rsidRDefault="00177BB9" w:rsidP="00CF4AE6">
      <w:pPr>
        <w:pStyle w:val="Heading11"/>
        <w:numPr>
          <w:ilvl w:val="0"/>
          <w:numId w:val="2"/>
        </w:numPr>
        <w:spacing w:before="0" w:line="480" w:lineRule="auto"/>
        <w:rPr>
          <w:rFonts w:cs="Times New Roman"/>
          <w:sz w:val="28"/>
          <w:szCs w:val="28"/>
        </w:rPr>
      </w:pPr>
      <w:r w:rsidRPr="00CF4AE6">
        <w:rPr>
          <w:sz w:val="28"/>
          <w:szCs w:val="28"/>
        </w:rPr>
        <w:t>Background</w:t>
      </w:r>
    </w:p>
    <w:p w:rsidR="00F7357F" w:rsidRPr="00CF4AE6" w:rsidRDefault="008B453E" w:rsidP="00CF4AE6">
      <w:pPr>
        <w:pStyle w:val="Paragraph"/>
        <w:spacing w:line="480" w:lineRule="auto"/>
        <w:rPr>
          <w:rFonts w:cs="Times New Roman"/>
          <w:sz w:val="22"/>
        </w:rPr>
      </w:pPr>
      <w:r w:rsidRPr="00CF4AE6">
        <w:rPr>
          <w:rFonts w:cs="Times New Roman"/>
          <w:sz w:val="22"/>
        </w:rPr>
        <w:t xml:space="preserve">Tourism development in Lombok, West Nusa Tenggara Province, Indonesia, has accelerated rapidly over the past decade, shaped by rising domestic and international interest in the destination and strengthened by government efforts to promote the region as a world-class tourism hub </w:t>
      </w:r>
      <w:r w:rsidRPr="00CF4AE6">
        <w:rPr>
          <w:rFonts w:cs="Times New Roman"/>
          <w:sz w:val="22"/>
        </w:rPr>
        <w:fldChar w:fldCharType="begin" w:fldLock="1"/>
      </w:r>
      <w:r w:rsidRPr="00CF4AE6">
        <w:rPr>
          <w:rFonts w:cs="Times New Roman"/>
          <w:sz w:val="22"/>
        </w:rPr>
        <w:instrText>ADDIN CSL_CITATION {"citationItems":[{"id":"ITEM-1","itemData":{"ISSN":"2068-7729","author":[{"dropping-particle":"","family":"Suryade","given":"Lalu","non-dropping-particle":"","parse-names":false,"suffix":""},{"dropping-particle":"","family":"Fauzi","given":"Akhmad","non-dropping-particle":"","parse-names":false,"suffix":""},{"dropping-particle":"","family":"Achsani","given":"Noer Azam","non-dropping-particle":"","parse-names":false,"suffix":""},{"dropping-particle":"","family":"Anggraini","given":"Eva","non-dropping-particle":"","parse-names":false,"suffix":""}],"container-title":"Journal of Environmental Management &amp; Tourism","id":"ITEM-1","issue":"6 (54)","issued":{"date-parts":[["2021"]]},"page":"1729-1740","publisher":"ASERS Ltd","title":"Towards sustainable development of the mandalika special economic zone, central lombok, indonesia: Analysis of actors","type":"article-journal","volume":"12"},"uris":["http://www.mendeley.com/documents/?uuid=943865dd-4b47-478c-bb1c-b67a270daee8"]}],"mendeley":{"formattedCitation":"(Suryade, Fauzi, Achsani and Anggraini, 2021)","plainTextFormattedCitation":"(Suryade, Fauzi, Achsani and Anggraini, 2021)","previouslyFormattedCitation":"(Suryade, Fauzi, Achsani and Anggraini, 2021)"},"properties":{"noteIndex":0},"schema":"https://github.com/citation-style-language/schema/raw/master/csl-citation.json"}</w:instrText>
      </w:r>
      <w:r w:rsidRPr="00CF4AE6">
        <w:rPr>
          <w:rFonts w:cs="Times New Roman"/>
          <w:sz w:val="22"/>
        </w:rPr>
        <w:fldChar w:fldCharType="separate"/>
      </w:r>
      <w:r w:rsidRPr="00CF4AE6">
        <w:rPr>
          <w:rFonts w:cs="Times New Roman"/>
          <w:sz w:val="22"/>
        </w:rPr>
        <w:t xml:space="preserve">(Suryade </w:t>
      </w:r>
      <w:r w:rsidRPr="00CF4AE6">
        <w:rPr>
          <w:rFonts w:cs="Times New Roman"/>
          <w:i/>
          <w:iCs/>
          <w:sz w:val="22"/>
        </w:rPr>
        <w:t>et al</w:t>
      </w:r>
      <w:r w:rsidRPr="00CF4AE6">
        <w:rPr>
          <w:rFonts w:cs="Times New Roman"/>
          <w:sz w:val="22"/>
        </w:rPr>
        <w:t>., 2021)</w:t>
      </w:r>
      <w:r w:rsidRPr="00CF4AE6">
        <w:rPr>
          <w:rFonts w:cs="Times New Roman"/>
          <w:sz w:val="22"/>
        </w:rPr>
        <w:fldChar w:fldCharType="end"/>
      </w:r>
      <w:r w:rsidRPr="00CF4AE6">
        <w:rPr>
          <w:rFonts w:cs="Times New Roman"/>
          <w:sz w:val="22"/>
        </w:rPr>
        <w:t xml:space="preserve">. This momentum places strong pressure on local hotels to enhance competitiveness through improved service delivery, operational efficiency, and responsiveness to evolving visitor expectations </w:t>
      </w:r>
      <w:r w:rsidRPr="00CF4AE6">
        <w:rPr>
          <w:rFonts w:cs="Times New Roman"/>
          <w:sz w:val="22"/>
        </w:rPr>
        <w:fldChar w:fldCharType="begin" w:fldLock="1"/>
      </w:r>
      <w:r w:rsidRPr="00CF4AE6">
        <w:rPr>
          <w:rFonts w:cs="Times New Roman"/>
          <w:sz w:val="22"/>
        </w:rPr>
        <w:instrText>ADDIN CSL_CITATION {"citationItems":[{"id":"ITEM-1","itemData":{"ISSN":"3031-8580","author":[{"dropping-particle":"","family":"Roncally","given":"Fatima Maria Deinse","non-dropping-particle":"","parse-names":false,"suffix":""},{"dropping-particle":"","family":"Susila","given":"I Made Gede Darma","non-dropping-particle":"","parse-names":false,"suffix":""},{"dropping-particle":"","family":"Wulandari","given":"Pande Putu","non-dropping-particle":"","parse-names":false,"suffix":""}],"container-title":"Bali Journal of Hospitality, Tourism and Culture Research","id":"ITEM-1","issue":"1","issued":{"date-parts":[["2024"]]},"page":"67-85","title":"Strategic Approaches for Elevating Room Service Quality at Hotel Asa Larantuka, East Flores Regency","type":"article-journal","volume":"2"},"uris":["http://www.mendeley.com/documents/?uuid=acf919eb-6f05-4130-b885-75c9c2ded8e3"]}],"mendeley":{"formattedCitation":"(Roncally, Susila and Wulandari, 2024)","plainTextFormattedCitation":"(Roncally, Susila and Wulandari, 2024)","previouslyFormattedCitation":"(Roncally, Susila and Wulandari, 2024)"},"properties":{"noteIndex":0},"schema":"https://github.com/citation-style-language/schema/raw/master/csl-citation.json"}</w:instrText>
      </w:r>
      <w:r w:rsidRPr="00CF4AE6">
        <w:rPr>
          <w:rFonts w:cs="Times New Roman"/>
          <w:sz w:val="22"/>
        </w:rPr>
        <w:fldChar w:fldCharType="separate"/>
      </w:r>
      <w:r w:rsidRPr="00CF4AE6">
        <w:rPr>
          <w:rFonts w:cs="Times New Roman"/>
          <w:sz w:val="22"/>
        </w:rPr>
        <w:t xml:space="preserve">(Roncally </w:t>
      </w:r>
      <w:r w:rsidRPr="00CF4AE6">
        <w:rPr>
          <w:rFonts w:cs="Times New Roman"/>
          <w:i/>
          <w:iCs/>
          <w:sz w:val="22"/>
        </w:rPr>
        <w:t>et al</w:t>
      </w:r>
      <w:r w:rsidRPr="00CF4AE6">
        <w:rPr>
          <w:rFonts w:cs="Times New Roman"/>
          <w:sz w:val="22"/>
        </w:rPr>
        <w:t>., 2024)</w:t>
      </w:r>
      <w:r w:rsidRPr="00CF4AE6">
        <w:rPr>
          <w:rFonts w:cs="Times New Roman"/>
          <w:sz w:val="22"/>
        </w:rPr>
        <w:fldChar w:fldCharType="end"/>
      </w:r>
      <w:r w:rsidRPr="00CF4AE6">
        <w:rPr>
          <w:rFonts w:cs="Times New Roman"/>
          <w:sz w:val="22"/>
        </w:rPr>
        <w:t xml:space="preserve">. At the same time, travelers increasingly demand seamless interactions, </w:t>
      </w:r>
      <w:r w:rsidRPr="00CF4AE6">
        <w:rPr>
          <w:rFonts w:cs="Times New Roman"/>
          <w:sz w:val="22"/>
        </w:rPr>
        <w:lastRenderedPageBreak/>
        <w:t xml:space="preserve">environmentally responsible operations, and consistent service quality, creating a complex landscape for hotel operators </w:t>
      </w:r>
      <w:r w:rsidRPr="00CF4AE6">
        <w:rPr>
          <w:rFonts w:cs="Times New Roman"/>
          <w:sz w:val="22"/>
        </w:rPr>
        <w:fldChar w:fldCharType="begin" w:fldLock="1"/>
      </w:r>
      <w:r w:rsidRPr="00CF4AE6">
        <w:rPr>
          <w:rFonts w:cs="Times New Roman"/>
          <w:sz w:val="22"/>
        </w:rPr>
        <w:instrText>ADDIN CSL_CITATION {"citationItems":[{"id":"ITEM-1","itemData":{"author":[{"dropping-particle":"","family":"Bardukova","given":"Lilyana","non-dropping-particle":"","parse-names":false,"suffix":""}],"container-title":"Economics and computer science","id":"ITEM-1","issued":{"date-parts":[["2023"]]},"page":"88-103","publisher":"Publishing house\" Knowledge and business\" Varna","title":"Navigating the hospitality horizon: Current trends and strategies for customer attraction and retention in the hotel industry","type":"article-journal","volume":"2"},"uris":["http://www.mendeley.com/documents/?uuid=118207ce-cedf-49e4-b353-215c064e528e"]},{"id":"ITEM-2","itemData":{"ISSN":"3049-7914","author":[{"dropping-particle":"","family":"Liu","given":"Stephanie Q","non-dropping-particle":"","parse-names":false,"suffix":""},{"dropping-particle":"","family":"Bilgihan","given":"Anil","non-dropping-particle":"","parse-names":false,"suffix":""},{"dropping-particle":"","family":"Kandampully","given":"Jay","non-dropping-particle":"","parse-names":false,"suffix":""}],"container-title":"Journal of Hospitality and Tourism Horizons","id":"ITEM-2","issue":"2","issued":{"date-parts":[["2025"]]},"page":"87-109","publisher":"Emerald Publishing Limited","title":"The intersection of technology, sustainability and consumer experiences in hospitality and tourism for new horizons","type":"article-journal","volume":"1"},"uris":["http://www.mendeley.com/documents/?uuid=631468e9-cc0b-4230-9f7d-43a2e865281d"]}],"mendeley":{"formattedCitation":"(Bardukova, 2023; Liu, Bilgihan and Kandampully, 2025)","plainTextFormattedCitation":"(Bardukova, 2023; Liu, Bilgihan and Kandampully, 2025)","previouslyFormattedCitation":"(Bardukova, 2023; Liu, Bilgihan and Kandampully, 2025)"},"properties":{"noteIndex":0},"schema":"https://github.com/citation-style-language/schema/raw/master/csl-citation.json"}</w:instrText>
      </w:r>
      <w:r w:rsidRPr="00CF4AE6">
        <w:rPr>
          <w:rFonts w:cs="Times New Roman"/>
          <w:sz w:val="22"/>
        </w:rPr>
        <w:fldChar w:fldCharType="separate"/>
      </w:r>
      <w:r w:rsidRPr="00CF4AE6">
        <w:rPr>
          <w:rFonts w:cs="Times New Roman"/>
          <w:sz w:val="22"/>
        </w:rPr>
        <w:t xml:space="preserve">(Bardukova, 2023; Liu </w:t>
      </w:r>
      <w:r w:rsidRPr="00CF4AE6">
        <w:rPr>
          <w:rFonts w:cs="Times New Roman"/>
          <w:i/>
          <w:iCs/>
          <w:sz w:val="22"/>
        </w:rPr>
        <w:t>et al</w:t>
      </w:r>
      <w:r w:rsidRPr="00CF4AE6">
        <w:rPr>
          <w:rFonts w:cs="Times New Roman"/>
          <w:sz w:val="22"/>
        </w:rPr>
        <w:t>., 2025)</w:t>
      </w:r>
      <w:r w:rsidRPr="00CF4AE6">
        <w:rPr>
          <w:rFonts w:cs="Times New Roman"/>
          <w:sz w:val="22"/>
        </w:rPr>
        <w:fldChar w:fldCharType="end"/>
      </w:r>
      <w:r w:rsidRPr="00CF4AE6">
        <w:rPr>
          <w:rFonts w:cs="Times New Roman"/>
          <w:sz w:val="22"/>
        </w:rPr>
        <w:t>.</w:t>
      </w:r>
    </w:p>
    <w:p w:rsidR="00F7357F" w:rsidRPr="00CF4AE6" w:rsidRDefault="008B453E" w:rsidP="00CF4AE6">
      <w:pPr>
        <w:pStyle w:val="Paragraph"/>
        <w:spacing w:line="480" w:lineRule="auto"/>
        <w:rPr>
          <w:rFonts w:cs="Times New Roman"/>
          <w:sz w:val="22"/>
        </w:rPr>
      </w:pPr>
      <w:r w:rsidRPr="00CF4AE6">
        <w:rPr>
          <w:rFonts w:cs="Times New Roman"/>
          <w:sz w:val="22"/>
        </w:rPr>
        <w:t xml:space="preserve">In this environment, the hotel industry faces mounting expectations to deliver superior guest experiences while responding to technological, regulatory, and sustainability transitions </w:t>
      </w:r>
      <w:r w:rsidRPr="00CF4AE6">
        <w:rPr>
          <w:rFonts w:cs="Times New Roman"/>
          <w:sz w:val="22"/>
        </w:rPr>
        <w:fldChar w:fldCharType="begin" w:fldLock="1"/>
      </w:r>
      <w:r w:rsidRPr="00CF4AE6">
        <w:rPr>
          <w:rFonts w:cs="Times New Roman"/>
          <w:sz w:val="22"/>
        </w:rPr>
        <w:instrText>ADDIN CSL_CITATION {"citationItems":[{"id":"ITEM-1","itemData":{"ISSN":"1755-4217","author":[{"dropping-particle":"","family":"Bharwani","given":"Sonia","non-dropping-particle":"","parse-names":false,"suffix":""},{"dropping-particle":"","family":"Mathews","given":"David","non-dropping-particle":"","parse-names":false,"suffix":""}],"container-title":"Worldwide Hospitality and Tourism Themes","id":"ITEM-1","issue":"2","issued":{"date-parts":[["2021"]]},"page":"168-185","publisher":"Emerald Publishing Limited","title":"Techno-business strategies for enhancing guest experience in luxury hotels: a managerial perspective","type":"article-journal","volume":"13"},"uris":["http://www.mendeley.com/documents/?uuid=f85919de-3bfd-4f89-98fb-41f7ea565ebd"]}],"mendeley":{"formattedCitation":"(Bharwani and Mathews, 2021)","plainTextFormattedCitation":"(Bharwani and Mathews, 2021)","previouslyFormattedCitation":"(Bharwani and Mathews, 2021)"},"properties":{"noteIndex":0},"schema":"https://github.com/citation-style-language/schema/raw/master/csl-citation.json"}</w:instrText>
      </w:r>
      <w:r w:rsidRPr="00CF4AE6">
        <w:rPr>
          <w:rFonts w:cs="Times New Roman"/>
          <w:sz w:val="22"/>
        </w:rPr>
        <w:fldChar w:fldCharType="separate"/>
      </w:r>
      <w:r w:rsidRPr="00CF4AE6">
        <w:rPr>
          <w:rFonts w:cs="Times New Roman"/>
          <w:sz w:val="22"/>
        </w:rPr>
        <w:t>(Bharwani and Mathews, 2021)</w:t>
      </w:r>
      <w:r w:rsidRPr="00CF4AE6">
        <w:rPr>
          <w:rFonts w:cs="Times New Roman"/>
          <w:sz w:val="22"/>
        </w:rPr>
        <w:fldChar w:fldCharType="end"/>
      </w:r>
      <w:r w:rsidRPr="00CF4AE6">
        <w:rPr>
          <w:rFonts w:cs="Times New Roman"/>
          <w:sz w:val="22"/>
        </w:rPr>
        <w:t xml:space="preserve">. Hotels in Lombok have adopted a range of digital applications, from integrated booking platforms to mobile guest services, yet the scope and maturity of these initiatives differ across properties. The uneven pace of digital adoption suggests the presence of structural and managerial challenges that merit empirical attention </w:t>
      </w:r>
      <w:r w:rsidRPr="00CF4AE6">
        <w:rPr>
          <w:rFonts w:cs="Times New Roman"/>
          <w:sz w:val="22"/>
        </w:rPr>
        <w:fldChar w:fldCharType="begin" w:fldLock="1"/>
      </w:r>
      <w:r w:rsidRPr="00CF4AE6">
        <w:rPr>
          <w:rFonts w:cs="Times New Roman"/>
          <w:sz w:val="22"/>
        </w:rPr>
        <w:instrText>ADDIN CSL_CITATION {"citationItems":[{"id":"ITEM-1","itemData":{"ISSN":"0737-6782","author":[{"dropping-particle":"","family":"Appio","given":"Francesco Paolo","non-dropping-particle":"","parse-names":false,"suffix":""},{"dropping-particle":"","family":"Frattini","given":"Federico","non-dropping-particle":"","parse-names":false,"suffix":""},{"dropping-particle":"","family":"Petruzzelli","given":"Antonio Messeni","non-dropping-particle":"","parse-names":false,"suffix":""},{"dropping-particle":"","family":"Neirotti","given":"Paolo","non-dropping-particle":"","parse-names":false,"suffix":""}],"container-title":"Journal of Product Innovation Management","id":"ITEM-1","issue":"1","issued":{"date-parts":[["2021"]]},"page":"4-20","publisher":"Wiley Online Library","title":"Digital transformation and innovation management: A synthesis of existing research and an agenda for future studies","type":"article-journal","volume":"38"},"uris":["http://www.mendeley.com/documents/?uuid=a26e3bb0-ee1e-4b8b-a61d-cd5d55fc7a55"]},{"id":"ITEM-2","itemData":{"ISSN":"0022-2380","author":[{"dropping-particle":"","family":"Hanelt","given":"André","non-dropping-particle":"","parse-names":false,"suffix":""},{"dropping-particle":"","family":"Bohnsack","given":"René","non-dropping-particle":"","parse-names":false,"suffix":""},{"dropping-particle":"","family":"Marz","given":"David","non-dropping-particle":"","parse-names":false,"suffix":""},{"dropping-particle":"","family":"Antunes Marante","given":"Cláudia","non-dropping-particle":"","parse-names":false,"suffix":""}],"container-title":"Journal of management studies","id":"ITEM-2","issue":"5","issued":{"date-parts":[["2021"]]},"page":"1159-1197","publisher":"Wiley Online Library","title":"A systematic review of the literature on digital transformation: Insights and implications for strategy and organizational change","type":"article-journal","volume":"58"},"uris":["http://www.mendeley.com/documents/?uuid=97f008da-3117-4340-aadf-2ecb2f3bdd1b"]}],"mendeley":{"formattedCitation":"(Appio, Frattini, Petruzzelli and Neirotti, 2021; Hanelt, Bohnsack, Marz and Antunes Marante, 2021)","plainTextFormattedCitation":"(Appio, Frattini, Petruzzelli and Neirotti, 2021; Hanelt, Bohnsack, Marz and Antunes Marante, 2021)","previouslyFormattedCitation":"(Appio, Frattini, Petruzzelli and Neirotti, 2021; Hanelt, Bohnsack, Marz and Antunes Marante, 2021)"},"properties":{"noteIndex":0},"schema":"https://github.com/citation-style-language/schema/raw/master/csl-citation.json"}</w:instrText>
      </w:r>
      <w:r w:rsidRPr="00CF4AE6">
        <w:rPr>
          <w:rFonts w:cs="Times New Roman"/>
          <w:sz w:val="22"/>
        </w:rPr>
        <w:fldChar w:fldCharType="separate"/>
      </w:r>
      <w:r w:rsidRPr="00CF4AE6">
        <w:rPr>
          <w:rFonts w:cs="Times New Roman"/>
          <w:sz w:val="22"/>
        </w:rPr>
        <w:t xml:space="preserve">(Appio </w:t>
      </w:r>
      <w:r w:rsidRPr="00CF4AE6">
        <w:rPr>
          <w:rFonts w:cs="Times New Roman"/>
          <w:i/>
          <w:iCs/>
          <w:sz w:val="22"/>
        </w:rPr>
        <w:t>et al</w:t>
      </w:r>
      <w:r w:rsidRPr="00CF4AE6">
        <w:rPr>
          <w:rFonts w:cs="Times New Roman"/>
          <w:sz w:val="22"/>
        </w:rPr>
        <w:t xml:space="preserve">., 2021; Hanelt </w:t>
      </w:r>
      <w:r w:rsidRPr="00CF4AE6">
        <w:rPr>
          <w:rFonts w:cs="Times New Roman"/>
          <w:i/>
          <w:iCs/>
          <w:sz w:val="22"/>
        </w:rPr>
        <w:t>et al</w:t>
      </w:r>
      <w:r w:rsidRPr="00CF4AE6">
        <w:rPr>
          <w:rFonts w:cs="Times New Roman"/>
          <w:sz w:val="22"/>
        </w:rPr>
        <w:t>., 2021)</w:t>
      </w:r>
      <w:r w:rsidRPr="00CF4AE6">
        <w:rPr>
          <w:rFonts w:cs="Times New Roman"/>
          <w:sz w:val="22"/>
        </w:rPr>
        <w:fldChar w:fldCharType="end"/>
      </w:r>
      <w:r w:rsidRPr="00CF4AE6">
        <w:rPr>
          <w:rFonts w:cs="Times New Roman"/>
          <w:sz w:val="22"/>
        </w:rPr>
        <w:t>.</w:t>
      </w:r>
    </w:p>
    <w:p w:rsidR="00F7357F" w:rsidRPr="00CF4AE6" w:rsidRDefault="008B453E" w:rsidP="00CF4AE6">
      <w:pPr>
        <w:pStyle w:val="Paragraph"/>
        <w:spacing w:line="480" w:lineRule="auto"/>
        <w:rPr>
          <w:rFonts w:cs="Times New Roman"/>
          <w:sz w:val="22"/>
        </w:rPr>
      </w:pPr>
      <w:r w:rsidRPr="00CF4AE6">
        <w:rPr>
          <w:rFonts w:cs="Times New Roman"/>
          <w:sz w:val="22"/>
        </w:rPr>
        <w:t xml:space="preserve">Government agencies at the provincial and national levels play a critical role in shaping the operational climate for hotels </w:t>
      </w:r>
      <w:r w:rsidRPr="00CF4AE6">
        <w:rPr>
          <w:rFonts w:cs="Times New Roman"/>
          <w:sz w:val="22"/>
        </w:rPr>
        <w:fldChar w:fldCharType="begin" w:fldLock="1"/>
      </w:r>
      <w:r w:rsidRPr="00CF4AE6">
        <w:rPr>
          <w:rFonts w:cs="Times New Roman"/>
          <w:sz w:val="22"/>
        </w:rPr>
        <w:instrText>ADDIN CSL_CITATION {"citationItems":[{"id":"ITEM-1","itemData":{"author":[{"dropping-particle":"","family":"Subedi","given":"Swechchha","non-dropping-particle":"","parse-names":false,"suffix":""}],"id":"ITEM-1","issued":{"date-parts":[["2024"]]},"title":"Trust in Governance System (TGS) in the Hotel Context: Scale Development and Validation","type":"article-journal"},"uris":["http://www.mendeley.com/documents/?uuid=72e930af-48ea-4538-9a67-7c3d6dcad73b"]},{"id":"ITEM-2","itemData":{"DOI":"https://doi.org/10.1108/TQM-01-2023-0016","ISSN":"1754-2731","author":[{"dropping-particle":"","family":"Santa","given":"Ricardo","non-dropping-particle":"","parse-names":false,"suffix":""},{"dropping-particle":"","family":"Rodríguez Victoria","given":"Orietha Eva","non-dropping-particle":"","parse-names":false,"suffix":""},{"dropping-particle":"","family":"Tegethoff","given":"Thomas","non-dropping-particle":"","parse-names":false,"suffix":""}],"container-title":"The TQM Journal","id":"ITEM-2","issue":"1","issued":{"date-parts":[["2025"]]},"page":"199-221","publisher":"Emerald Publishing Limited","title":"The role of quality in the hotel sector: the interplay between strategy, innovation and outsourcing to achieve performance","type":"article-journal","volume":"37"},"uris":["http://www.mendeley.com/documents/?uuid=b0f24b07-3747-4425-81dd-c0b0fcf48b44"]}],"mendeley":{"formattedCitation":"(Subedi, 2024; Santa, Rodríguez Victoria and Tegethoff, 2025)","plainTextFormattedCitation":"(Subedi, 2024; Santa, Rodríguez Victoria and Tegethoff, 2025)","previouslyFormattedCitation":"(Subedi, 2024; Santa, Rodríguez Victoria and Tegethoff, 2025)"},"properties":{"noteIndex":0},"schema":"https://github.com/citation-style-language/schema/raw/master/csl-citation.json"}</w:instrText>
      </w:r>
      <w:r w:rsidRPr="00CF4AE6">
        <w:rPr>
          <w:rFonts w:cs="Times New Roman"/>
          <w:sz w:val="22"/>
        </w:rPr>
        <w:fldChar w:fldCharType="separate"/>
      </w:r>
      <w:r w:rsidRPr="00CF4AE6">
        <w:rPr>
          <w:rFonts w:cs="Times New Roman"/>
          <w:sz w:val="22"/>
        </w:rPr>
        <w:t>(Subedi, 2024; Santa</w:t>
      </w:r>
      <w:r w:rsidR="008606FB" w:rsidRPr="00CF4AE6">
        <w:rPr>
          <w:rFonts w:cs="Times New Roman"/>
          <w:sz w:val="22"/>
        </w:rPr>
        <w:t xml:space="preserve"> </w:t>
      </w:r>
      <w:r w:rsidR="008606FB" w:rsidRPr="00CF4AE6">
        <w:rPr>
          <w:rFonts w:cs="Times New Roman"/>
          <w:i/>
          <w:sz w:val="22"/>
        </w:rPr>
        <w:t>et al</w:t>
      </w:r>
      <w:r w:rsidRPr="00CF4AE6">
        <w:rPr>
          <w:rFonts w:cs="Times New Roman"/>
          <w:sz w:val="22"/>
        </w:rPr>
        <w:fldChar w:fldCharType="end"/>
      </w:r>
      <w:r w:rsidRPr="00CF4AE6">
        <w:rPr>
          <w:rFonts w:cs="Times New Roman"/>
          <w:sz w:val="22"/>
        </w:rPr>
        <w:t>.</w:t>
      </w:r>
      <w:r w:rsidR="002B2254" w:rsidRPr="00CF4AE6">
        <w:rPr>
          <w:rFonts w:cs="Times New Roman"/>
          <w:sz w:val="22"/>
        </w:rPr>
        <w:t>, 2025). P</w:t>
      </w:r>
      <w:r w:rsidRPr="00CF4AE6">
        <w:rPr>
          <w:rFonts w:cs="Times New Roman"/>
          <w:sz w:val="22"/>
        </w:rPr>
        <w:t xml:space="preserve">olicy consistency, funding allocation, and institutional coordination influence the sector’s ability to innovate and expand </w:t>
      </w:r>
      <w:r w:rsidRPr="00CF4AE6">
        <w:rPr>
          <w:rFonts w:cs="Times New Roman"/>
          <w:sz w:val="22"/>
        </w:rPr>
        <w:fldChar w:fldCharType="begin" w:fldLock="1"/>
      </w:r>
      <w:r w:rsidRPr="00CF4AE6">
        <w:rPr>
          <w:rFonts w:cs="Times New Roman"/>
          <w:sz w:val="22"/>
        </w:rPr>
        <w:instrText>ADDIN CSL_CITATION {"citationItems":[{"id":"ITEM-1","itemData":{"ISSN":"2405-8440","author":[{"dropping-particle":"","family":"Song","given":"Wenjuan","non-dropping-particle":"","parse-names":false,"suffix":""},{"dropping-particle":"","family":"Zhao","given":"Kai","non-dropping-particle":"","parse-names":false,"suffix":""}],"container-title":"Heliyon","id":"ITEM-1","issue":"15","issued":{"date-parts":[["2024"]]},"publisher":"Elsevier","title":"Navigating the innovation policy dilemma: How subnational governments balance expenditure competition pressures and long-term innovation goals","type":"article-journal","volume":"10"},"uris":["http://www.mendeley.com/documents/?uuid=2632868e-9f9d-4fa8-8faf-7bf2c91b1522"]}],"mendeley":{"formattedCitation":"(Song and Zhao, 2024)","plainTextFormattedCitation":"(Song and Zhao, 2024)","previouslyFormattedCitation":"(Song and Zhao, 2024)"},"properties":{"noteIndex":0},"schema":"https://github.com/citation-style-language/schema/raw/master/csl-citation.json"}</w:instrText>
      </w:r>
      <w:r w:rsidRPr="00CF4AE6">
        <w:rPr>
          <w:rFonts w:cs="Times New Roman"/>
          <w:sz w:val="22"/>
        </w:rPr>
        <w:fldChar w:fldCharType="separate"/>
      </w:r>
      <w:r w:rsidRPr="00CF4AE6">
        <w:rPr>
          <w:rFonts w:cs="Times New Roman"/>
          <w:sz w:val="22"/>
        </w:rPr>
        <w:t xml:space="preserve">(Song </w:t>
      </w:r>
      <w:r w:rsidR="008606FB" w:rsidRPr="00CF4AE6">
        <w:rPr>
          <w:rFonts w:cs="Times New Roman"/>
          <w:sz w:val="22"/>
        </w:rPr>
        <w:t>&amp;</w:t>
      </w:r>
      <w:r w:rsidRPr="00CF4AE6">
        <w:rPr>
          <w:rFonts w:cs="Times New Roman"/>
          <w:sz w:val="22"/>
        </w:rPr>
        <w:t xml:space="preserve"> Zhao, 2024)</w:t>
      </w:r>
      <w:r w:rsidRPr="00CF4AE6">
        <w:rPr>
          <w:rFonts w:cs="Times New Roman"/>
          <w:sz w:val="22"/>
        </w:rPr>
        <w:fldChar w:fldCharType="end"/>
      </w:r>
      <w:r w:rsidRPr="00CF4AE6">
        <w:rPr>
          <w:rFonts w:cs="Times New Roman"/>
          <w:sz w:val="22"/>
        </w:rPr>
        <w:t>. While several programs have been introduced to strengthen tourism governance in Lombok, questions persist regarding their alignment with industry needs and their impact on hotel performance and visitor satisfaction. This reflects a gap in understanding how public sector commitment interacts with industry-led initiatives.</w:t>
      </w:r>
    </w:p>
    <w:p w:rsidR="00F7357F" w:rsidRPr="00CF4AE6" w:rsidRDefault="00D746DB" w:rsidP="00D746DB">
      <w:pPr>
        <w:pStyle w:val="Paragraph"/>
        <w:spacing w:line="480" w:lineRule="auto"/>
        <w:rPr>
          <w:rFonts w:cs="Times New Roman"/>
          <w:sz w:val="22"/>
        </w:rPr>
      </w:pPr>
      <w:r w:rsidRPr="00D746DB">
        <w:rPr>
          <w:rFonts w:cs="Times New Roman"/>
          <w:sz w:val="22"/>
        </w:rPr>
        <w:t xml:space="preserve">The post-pandemic </w:t>
      </w:r>
      <w:r>
        <w:rPr>
          <w:rFonts w:cs="Times New Roman"/>
          <w:sz w:val="22"/>
        </w:rPr>
        <w:t xml:space="preserve">Covid-19 </w:t>
      </w:r>
      <w:r w:rsidRPr="00D746DB">
        <w:rPr>
          <w:rFonts w:cs="Times New Roman"/>
          <w:sz w:val="22"/>
        </w:rPr>
        <w:t xml:space="preserve">context has intensified sustainable tourism </w:t>
      </w:r>
      <w:r>
        <w:rPr>
          <w:rFonts w:cs="Times New Roman"/>
          <w:sz w:val="22"/>
        </w:rPr>
        <w:t xml:space="preserve">practices and </w:t>
      </w:r>
      <w:r w:rsidRPr="00D746DB">
        <w:rPr>
          <w:rFonts w:cs="Times New Roman"/>
          <w:sz w:val="22"/>
        </w:rPr>
        <w:t xml:space="preserve">operations </w:t>
      </w:r>
      <w:r>
        <w:rPr>
          <w:rFonts w:cs="Times New Roman"/>
          <w:sz w:val="22"/>
        </w:rPr>
        <w:t xml:space="preserve">(Mudana </w:t>
      </w:r>
      <w:r w:rsidRPr="00D746DB">
        <w:rPr>
          <w:rFonts w:cs="Times New Roman"/>
          <w:i/>
          <w:sz w:val="22"/>
        </w:rPr>
        <w:t>et al</w:t>
      </w:r>
      <w:r>
        <w:rPr>
          <w:rFonts w:cs="Times New Roman"/>
          <w:sz w:val="22"/>
        </w:rPr>
        <w:t xml:space="preserve">., 2024; Mudana </w:t>
      </w:r>
      <w:r w:rsidRPr="00D746DB">
        <w:rPr>
          <w:rFonts w:cs="Times New Roman"/>
          <w:i/>
          <w:sz w:val="22"/>
        </w:rPr>
        <w:t>et al</w:t>
      </w:r>
      <w:r>
        <w:rPr>
          <w:rFonts w:cs="Times New Roman"/>
          <w:sz w:val="22"/>
        </w:rPr>
        <w:t xml:space="preserve">., 2025). </w:t>
      </w:r>
      <w:r w:rsidR="008B453E" w:rsidRPr="00CF4AE6">
        <w:rPr>
          <w:rFonts w:cs="Times New Roman"/>
          <w:sz w:val="22"/>
        </w:rPr>
        <w:t xml:space="preserve">The growing emphasis on sustainable tourism adds another layer of complexity. Hoteliers are under pressure to integrate environmental stewardship, community engagement, and cost-efficient operations into their business models </w:t>
      </w:r>
      <w:r w:rsidR="008B453E" w:rsidRPr="00CF4AE6">
        <w:rPr>
          <w:rFonts w:cs="Times New Roman"/>
          <w:sz w:val="22"/>
        </w:rPr>
        <w:fldChar w:fldCharType="begin" w:fldLock="1"/>
      </w:r>
      <w:r w:rsidR="008B453E" w:rsidRPr="00CF4AE6">
        <w:rPr>
          <w:rFonts w:cs="Times New Roman"/>
          <w:sz w:val="22"/>
        </w:rPr>
        <w:instrText>ADDIN CSL_CITATION {"citationItems":[{"id":"ITEM-1","itemData":{"ISSN":"2514-9792","author":[{"dropping-particle":"","family":"Gunduz Songur","given":"Aysegul","non-dropping-particle":"","parse-names":false,"suffix":""},{"dropping-particle":"","family":"Turktarhan","given":"Gozde","non-dropping-particle":"","parse-names":false,"suffix":""},{"dropping-particle":"","family":"Cobanoglu","given":"Cihan","non-dropping-particle":"","parse-names":false,"suffix":""}],"container-title":"Journal of Hospitality and Tourism Insights","id":"ITEM-1","issue":"5","issued":{"date-parts":[["2023"]]},"page":"2052-2072","publisher":"Emerald Publishing Limited","title":"Progress on green technology research in hotels: a literature review","type":"article-journal","volume":"6"},"uris":["http://www.mendeley.com/documents/?uuid=6432888b-c730-404e-bd07-02c25f4b3d69"]}],"mendeley":{"formattedCitation":"(Gunduz Songur, Turktarhan and Cobanoglu, 2023)","plainTextFormattedCitation":"(Gunduz Songur, Turktarhan and Cobanoglu, 2023)","previouslyFormattedCitation":"(Gunduz Songur, Turktarhan and Cobanoglu, 2023)"},"properties":{"noteIndex":0},"schema":"https://github.com/citation-style-language/schema/raw/master/csl-citation.json"}</w:instrText>
      </w:r>
      <w:r w:rsidR="008B453E" w:rsidRPr="00CF4AE6">
        <w:rPr>
          <w:rFonts w:cs="Times New Roman"/>
          <w:sz w:val="22"/>
        </w:rPr>
        <w:fldChar w:fldCharType="separate"/>
      </w:r>
      <w:r w:rsidR="008B453E" w:rsidRPr="00CF4AE6">
        <w:rPr>
          <w:rFonts w:cs="Times New Roman"/>
          <w:sz w:val="22"/>
        </w:rPr>
        <w:t xml:space="preserve">(Gunduz Songur </w:t>
      </w:r>
      <w:r w:rsidR="008B453E" w:rsidRPr="00CF4AE6">
        <w:rPr>
          <w:rFonts w:cs="Times New Roman"/>
          <w:i/>
          <w:iCs/>
          <w:sz w:val="22"/>
        </w:rPr>
        <w:t>et al</w:t>
      </w:r>
      <w:r w:rsidR="008B453E" w:rsidRPr="00CF4AE6">
        <w:rPr>
          <w:rFonts w:cs="Times New Roman"/>
          <w:sz w:val="22"/>
        </w:rPr>
        <w:t>., 2023)</w:t>
      </w:r>
      <w:r w:rsidR="008B453E" w:rsidRPr="00CF4AE6">
        <w:rPr>
          <w:rFonts w:cs="Times New Roman"/>
          <w:sz w:val="22"/>
        </w:rPr>
        <w:fldChar w:fldCharType="end"/>
      </w:r>
      <w:r w:rsidR="008B453E" w:rsidRPr="00CF4AE6">
        <w:rPr>
          <w:rFonts w:cs="Times New Roman"/>
          <w:sz w:val="22"/>
        </w:rPr>
        <w:t xml:space="preserve">. Although many establishments have introduced energy-saving technologies, waste management programs, and community partnerships, the level of implementation varies substantially across the region </w:t>
      </w:r>
      <w:r w:rsidR="008B453E" w:rsidRPr="00CF4AE6">
        <w:rPr>
          <w:rFonts w:cs="Times New Roman"/>
          <w:sz w:val="22"/>
        </w:rPr>
        <w:fldChar w:fldCharType="begin" w:fldLock="1"/>
      </w:r>
      <w:r w:rsidR="008B453E" w:rsidRPr="00CF4AE6">
        <w:rPr>
          <w:rFonts w:cs="Times New Roman"/>
          <w:sz w:val="22"/>
        </w:rPr>
        <w:instrText>ADDIN CSL_CITATION {"citationItems":[{"id":"ITEM-1","itemData":{"ISSN":"2071-1050","author":[{"dropping-particle":"","family":"Altassan","given":"Abdulrahman","non-dropping-particle":"","parse-names":false,"suffix":""}],"container-title":"Sustainability","id":"ITEM-1","issue":"20","issued":{"date-parts":[["2023"]]},"page":"15157","publisher":"MDPI","title":"Sustainable integration of solar energy, behavior change, and recycling practices in educational institutions: a holistic framework for environmental conservation and quality education","type":"article-journal","volume":"15"},"uris":["http://www.mendeley.com/documents/?uuid=db3e73d9-579d-40a0-978f-70c9b648c275"]}],"mendeley":{"formattedCitation":"(Altassan, 2023)","plainTextFormattedCitation":"(Altassan, 2023)","previouslyFormattedCitation":"(Altassan, 2023)"},"properties":{"noteIndex":0},"schema":"https://github.com/citation-style-language/schema/raw/master/csl-citation.json"}</w:instrText>
      </w:r>
      <w:r w:rsidR="008B453E" w:rsidRPr="00CF4AE6">
        <w:rPr>
          <w:rFonts w:cs="Times New Roman"/>
          <w:sz w:val="22"/>
        </w:rPr>
        <w:fldChar w:fldCharType="separate"/>
      </w:r>
      <w:r w:rsidR="008B453E" w:rsidRPr="00CF4AE6">
        <w:rPr>
          <w:rFonts w:cs="Times New Roman"/>
          <w:sz w:val="22"/>
        </w:rPr>
        <w:t>(Altassan, 2023)</w:t>
      </w:r>
      <w:r w:rsidR="008B453E" w:rsidRPr="00CF4AE6">
        <w:rPr>
          <w:rFonts w:cs="Times New Roman"/>
          <w:sz w:val="22"/>
        </w:rPr>
        <w:fldChar w:fldCharType="end"/>
      </w:r>
      <w:r w:rsidR="008B453E" w:rsidRPr="00CF4AE6">
        <w:rPr>
          <w:rFonts w:cs="Times New Roman"/>
          <w:sz w:val="22"/>
        </w:rPr>
        <w:t xml:space="preserve">. Prior studies often examine sustainability in isolation, leaving limited understanding of how sustainability practices function in conjunction with technological and institutional factors </w:t>
      </w:r>
      <w:r w:rsidR="008B453E" w:rsidRPr="00CF4AE6">
        <w:rPr>
          <w:rFonts w:cs="Times New Roman"/>
          <w:sz w:val="22"/>
        </w:rPr>
        <w:fldChar w:fldCharType="begin" w:fldLock="1"/>
      </w:r>
      <w:r w:rsidR="008B453E" w:rsidRPr="00CF4AE6">
        <w:rPr>
          <w:rFonts w:cs="Times New Roman"/>
          <w:sz w:val="22"/>
        </w:rPr>
        <w:instrText>ADDIN CSL_CITATION {"citationItems":[{"id":"ITEM-1","itemData":{"ISSN":"2071-1050","author":[{"dropping-particle":"","family":"Alabdali","given":"Salem Ahmed","non-dropping-particle":"","parse-names":false,"suffix":""},{"dropping-particle":"","family":"Pileggi","given":"Salvatore Flavio","non-dropping-particle":"","parse-names":false,"suffix":""},{"dropping-particle":"","family":"Cetindamar","given":"Dilek","non-dropping-particle":"","parse-names":false,"suffix":""}],"container-title":"Sustainability","id":"ITEM-1","issue":"10","issued":{"date-parts":[["2023"]]},"page":"7908","publisher":"MDPI","title":"Influential factors, enablers, and barriers to adopting smart technology in rural regions: A literature review","type":"article-journal","volume":"15"},"uris":["http://www.mendeley.com/documents/?uuid=a041f1aa-6117-4ae5-ab21-991282ac2b39"]},{"id":"ITEM-2","itemData":{"ISSN":"0957-4093","author":[{"dropping-particle":"","family":"Prataviera","given":"Lorenzo Bruno","non-dropping-particle":"","parse-names":false,"suffix":""},{"dropping-particle":"","family":"Creazza","given":"Alessandro","non-dropping-particle":"","parse-names":false,"suffix":""},{"dropping-particle":"","family":"Perotti","given":"Sara","non-dropping-particle":"","parse-names":false,"suffix":""}],"container-title":"The international journal of logistics management","id":"ITEM-2","issue":"3","issued":{"date-parts":[["2024"]]},"page":"979-1008","publisher":"Emerald Publishing Limited","title":"A call to action: a stakeholder analysis of green logistics practices","type":"article-journal","volume":"35"},"uris":["http://www.mendeley.com/documents/?uuid=2fe296b1-3cdd-42e1-9337-a33b8cd540d9"]},{"id":"ITEM-3","itemData":{"ISSN":"0957-4093","author":[{"dropping-particle":"","family":"Klymenko","given":"Olena","non-dropping-particle":"","parse-names":false,"suffix":""},{"dropping-particle":"","family":"Lillebrygfjeld Halse","given":"Lise","non-dropping-particle":"","parse-names":false,"suffix":""}],"container-title":"The International Journal of Logistics Management","id":"ITEM-3","issue":"4","issued":{"date-parts":[["2022"]]},"page":"1315-1335","publisher":"Emerald Publishing Limited","title":"Sustainability practices during COVID-19: an institutional perspective","type":"article-journal","volume":"33"},"uris":["http://www.mendeley.com/documents/?uuid=953a3aaf-920f-4d14-a7a4-0659f907b53e"]}],"mendeley":{"formattedCitation":"(Klymenko and Lillebrygfjeld Halse, 2022; Alabdali, Pileggi and Cetindamar, 2023; Prataviera, Creazza and Perotti, 2024)","plainTextFormattedCitation":"(Klymenko and Lillebrygfjeld Halse, 2022; Alabdali, Pileggi and Cetindamar, 2023; Prataviera, Creazza and Perotti, 2024)","previouslyFormattedCitation":"(Klymenko and Lillebrygfjeld Halse, 2022; Alabdali, Pileggi and Cetindamar, 2023; Prataviera, Creazza and Perotti, 2024)"},"properties":{"noteIndex":0},"schema":"https://github.com/citation-style-language/schema/raw/master/csl-citation.json"}</w:instrText>
      </w:r>
      <w:r w:rsidR="008B453E" w:rsidRPr="00CF4AE6">
        <w:rPr>
          <w:rFonts w:cs="Times New Roman"/>
          <w:sz w:val="22"/>
        </w:rPr>
        <w:fldChar w:fldCharType="separate"/>
      </w:r>
      <w:r w:rsidR="008B453E" w:rsidRPr="00CF4AE6">
        <w:rPr>
          <w:rFonts w:cs="Times New Roman"/>
          <w:sz w:val="22"/>
        </w:rPr>
        <w:t xml:space="preserve">(Klymenko </w:t>
      </w:r>
      <w:r w:rsidR="008606FB" w:rsidRPr="00CF4AE6">
        <w:rPr>
          <w:rFonts w:cs="Times New Roman"/>
          <w:sz w:val="22"/>
        </w:rPr>
        <w:t>&amp;</w:t>
      </w:r>
      <w:r w:rsidR="008B453E" w:rsidRPr="00CF4AE6">
        <w:rPr>
          <w:rFonts w:cs="Times New Roman"/>
          <w:sz w:val="22"/>
        </w:rPr>
        <w:t xml:space="preserve"> Lillebrygfjeld Halse, 2022; Alabdali </w:t>
      </w:r>
      <w:r w:rsidR="008B453E" w:rsidRPr="00CF4AE6">
        <w:rPr>
          <w:rFonts w:cs="Times New Roman"/>
          <w:i/>
          <w:iCs/>
          <w:sz w:val="22"/>
        </w:rPr>
        <w:t>et al</w:t>
      </w:r>
      <w:r w:rsidR="008B453E" w:rsidRPr="00CF4AE6">
        <w:rPr>
          <w:rFonts w:cs="Times New Roman"/>
          <w:sz w:val="22"/>
        </w:rPr>
        <w:t xml:space="preserve">., 2023; Prataviera </w:t>
      </w:r>
      <w:r w:rsidR="008B453E" w:rsidRPr="00CF4AE6">
        <w:rPr>
          <w:rFonts w:cs="Times New Roman"/>
          <w:i/>
          <w:iCs/>
          <w:sz w:val="22"/>
        </w:rPr>
        <w:t>et al</w:t>
      </w:r>
      <w:r w:rsidR="008B453E" w:rsidRPr="00CF4AE6">
        <w:rPr>
          <w:rFonts w:cs="Times New Roman"/>
          <w:sz w:val="22"/>
        </w:rPr>
        <w:t>., 2024)</w:t>
      </w:r>
      <w:r w:rsidR="008B453E" w:rsidRPr="00CF4AE6">
        <w:rPr>
          <w:rFonts w:cs="Times New Roman"/>
          <w:sz w:val="22"/>
        </w:rPr>
        <w:fldChar w:fldCharType="end"/>
      </w:r>
      <w:r w:rsidR="008B453E" w:rsidRPr="00CF4AE6">
        <w:rPr>
          <w:rFonts w:cs="Times New Roman"/>
          <w:sz w:val="22"/>
        </w:rPr>
        <w:t>.</w:t>
      </w:r>
    </w:p>
    <w:p w:rsidR="00F7357F" w:rsidRPr="00CF4AE6" w:rsidRDefault="008B453E" w:rsidP="00CF4AE6">
      <w:pPr>
        <w:pStyle w:val="Paragraph"/>
        <w:spacing w:line="480" w:lineRule="auto"/>
        <w:rPr>
          <w:rFonts w:cs="Times New Roman"/>
          <w:sz w:val="22"/>
        </w:rPr>
      </w:pPr>
      <w:r w:rsidRPr="00CF4AE6">
        <w:rPr>
          <w:rFonts w:cs="Times New Roman"/>
          <w:sz w:val="22"/>
        </w:rPr>
        <w:t xml:space="preserve">A further gap appears in the way customer experience is evaluated within Lombok’s hotel sector. Previous research tends to prioritize guest perspectives alone, offering limited insights into the views </w:t>
      </w:r>
      <w:r w:rsidRPr="00CF4AE6">
        <w:rPr>
          <w:rFonts w:cs="Times New Roman"/>
          <w:sz w:val="22"/>
        </w:rPr>
        <w:lastRenderedPageBreak/>
        <w:t xml:space="preserve">of government administrators and hotel operators who shape and manage service environments </w:t>
      </w:r>
      <w:r w:rsidRPr="00CF4AE6">
        <w:rPr>
          <w:rFonts w:cs="Times New Roman"/>
          <w:sz w:val="22"/>
        </w:rPr>
        <w:fldChar w:fldCharType="begin" w:fldLock="1"/>
      </w:r>
      <w:r w:rsidRPr="00CF4AE6">
        <w:rPr>
          <w:rFonts w:cs="Times New Roman"/>
          <w:sz w:val="22"/>
        </w:rPr>
        <w:instrText>ADDIN CSL_CITATION {"citationItems":[{"id":"ITEM-1","itemData":{"ISSN":"1318-5454","author":[{"dropping-particle":"","family":"Prevolšek","given":"Denis","non-dropping-particle":"","parse-names":false,"suffix":""},{"dropping-particle":"","family":"Kukurin","given":"Željko","non-dropping-particle":"","parse-names":false,"suffix":""},{"dropping-particle":"","family":"Golja","given":"Tea","non-dropping-particle":"","parse-names":false,"suffix":""}],"container-title":"Organizacija","id":"ITEM-1","issue":"1","issued":{"date-parts":[["2024"]]},"page":"20-38","publisher":"De Gruyter Poland","title":"Collaborative synergies for elevated destination experiences: A model of cooperation between hotel companies, DMOs, and local stakeholders","type":"article-journal","volume":"57"},"uris":["http://www.mendeley.com/documents/?uuid=ddaeebcc-86de-4ad9-8b81-f9462e194459"]},{"id":"ITEM-2","itemData":{"ISSN":"2071-1050","author":[{"dropping-particle":"","family":"Ali","given":"Usman","non-dropping-particle":"","parse-names":false,"suffix":""},{"dropping-particle":"","family":"Arasli","given":"Huseyin","non-dropping-particle":"","parse-names":false,"suffix":""},{"dropping-particle":"","family":"Arasli","given":"Furkan","non-dropping-particle":"","parse-names":false,"suffix":""},{"dropping-particle":"","family":"Saydam","given":"Mehmet Bahri","non-dropping-particle":"","parse-names":false,"suffix":""},{"dropping-particle":"","family":"Capkiner","given":"Emel","non-dropping-particle":"","parse-names":false,"suffix":""},{"dropping-particle":"","family":"Aksoy","given":"Emel","non-dropping-particle":"","parse-names":false,"suffix":""},{"dropping-particle":"","family":"Atai","given":"Guzide","non-dropping-particle":"","parse-names":false,"suffix":""}],"container-title":"Sustainability","id":"ITEM-2","issue":"6","issued":{"date-parts":[["2023"]]},"page":"5512","publisher":"MDPI","title":"Determinants and impacts of quality attributes on guest perceptions in Norwegian green hotels","type":"article-journal","volume":"15"},"uris":["http://www.mendeley.com/documents/?uuid=b903525c-2a80-4a99-9643-70f5c4c113fc"]}],"mendeley":{"formattedCitation":"(Ali, Arasli, Arasli, Saydam, Capkiner, Aksoy and Atai, 2023; Prevolšek, Kukurin and Golja, 2024)","plainTextFormattedCitation":"(Ali, Arasli, Arasli, Saydam, Capkiner, Aksoy and Atai, 2023; Prevolšek, Kukurin and Golja, 2024)","previouslyFormattedCitation":"(Ali, Arasli, Arasli, Saydam, Capkiner, Aksoy and Atai, 2023; Prevolšek, Kukurin and Golja, 2024)"},"properties":{"noteIndex":0},"schema":"https://github.com/citation-style-language/schema/raw/master/csl-citation.json"}</w:instrText>
      </w:r>
      <w:r w:rsidRPr="00CF4AE6">
        <w:rPr>
          <w:rFonts w:cs="Times New Roman"/>
          <w:sz w:val="22"/>
        </w:rPr>
        <w:fldChar w:fldCharType="separate"/>
      </w:r>
      <w:r w:rsidRPr="00CF4AE6">
        <w:rPr>
          <w:rFonts w:cs="Times New Roman"/>
          <w:sz w:val="22"/>
        </w:rPr>
        <w:t xml:space="preserve">(Ali </w:t>
      </w:r>
      <w:r w:rsidRPr="00CF4AE6">
        <w:rPr>
          <w:rFonts w:cs="Times New Roman"/>
          <w:i/>
          <w:iCs/>
          <w:sz w:val="22"/>
        </w:rPr>
        <w:t>et al</w:t>
      </w:r>
      <w:r w:rsidRPr="00CF4AE6">
        <w:rPr>
          <w:rFonts w:cs="Times New Roman"/>
          <w:sz w:val="22"/>
        </w:rPr>
        <w:t xml:space="preserve">., 2023; Prevolšek </w:t>
      </w:r>
      <w:r w:rsidRPr="00CF4AE6">
        <w:rPr>
          <w:rFonts w:cs="Times New Roman"/>
          <w:i/>
          <w:iCs/>
          <w:sz w:val="22"/>
        </w:rPr>
        <w:t>et al</w:t>
      </w:r>
      <w:r w:rsidRPr="00CF4AE6">
        <w:rPr>
          <w:rFonts w:cs="Times New Roman"/>
          <w:sz w:val="22"/>
        </w:rPr>
        <w:t>.,  2024)</w:t>
      </w:r>
      <w:r w:rsidRPr="00CF4AE6">
        <w:rPr>
          <w:rFonts w:cs="Times New Roman"/>
          <w:sz w:val="22"/>
        </w:rPr>
        <w:fldChar w:fldCharType="end"/>
      </w:r>
      <w:r w:rsidRPr="00CF4AE6">
        <w:rPr>
          <w:rFonts w:cs="Times New Roman"/>
          <w:sz w:val="22"/>
        </w:rPr>
        <w:t>. This narrow focus restricts the depth of analysis and overlooks potential differences in how each stakeholder group perceives digital initiatives, policy support, and sustainability outcomes. A multigroup approach can reveal these distinctions and provide a more comprehensive understanding of the sector.</w:t>
      </w:r>
    </w:p>
    <w:p w:rsidR="00F7357F" w:rsidRPr="00CF4AE6" w:rsidRDefault="008B453E" w:rsidP="00CF4AE6">
      <w:pPr>
        <w:pStyle w:val="Paragraph"/>
        <w:spacing w:line="480" w:lineRule="auto"/>
        <w:rPr>
          <w:rFonts w:cs="Times New Roman"/>
          <w:sz w:val="22"/>
        </w:rPr>
      </w:pPr>
      <w:r w:rsidRPr="00CF4AE6">
        <w:rPr>
          <w:rFonts w:cs="Times New Roman"/>
          <w:sz w:val="22"/>
        </w:rPr>
        <w:t>This study is designed to address these gaps by examining the relationships among technological change, policy commitment, sustainability practices, and guest experiences within Lombok’s hotel industry. The multigroup analysis involving government stakeholders, industry practitioners, and tourists enables a broader interpretation of how these elements interact within the regional tourism ecosystem. The findings are expected to contribute theoretical clarity, offer practical guidance for policymakers and hotel managers, and support the development of a more competitive and sustainable hospitality sector in Lombok.</w:t>
      </w:r>
    </w:p>
    <w:p w:rsidR="00F7357F" w:rsidRPr="00CF4AE6" w:rsidRDefault="00F7357F" w:rsidP="00CF4AE6">
      <w:pPr>
        <w:pStyle w:val="Paragraph"/>
        <w:spacing w:line="480" w:lineRule="auto"/>
        <w:rPr>
          <w:rFonts w:cs="Times New Roman"/>
          <w:sz w:val="22"/>
        </w:rPr>
      </w:pPr>
    </w:p>
    <w:p w:rsidR="00F7357F" w:rsidRPr="00CF4AE6" w:rsidRDefault="000D465C" w:rsidP="00CF4AE6">
      <w:pPr>
        <w:pStyle w:val="Heading11"/>
        <w:numPr>
          <w:ilvl w:val="0"/>
          <w:numId w:val="2"/>
        </w:numPr>
        <w:spacing w:before="0" w:line="480" w:lineRule="auto"/>
        <w:rPr>
          <w:sz w:val="28"/>
          <w:szCs w:val="28"/>
        </w:rPr>
      </w:pPr>
      <w:r w:rsidRPr="00CF4AE6">
        <w:rPr>
          <w:sz w:val="28"/>
          <w:szCs w:val="28"/>
        </w:rPr>
        <w:t>Literature R</w:t>
      </w:r>
      <w:r w:rsidR="008B453E" w:rsidRPr="00CF4AE6">
        <w:rPr>
          <w:sz w:val="28"/>
          <w:szCs w:val="28"/>
        </w:rPr>
        <w:t xml:space="preserve">eview </w:t>
      </w:r>
    </w:p>
    <w:p w:rsidR="00F7357F" w:rsidRPr="00CF4AE6" w:rsidRDefault="008B453E" w:rsidP="00CF4AE6">
      <w:pPr>
        <w:pStyle w:val="Paragraph"/>
        <w:spacing w:line="480" w:lineRule="auto"/>
        <w:rPr>
          <w:sz w:val="22"/>
        </w:rPr>
      </w:pPr>
      <w:r w:rsidRPr="00CF4AE6">
        <w:rPr>
          <w:sz w:val="22"/>
        </w:rPr>
        <w:t>To situate the study within existing knowledge, it is important to outline the core theoretical perspectives that shape the relationships among digital transformation, government roles, sustainability practices, and tourist experiences in the hotel industry.</w:t>
      </w:r>
    </w:p>
    <w:p w:rsidR="00F7357F" w:rsidRPr="00CF4AE6" w:rsidRDefault="00F7357F" w:rsidP="00CF4AE6">
      <w:pPr>
        <w:pStyle w:val="Paragraph"/>
        <w:spacing w:line="480" w:lineRule="auto"/>
        <w:rPr>
          <w:sz w:val="22"/>
        </w:rPr>
      </w:pPr>
    </w:p>
    <w:p w:rsidR="00F7357F" w:rsidRPr="00CF4AE6" w:rsidRDefault="008B453E" w:rsidP="00CF4AE6">
      <w:pPr>
        <w:pStyle w:val="Subsection"/>
        <w:spacing w:line="480" w:lineRule="auto"/>
        <w:rPr>
          <w:b/>
          <w:i w:val="0"/>
          <w:sz w:val="22"/>
        </w:rPr>
      </w:pPr>
      <w:r w:rsidRPr="00CF4AE6">
        <w:rPr>
          <w:b/>
          <w:i w:val="0"/>
          <w:sz w:val="22"/>
        </w:rPr>
        <w:t xml:space="preserve">Digital </w:t>
      </w:r>
      <w:r w:rsidR="00CF4AE6" w:rsidRPr="00CF4AE6">
        <w:rPr>
          <w:b/>
          <w:i w:val="0"/>
          <w:sz w:val="22"/>
        </w:rPr>
        <w:t>Transformation in the Hotel Industry</w:t>
      </w:r>
    </w:p>
    <w:p w:rsidR="00F7357F" w:rsidRPr="00CF4AE6" w:rsidRDefault="008B453E" w:rsidP="00CF4AE6">
      <w:pPr>
        <w:pStyle w:val="Subsection"/>
        <w:spacing w:line="480" w:lineRule="auto"/>
        <w:rPr>
          <w:i w:val="0"/>
          <w:iCs/>
          <w:sz w:val="22"/>
        </w:rPr>
      </w:pPr>
      <w:r w:rsidRPr="00CF4AE6">
        <w:rPr>
          <w:i w:val="0"/>
          <w:iCs/>
          <w:sz w:val="22"/>
        </w:rPr>
        <w:t xml:space="preserve">The diffusion of digital technologies has reshaped service industries, and hospitality is among the sectors experiencing the most accelerated shift </w:t>
      </w:r>
      <w:r w:rsidRPr="00CF4AE6">
        <w:rPr>
          <w:i w:val="0"/>
          <w:iCs/>
          <w:sz w:val="22"/>
        </w:rPr>
        <w:fldChar w:fldCharType="begin" w:fldLock="1"/>
      </w:r>
      <w:r w:rsidRPr="00CF4AE6">
        <w:rPr>
          <w:i w:val="0"/>
          <w:iCs/>
          <w:sz w:val="22"/>
        </w:rPr>
        <w:instrText>ADDIN CSL_CITATION {"citationItems":[{"id":"ITEM-1","itemData":{"ISSN":"1450-2194","author":[{"dropping-particle":"","family":"Buhalis","given":"Dimitrios","non-dropping-particle":"","parse-names":false,"suffix":""},{"dropping-particle":"","family":"Efthymiou","given":"Leonidas","non-dropping-particle":"","parse-names":false,"suffix":""},{"dropping-particle":"","family":"Uzunboylu","given":"Naziyet","non-dropping-particle":"","parse-names":false,"suffix":""},{"dropping-particle":"","family":"Thrassou","given":"Alkis","non-dropping-particle":"","parse-names":false,"suffix":""}],"container-title":"EuroMed Journal of Business","id":"ITEM-1","issue":"1","issued":{"date-parts":[["2024"]]},"page":"1-20","publisher":"Emerald Publishing Limited","title":"Charting the progress of technology adoption in tourism and hospitality in the era of industry 4.0","type":"article-journal","volume":"19"},"uris":["http://www.mendeley.com/documents/?uuid=f18df9b4-cf7d-485e-ab1c-008a231096fe"]}],"mendeley":{"formattedCitation":"(Buhalis, Efthymiou, Uzunboylu and Thrassou, 2024)","plainTextFormattedCitation":"(Buhalis, Efthymiou, Uzunboylu and Thrassou, 2024)","previouslyFormattedCitation":"(Buhalis, Efthymiou, Uzunboylu and Thrassou, 2024)"},"properties":{"noteIndex":0},"schema":"https://github.com/citation-style-language/schema/raw/master/csl-citation.json"}</w:instrText>
      </w:r>
      <w:r w:rsidRPr="00CF4AE6">
        <w:rPr>
          <w:i w:val="0"/>
          <w:iCs/>
          <w:sz w:val="22"/>
        </w:rPr>
        <w:fldChar w:fldCharType="separate"/>
      </w:r>
      <w:r w:rsidRPr="00CF4AE6">
        <w:rPr>
          <w:i w:val="0"/>
          <w:iCs/>
          <w:sz w:val="22"/>
        </w:rPr>
        <w:t xml:space="preserve">(Buhalis </w:t>
      </w:r>
      <w:r w:rsidRPr="00CF4AE6">
        <w:rPr>
          <w:sz w:val="22"/>
        </w:rPr>
        <w:t>et al</w:t>
      </w:r>
      <w:r w:rsidRPr="00CF4AE6">
        <w:rPr>
          <w:i w:val="0"/>
          <w:iCs/>
          <w:sz w:val="22"/>
        </w:rPr>
        <w:t>., 2024)</w:t>
      </w:r>
      <w:r w:rsidRPr="00CF4AE6">
        <w:rPr>
          <w:i w:val="0"/>
          <w:iCs/>
          <w:sz w:val="22"/>
        </w:rPr>
        <w:fldChar w:fldCharType="end"/>
      </w:r>
      <w:r w:rsidRPr="00CF4AE6">
        <w:rPr>
          <w:i w:val="0"/>
          <w:iCs/>
          <w:sz w:val="22"/>
        </w:rPr>
        <w:t xml:space="preserve">. Drawing on sociotechnical and service innovation perspectives, digital transformation in hotels reflects the integration of technological capabilities, organizational readiness, and customer-facing service redesign </w:t>
      </w:r>
      <w:r w:rsidRPr="00CF4AE6">
        <w:rPr>
          <w:i w:val="0"/>
          <w:iCs/>
          <w:sz w:val="22"/>
        </w:rPr>
        <w:fldChar w:fldCharType="begin" w:fldLock="1"/>
      </w:r>
      <w:r w:rsidRPr="00CF4AE6">
        <w:rPr>
          <w:i w:val="0"/>
          <w:iCs/>
          <w:sz w:val="22"/>
        </w:rPr>
        <w:instrText>ADDIN CSL_CITATION {"citationItems":[{"id":"ITEM-1","itemData":{"ISSN":"1741-0398","author":[{"dropping-particle":"","family":"Narvaiza","given":"Lorea","non-dropping-particle":"","parse-names":false,"suffix":""},{"dropping-particle":"","family":"Campos","given":"José Antonio","non-dropping-particle":"","parse-names":false,"suffix":""},{"dropping-particle":"","family":"Martín-Peña","given":"María Luz","non-dropping-particle":"","parse-names":false,"suffix":""},{"dropping-particle":"","family":"Díaz-Garrido","given":"Eloísa","non-dropping-particle":"","parse-names":false,"suffix":""}],"container-title":"Journal of Enterprise Information Management","id":"ITEM-1","issued":{"date-parts":[["2025"]]},"publisher":"Emerald Publishing Limited","title":"Unveiling digital service readiness: exploring customer and manufacturer organizational perspectives in digital service innovation","type":"article-journal"},"uris":["http://www.mendeley.com/documents/?uuid=7e56006f-a1f0-42c7-bdab-03c6dd6b566a"]}],"mendeley":{"formattedCitation":"(Narvaiza, Campos, Martín-Peña and Díaz-Garrido, 2025)","plainTextFormattedCitation":"(Narvaiza, Campos, Martín-Peña and Díaz-Garrido, 2025)","previouslyFormattedCitation":"(Narvaiza, Campos, Martín-Peña and Díaz-Garrido, 2025)"},"properties":{"noteIndex":0},"schema":"https://github.com/citation-style-language/schema/raw/master/csl-citation.json"}</w:instrText>
      </w:r>
      <w:r w:rsidRPr="00CF4AE6">
        <w:rPr>
          <w:i w:val="0"/>
          <w:iCs/>
          <w:sz w:val="22"/>
        </w:rPr>
        <w:fldChar w:fldCharType="separate"/>
      </w:r>
      <w:r w:rsidRPr="00CF4AE6">
        <w:rPr>
          <w:i w:val="0"/>
          <w:iCs/>
          <w:sz w:val="22"/>
        </w:rPr>
        <w:t xml:space="preserve">(Narvaiza </w:t>
      </w:r>
      <w:r w:rsidRPr="00CF4AE6">
        <w:rPr>
          <w:sz w:val="22"/>
        </w:rPr>
        <w:t>et al</w:t>
      </w:r>
      <w:r w:rsidRPr="00CF4AE6">
        <w:rPr>
          <w:i w:val="0"/>
          <w:iCs/>
          <w:sz w:val="22"/>
        </w:rPr>
        <w:t>., 2025)</w:t>
      </w:r>
      <w:r w:rsidRPr="00CF4AE6">
        <w:rPr>
          <w:i w:val="0"/>
          <w:iCs/>
          <w:sz w:val="22"/>
        </w:rPr>
        <w:fldChar w:fldCharType="end"/>
      </w:r>
      <w:r w:rsidRPr="00CF4AE6">
        <w:rPr>
          <w:i w:val="0"/>
          <w:iCs/>
          <w:sz w:val="22"/>
        </w:rPr>
        <w:t>. In practice, hotels adopt interconnected systems to improve reservation processes, streamline operations, and enhance guest interactions. This transformation includes foundational digital infrastructure, integrated operational systems, advanced applications such as AI-powered service tools, and data-</w:t>
      </w:r>
      <w:r w:rsidRPr="00CF4AE6">
        <w:rPr>
          <w:i w:val="0"/>
          <w:iCs/>
          <w:sz w:val="22"/>
        </w:rPr>
        <w:lastRenderedPageBreak/>
        <w:t xml:space="preserve">driven optimization. These dimensions align with common indicators used in hospitality research, including perceptions of digital infrastructure quality, system integration across booking and property management platforms, the use of mobile check-in or chatbot applications, and hotels’ ability to leverage analytics for better decision-making </w:t>
      </w:r>
      <w:r w:rsidRPr="00CF4AE6">
        <w:rPr>
          <w:i w:val="0"/>
          <w:iCs/>
          <w:sz w:val="22"/>
        </w:rPr>
        <w:fldChar w:fldCharType="begin" w:fldLock="1"/>
      </w:r>
      <w:r w:rsidRPr="00CF4AE6">
        <w:rPr>
          <w:i w:val="0"/>
          <w:iCs/>
          <w:sz w:val="22"/>
        </w:rPr>
        <w:instrText>ADDIN CSL_CITATION {"citationItems":[{"id":"ITEM-1","itemData":{"author":[{"dropping-particle":"","family":"Bagadiya","given":"Dinal","non-dropping-particle":"","parse-names":false,"suffix":""},{"dropping-particle":"","family":"Kathiriya","given":"Krishna","non-dropping-particle":"","parse-names":false,"suffix":""}],"id":"ITEM-1","issued":{"date-parts":[["2024"]]},"title":"The Future of Hotel (A Symbiosis of Automation and Human Interaction.)","type":"article-journal"},"uris":["http://www.mendeley.com/documents/?uuid=949c5ff4-80d7-4fd0-8784-47ef3fadc9a5"]},{"id":"ITEM-2","itemData":{"author":[{"dropping-particle":"Ben","family":"Chikha","given":"Ines","non-dropping-particle":"","parse-names":false,"suffix":""},{"dropping-particle":"","family":"Dana","given":"Léo-Paul","non-dropping-particle":"","parse-names":false,"suffix":""},{"dropping-particle":"","family":"Jarboui","given":"Anis","non-dropping-particle":"","parse-names":false,"suffix":""}],"id":"ITEM-2","issued":{"date-parts":[["2025"]]},"title":"Digital Transformation in Tourism and Hospitality: Towards Sustainable and Innovative Management","type":"article-journal"},"uris":["http://www.mendeley.com/documents/?uuid=fe48fb77-2912-477d-ba2c-2c891379e628"]}],"mendeley":{"formattedCitation":"(Bagadiya and Kathiriya, 2024; Chikha, Dana and Jarboui, 2025)","plainTextFormattedCitation":"(Bagadiya and Kathiriya, 2024; Chikha, Dana and Jarboui, 2025)","previouslyFormattedCitation":"(Bagadiya and Kathiriya, 2024; Chikha, Dana and Jarboui, 2025)"},"properties":{"noteIndex":0},"schema":"https://github.com/citation-style-language/schema/raw/master/csl-citation.json"}</w:instrText>
      </w:r>
      <w:r w:rsidRPr="00CF4AE6">
        <w:rPr>
          <w:i w:val="0"/>
          <w:iCs/>
          <w:sz w:val="22"/>
        </w:rPr>
        <w:fldChar w:fldCharType="separate"/>
      </w:r>
      <w:r w:rsidRPr="00CF4AE6">
        <w:rPr>
          <w:i w:val="0"/>
          <w:iCs/>
          <w:sz w:val="22"/>
        </w:rPr>
        <w:t xml:space="preserve">(Bagadiya </w:t>
      </w:r>
      <w:r w:rsidR="008606FB" w:rsidRPr="00CF4AE6">
        <w:rPr>
          <w:i w:val="0"/>
          <w:iCs/>
          <w:sz w:val="22"/>
        </w:rPr>
        <w:t>&amp;</w:t>
      </w:r>
      <w:r w:rsidRPr="00CF4AE6">
        <w:rPr>
          <w:i w:val="0"/>
          <w:iCs/>
          <w:sz w:val="22"/>
        </w:rPr>
        <w:t xml:space="preserve"> Kathiriya, 2024; Chikha </w:t>
      </w:r>
      <w:r w:rsidRPr="00CF4AE6">
        <w:rPr>
          <w:sz w:val="22"/>
        </w:rPr>
        <w:t>et al</w:t>
      </w:r>
      <w:r w:rsidRPr="00CF4AE6">
        <w:rPr>
          <w:i w:val="0"/>
          <w:iCs/>
          <w:sz w:val="22"/>
        </w:rPr>
        <w:t>., 2025)</w:t>
      </w:r>
      <w:r w:rsidRPr="00CF4AE6">
        <w:rPr>
          <w:i w:val="0"/>
          <w:iCs/>
          <w:sz w:val="22"/>
        </w:rPr>
        <w:fldChar w:fldCharType="end"/>
      </w:r>
      <w:r w:rsidRPr="00CF4AE6">
        <w:rPr>
          <w:i w:val="0"/>
          <w:iCs/>
          <w:sz w:val="22"/>
        </w:rPr>
        <w:t>. Together, these elements demonstrate how digital transformation functions as both a technological and strategic shift across hotel ecosystems.</w:t>
      </w:r>
    </w:p>
    <w:p w:rsidR="00CF4AE6" w:rsidRDefault="00CF4AE6" w:rsidP="00CF4AE6">
      <w:pPr>
        <w:pStyle w:val="Subsection"/>
        <w:spacing w:line="480" w:lineRule="auto"/>
        <w:rPr>
          <w:b/>
          <w:i w:val="0"/>
          <w:sz w:val="22"/>
        </w:rPr>
      </w:pPr>
    </w:p>
    <w:p w:rsidR="00F7357F" w:rsidRPr="00CF4AE6" w:rsidRDefault="008B453E" w:rsidP="00CF4AE6">
      <w:pPr>
        <w:pStyle w:val="Subsection"/>
        <w:spacing w:line="480" w:lineRule="auto"/>
        <w:rPr>
          <w:b/>
          <w:i w:val="0"/>
          <w:sz w:val="22"/>
        </w:rPr>
      </w:pPr>
      <w:r w:rsidRPr="00CF4AE6">
        <w:rPr>
          <w:b/>
          <w:i w:val="0"/>
          <w:sz w:val="22"/>
        </w:rPr>
        <w:t xml:space="preserve">Government </w:t>
      </w:r>
      <w:r w:rsidR="00CF4AE6" w:rsidRPr="00CF4AE6">
        <w:rPr>
          <w:b/>
          <w:i w:val="0"/>
          <w:sz w:val="22"/>
        </w:rPr>
        <w:t>Commitment in the Hotel Sector</w:t>
      </w:r>
    </w:p>
    <w:p w:rsidR="00F7357F" w:rsidRPr="00CF4AE6" w:rsidRDefault="008B453E" w:rsidP="00CF4AE6">
      <w:pPr>
        <w:pStyle w:val="Subsection"/>
        <w:spacing w:line="480" w:lineRule="auto"/>
        <w:rPr>
          <w:i w:val="0"/>
          <w:iCs/>
          <w:sz w:val="22"/>
        </w:rPr>
      </w:pPr>
      <w:r w:rsidRPr="00CF4AE6">
        <w:rPr>
          <w:i w:val="0"/>
          <w:iCs/>
          <w:sz w:val="22"/>
        </w:rPr>
        <w:t xml:space="preserve">Institutional theory suggests that public-sector support, regulatory clarity, and inter-agency coordination are essential for shaping an environment in which service industries can innovate sustainably </w:t>
      </w:r>
      <w:r w:rsidRPr="00CF4AE6">
        <w:rPr>
          <w:i w:val="0"/>
          <w:iCs/>
          <w:sz w:val="22"/>
        </w:rPr>
        <w:fldChar w:fldCharType="begin" w:fldLock="1"/>
      </w:r>
      <w:r w:rsidRPr="00CF4AE6">
        <w:rPr>
          <w:i w:val="0"/>
          <w:iCs/>
          <w:sz w:val="22"/>
        </w:rPr>
        <w:instrText>ADDIN CSL_CITATION {"citationItems":[{"id":"ITEM-1","itemData":{"ISSN":"0951-3558","author":[{"dropping-particle":"","family":"Costumato","given":"Lorenzo","non-dropping-particle":"","parse-names":false,"suffix":""}],"container-title":"International Journal of Public Sector Management","id":"ITEM-1","issue":"3","issued":{"date-parts":[["2021"]]},"page":"247-273","publisher":"Emerald Publishing Limited","title":"Collaboration among public organizations: a systematic literature review on determinants of interinstitutional performance","type":"article-journal","volume":"34"},"uris":["http://www.mendeley.com/documents/?uuid=e6695cf4-3805-4b60-97eb-f7d4b45683b5"]}],"mendeley":{"formattedCitation":"(Costumato, 2021)","plainTextFormattedCitation":"(Costumato, 2021)","previouslyFormattedCitation":"(Costumato, 2021)"},"properties":{"noteIndex":0},"schema":"https://github.com/citation-style-language/schema/raw/master/csl-citation.json"}</w:instrText>
      </w:r>
      <w:r w:rsidRPr="00CF4AE6">
        <w:rPr>
          <w:i w:val="0"/>
          <w:iCs/>
          <w:sz w:val="22"/>
        </w:rPr>
        <w:fldChar w:fldCharType="separate"/>
      </w:r>
      <w:r w:rsidRPr="00CF4AE6">
        <w:rPr>
          <w:i w:val="0"/>
          <w:iCs/>
          <w:sz w:val="22"/>
        </w:rPr>
        <w:t>(Costumato, 2021)</w:t>
      </w:r>
      <w:r w:rsidRPr="00CF4AE6">
        <w:rPr>
          <w:i w:val="0"/>
          <w:iCs/>
          <w:sz w:val="22"/>
        </w:rPr>
        <w:fldChar w:fldCharType="end"/>
      </w:r>
      <w:r w:rsidRPr="00CF4AE6">
        <w:rPr>
          <w:i w:val="0"/>
          <w:iCs/>
          <w:sz w:val="22"/>
        </w:rPr>
        <w:t xml:space="preserve">. In the hotel sector, government commitment reflects the degree to which policies, budgeting decisions, and cross-institutional collaboration provide stability and stimulate sectoral development </w:t>
      </w:r>
      <w:r w:rsidRPr="00CF4AE6">
        <w:rPr>
          <w:i w:val="0"/>
          <w:iCs/>
          <w:sz w:val="22"/>
        </w:rPr>
        <w:fldChar w:fldCharType="begin" w:fldLock="1"/>
      </w:r>
      <w:r w:rsidRPr="00CF4AE6">
        <w:rPr>
          <w:i w:val="0"/>
          <w:iCs/>
          <w:sz w:val="22"/>
        </w:rPr>
        <w:instrText>ADDIN CSL_CITATION {"citationItems":[{"id":"ITEM-1","itemData":{"ISSN":"2071-1050","author":[{"dropping-particle":"","family":"Balcioglu","given":"Yavuz Selim","non-dropping-particle":"","parse-names":false,"suffix":""},{"dropping-particle":"","family":"Evranos","given":"Furkan","non-dropping-particle":"","parse-names":false,"suffix":""}],"container-title":"Sustainability","id":"ITEM-1","issue":"15","issued":{"date-parts":[["2025"]]},"page":"6676","publisher":"MDPI","title":"Sustainable Digital Banking in Turkey: Analysis of Mobile Banking Applications Using Customer-Generated Content","type":"article-journal","volume":"17"},"uris":["http://www.mendeley.com/documents/?uuid=3902e9de-3a5a-408b-bae9-e9398a32557a"]}],"mendeley":{"formattedCitation":"(Balcioglu and Evranos, 2025)","plainTextFormattedCitation":"(Balcioglu and Evranos, 2025)","previouslyFormattedCitation":"(Balcioglu and Evranos, 2025)"},"properties":{"noteIndex":0},"schema":"https://github.com/citation-style-language/schema/raw/master/csl-citation.json"}</w:instrText>
      </w:r>
      <w:r w:rsidRPr="00CF4AE6">
        <w:rPr>
          <w:i w:val="0"/>
          <w:iCs/>
          <w:sz w:val="22"/>
        </w:rPr>
        <w:fldChar w:fldCharType="separate"/>
      </w:r>
      <w:r w:rsidRPr="00CF4AE6">
        <w:rPr>
          <w:i w:val="0"/>
          <w:iCs/>
          <w:sz w:val="22"/>
        </w:rPr>
        <w:t xml:space="preserve">(Balcioglu </w:t>
      </w:r>
      <w:r w:rsidR="008606FB" w:rsidRPr="00CF4AE6">
        <w:rPr>
          <w:i w:val="0"/>
          <w:iCs/>
          <w:sz w:val="22"/>
        </w:rPr>
        <w:t>&amp;</w:t>
      </w:r>
      <w:r w:rsidRPr="00CF4AE6">
        <w:rPr>
          <w:i w:val="0"/>
          <w:iCs/>
          <w:sz w:val="22"/>
        </w:rPr>
        <w:t xml:space="preserve"> Evranos, 2025)</w:t>
      </w:r>
      <w:r w:rsidRPr="00CF4AE6">
        <w:rPr>
          <w:i w:val="0"/>
          <w:iCs/>
          <w:sz w:val="22"/>
        </w:rPr>
        <w:fldChar w:fldCharType="end"/>
      </w:r>
      <w:r w:rsidRPr="00CF4AE6">
        <w:rPr>
          <w:i w:val="0"/>
          <w:iCs/>
          <w:sz w:val="22"/>
        </w:rPr>
        <w:t xml:space="preserve">. Clear long-term policies and consistent regulations reduce uncertainty for hotel operators. Adequate public investment in tourism promotion, human-resource development, and supporting infrastructure facilitates industry competitiveness </w:t>
      </w:r>
      <w:r w:rsidRPr="00CF4AE6">
        <w:rPr>
          <w:i w:val="0"/>
          <w:iCs/>
          <w:sz w:val="22"/>
        </w:rPr>
        <w:fldChar w:fldCharType="begin" w:fldLock="1"/>
      </w:r>
      <w:r w:rsidRPr="00CF4AE6">
        <w:rPr>
          <w:i w:val="0"/>
          <w:iCs/>
          <w:sz w:val="22"/>
        </w:rPr>
        <w:instrText>ADDIN CSL_CITATION {"citationItems":[{"id":"ITEM-1","itemData":{"ISSN":"2068-7729","author":[{"dropping-particle":"","family":"Nakipova","given":"Gulmira","non-dropping-particle":"","parse-names":false,"suffix":""},{"dropping-particle":"","family":"Arynova","given":"Zhanna","non-dropping-particle":"","parse-names":false,"suffix":""},{"dropping-particle":"","family":"Kunyazov","given":"Erlan","non-dropping-particle":"","parse-names":false,"suffix":""},{"dropping-particle":"","family":"Berezyuk","given":"Valentina","non-dropping-particle":"","parse-names":false,"suffix":""},{"dropping-particle":"","family":"Zhunusova","given":"Aliya","non-dropping-particle":"","parse-names":false,"suffix":""},{"dropping-particle":"","family":"Syzdykbayeva","given":"Bakyt","non-dropping-particle":"","parse-names":false,"suffix":""}],"container-title":"Journal of Environmental Management &amp; Tourism","id":"ITEM-1","issue":"6 (54)","issued":{"date-parts":[["2021"]]},"page":"1694-1706","publisher":"ASERS Ltd","title":"Influence of human capital on the development of tourism industry","type":"article-journal","volume":"12"},"uris":["http://www.mendeley.com/documents/?uuid=013671ea-4957-47af-bdd1-77b067a89dac"]}],"mendeley":{"formattedCitation":"(Nakipova, Arynova, Kunyazov, Berezyuk, Zhunusova and Syzdykbayeva, 2021)","plainTextFormattedCitation":"(Nakipova, Arynova, Kunyazov, Berezyuk, Zhunusova and Syzdykbayeva, 2021)","previouslyFormattedCitation":"(Nakipova, Arynova, Kunyazov, Berezyuk, Zhunusova and Syzdykbayeva, 2021)"},"properties":{"noteIndex":0},"schema":"https://github.com/citation-style-language/schema/raw/master/csl-citation.json"}</w:instrText>
      </w:r>
      <w:r w:rsidRPr="00CF4AE6">
        <w:rPr>
          <w:i w:val="0"/>
          <w:iCs/>
          <w:sz w:val="22"/>
        </w:rPr>
        <w:fldChar w:fldCharType="separate"/>
      </w:r>
      <w:r w:rsidRPr="00CF4AE6">
        <w:rPr>
          <w:i w:val="0"/>
          <w:iCs/>
          <w:sz w:val="22"/>
        </w:rPr>
        <w:t xml:space="preserve">(Nakipova </w:t>
      </w:r>
      <w:r w:rsidRPr="00CF4AE6">
        <w:rPr>
          <w:sz w:val="22"/>
        </w:rPr>
        <w:t>et al</w:t>
      </w:r>
      <w:r w:rsidRPr="00CF4AE6">
        <w:rPr>
          <w:i w:val="0"/>
          <w:iCs/>
          <w:sz w:val="22"/>
        </w:rPr>
        <w:t>., 2021)</w:t>
      </w:r>
      <w:r w:rsidRPr="00CF4AE6">
        <w:rPr>
          <w:i w:val="0"/>
          <w:iCs/>
          <w:sz w:val="22"/>
        </w:rPr>
        <w:fldChar w:fldCharType="end"/>
      </w:r>
      <w:r w:rsidRPr="00CF4AE6">
        <w:rPr>
          <w:i w:val="0"/>
          <w:iCs/>
          <w:sz w:val="22"/>
        </w:rPr>
        <w:t xml:space="preserve">. Effective coordination among tourism agencies, regional authorities, and industry stakeholders helps ensure aligned policies and streamlined implementation </w:t>
      </w:r>
      <w:r w:rsidRPr="00CF4AE6">
        <w:rPr>
          <w:i w:val="0"/>
          <w:iCs/>
          <w:sz w:val="22"/>
        </w:rPr>
        <w:fldChar w:fldCharType="begin" w:fldLock="1"/>
      </w:r>
      <w:r w:rsidRPr="00CF4AE6">
        <w:rPr>
          <w:i w:val="0"/>
          <w:iCs/>
          <w:sz w:val="22"/>
        </w:rPr>
        <w:instrText>ADDIN CSL_CITATION {"citationItems":[{"id":"ITEM-1","itemData":{"author":[{"dropping-particle":"","family":"Markatos","given":"Georgios","non-dropping-particle":"","parse-names":false,"suffix":""},{"dropping-particle":"","family":"Efthymiou","given":"Leonidas","non-dropping-particle":"","parse-names":false,"suffix":""},{"dropping-particle":"","family":"Morphitis","given":"Avros","non-dropping-particle":"","parse-names":false,"suffix":""}],"container-title":"Non-Profit Organisations, Volume III: Society, Sustainability and Accountability","id":"ITEM-1","issued":{"date-parts":[["2024"]]},"page":"233-260","publisher":"Springer","title":"Collaborative Government Initiatives for Implementing Tourism Carrying Capacity in the Context of Sustainable Development","type":"chapter"},"uris":["http://www.mendeley.com/documents/?uuid=6cbf347f-eefa-4c47-b190-29fbde41fd28"]}],"mendeley":{"formattedCitation":"(Markatos, Efthymiou and Morphitis, 2024)","plainTextFormattedCitation":"(Markatos, Efthymiou and Morphitis, 2024)","previouslyFormattedCitation":"(Markatos, Efthymiou and Morphitis, 2024)"},"properties":{"noteIndex":0},"schema":"https://github.com/citation-style-language/schema/raw/master/csl-citation.json"}</w:instrText>
      </w:r>
      <w:r w:rsidRPr="00CF4AE6">
        <w:rPr>
          <w:i w:val="0"/>
          <w:iCs/>
          <w:sz w:val="22"/>
        </w:rPr>
        <w:fldChar w:fldCharType="separate"/>
      </w:r>
      <w:r w:rsidRPr="00CF4AE6">
        <w:rPr>
          <w:i w:val="0"/>
          <w:iCs/>
          <w:sz w:val="22"/>
        </w:rPr>
        <w:t xml:space="preserve">(Markatos </w:t>
      </w:r>
      <w:r w:rsidRPr="00CF4AE6">
        <w:rPr>
          <w:sz w:val="22"/>
        </w:rPr>
        <w:t>et al</w:t>
      </w:r>
      <w:r w:rsidRPr="00CF4AE6">
        <w:rPr>
          <w:i w:val="0"/>
          <w:iCs/>
          <w:sz w:val="22"/>
        </w:rPr>
        <w:t>., 2024)</w:t>
      </w:r>
      <w:r w:rsidRPr="00CF4AE6">
        <w:rPr>
          <w:i w:val="0"/>
          <w:iCs/>
          <w:sz w:val="22"/>
        </w:rPr>
        <w:fldChar w:fldCharType="end"/>
      </w:r>
      <w:r w:rsidRPr="00CF4AE6">
        <w:rPr>
          <w:i w:val="0"/>
          <w:iCs/>
          <w:sz w:val="22"/>
        </w:rPr>
        <w:t>. These dimensions correspond to measurable constructs such as perceived policy consistency, adequacy of budget allocations, and the quality of inter-agency coordination, each of which contributes to a more conducive environment for service improvement and sustainable development in hospitality.</w:t>
      </w:r>
    </w:p>
    <w:p w:rsidR="000D465C" w:rsidRPr="00CF4AE6" w:rsidRDefault="000D465C" w:rsidP="00CF4AE6">
      <w:pPr>
        <w:pStyle w:val="Subsection"/>
        <w:spacing w:line="480" w:lineRule="auto"/>
        <w:rPr>
          <w:b/>
          <w:i w:val="0"/>
          <w:sz w:val="22"/>
        </w:rPr>
      </w:pPr>
    </w:p>
    <w:p w:rsidR="00F7357F" w:rsidRPr="00CF4AE6" w:rsidRDefault="008B453E" w:rsidP="00CF4AE6">
      <w:pPr>
        <w:pStyle w:val="Subsection"/>
        <w:spacing w:line="480" w:lineRule="auto"/>
        <w:rPr>
          <w:b/>
          <w:i w:val="0"/>
          <w:sz w:val="22"/>
        </w:rPr>
      </w:pPr>
      <w:r w:rsidRPr="00CF4AE6">
        <w:rPr>
          <w:b/>
          <w:i w:val="0"/>
          <w:sz w:val="22"/>
        </w:rPr>
        <w:t xml:space="preserve">Sustainable </w:t>
      </w:r>
      <w:r w:rsidR="00CF4AE6" w:rsidRPr="00CF4AE6">
        <w:rPr>
          <w:b/>
          <w:i w:val="0"/>
          <w:sz w:val="22"/>
        </w:rPr>
        <w:t>Practices in the Hotel Industry</w:t>
      </w:r>
    </w:p>
    <w:p w:rsidR="00F7357F" w:rsidRPr="00CF4AE6" w:rsidRDefault="008B453E" w:rsidP="00CF4AE6">
      <w:pPr>
        <w:pStyle w:val="Subsection"/>
        <w:spacing w:line="480" w:lineRule="auto"/>
        <w:rPr>
          <w:i w:val="0"/>
          <w:iCs/>
          <w:sz w:val="22"/>
        </w:rPr>
      </w:pPr>
      <w:r w:rsidRPr="00CF4AE6">
        <w:rPr>
          <w:i w:val="0"/>
          <w:iCs/>
          <w:sz w:val="22"/>
        </w:rPr>
        <w:t xml:space="preserve">Sustainability in the hotel industry is grounded in environmental management, corporate social responsibility, and triple bottom line principles that emphasize ecological protection, community welfare, and economic resilience </w:t>
      </w:r>
      <w:r w:rsidRPr="00CF4AE6">
        <w:rPr>
          <w:i w:val="0"/>
          <w:iCs/>
          <w:sz w:val="22"/>
        </w:rPr>
        <w:fldChar w:fldCharType="begin" w:fldLock="1"/>
      </w:r>
      <w:r w:rsidRPr="00CF4AE6">
        <w:rPr>
          <w:i w:val="0"/>
          <w:iCs/>
          <w:sz w:val="22"/>
        </w:rPr>
        <w:instrText>ADDIN CSL_CITATION {"citationItems":[{"id":"ITEM-1","itemData":{"ISSN":"1467-3584","author":[{"dropping-particle":"","family":"Boley","given":"B Bynum","non-dropping-particle":"","parse-names":false,"suffix":""},{"dropping-particle":"","family":"Uysal","given":"Muzaffer","non-dropping-particle":"","parse-names":false,"suffix":""}],"container-title":"Tourism and Hospitality Research","id":"ITEM-1","issue":"4","issued":{"date-parts":[["2013"]]},"page":"226-238","publisher":"SAGE Publications Sage UK: London, England","title":"Competitive synergy through practicing triple bottom line sustainability: Evidence from three hospitality case studies","type":"article-journal","volume":"13"},"uris":["http://www.mendeley.com/documents/?uuid=4b7b1868-25cc-426a-9687-9d43431d48fa"]}],"mendeley":{"formattedCitation":"(Boley and Uysal, 2013)","plainTextFormattedCitation":"(Boley and Uysal, 2013)","previouslyFormattedCitation":"(Boley and Uysal, 2013)"},"properties":{"noteIndex":0},"schema":"https://github.com/citation-style-language/schema/raw/master/csl-citation.json"}</w:instrText>
      </w:r>
      <w:r w:rsidRPr="00CF4AE6">
        <w:rPr>
          <w:i w:val="0"/>
          <w:iCs/>
          <w:sz w:val="22"/>
        </w:rPr>
        <w:fldChar w:fldCharType="separate"/>
      </w:r>
      <w:r w:rsidRPr="00CF4AE6">
        <w:rPr>
          <w:i w:val="0"/>
          <w:iCs/>
          <w:sz w:val="22"/>
        </w:rPr>
        <w:t xml:space="preserve">(Boley </w:t>
      </w:r>
      <w:r w:rsidR="008606FB" w:rsidRPr="00CF4AE6">
        <w:rPr>
          <w:i w:val="0"/>
          <w:iCs/>
          <w:sz w:val="22"/>
        </w:rPr>
        <w:t>&amp;</w:t>
      </w:r>
      <w:r w:rsidRPr="00CF4AE6">
        <w:rPr>
          <w:i w:val="0"/>
          <w:iCs/>
          <w:sz w:val="22"/>
        </w:rPr>
        <w:t xml:space="preserve"> Uysal, 2013)</w:t>
      </w:r>
      <w:r w:rsidRPr="00CF4AE6">
        <w:rPr>
          <w:i w:val="0"/>
          <w:iCs/>
          <w:sz w:val="22"/>
        </w:rPr>
        <w:fldChar w:fldCharType="end"/>
      </w:r>
      <w:r w:rsidRPr="00CF4AE6">
        <w:rPr>
          <w:i w:val="0"/>
          <w:iCs/>
          <w:sz w:val="22"/>
        </w:rPr>
        <w:t xml:space="preserve">. Hotels hold a substantial position in shaping environmental outcomes due to the demands of energy consumption, water usage, and waste produced </w:t>
      </w:r>
      <w:r w:rsidRPr="00CF4AE6">
        <w:rPr>
          <w:i w:val="0"/>
          <w:iCs/>
          <w:sz w:val="22"/>
        </w:rPr>
        <w:lastRenderedPageBreak/>
        <w:t xml:space="preserve">through daily operations, leading many establishments in well regulated destinations to adopt energy efficient technologies, water recycling systems, and structured waste reduction programs </w:t>
      </w:r>
      <w:r w:rsidRPr="00CF4AE6">
        <w:rPr>
          <w:i w:val="0"/>
          <w:iCs/>
          <w:sz w:val="22"/>
        </w:rPr>
        <w:fldChar w:fldCharType="begin" w:fldLock="1"/>
      </w:r>
      <w:r w:rsidRPr="00CF4AE6">
        <w:rPr>
          <w:i w:val="0"/>
          <w:iCs/>
          <w:sz w:val="22"/>
        </w:rPr>
        <w:instrText>ADDIN CSL_CITATION {"citationItems":[{"id":"ITEM-1","itemData":{"ISSN":"1741-0401","author":[{"dropping-particle":"","family":"Agrawal","given":"Prakash","non-dropping-particle":"","parse-names":false,"suffix":""},{"dropping-particle":"","family":"Narain","given":"Rakesh","non-dropping-particle":"","parse-names":false,"suffix":""}],"container-title":"International Journal of Productivity and Performance Management","id":"ITEM-1","issue":"2","issued":{"date-parts":[["2023"]]},"page":"410-439","publisher":"Emerald Publishing Limited","title":"Analysis of enablers for the digitalization of supply chain using an interpretive structural modelling approach","type":"article-journal","volume":"72"},"uris":["http://www.mendeley.com/documents/?uuid=a0494417-dd28-4e22-9ac5-e865b8df88e3"]},{"id":"ITEM-2","itemData":{"ISSN":"1687-0530","author":[{"dropping-particle":"","family":"Kalefa","given":"Henar","non-dropping-particle":"","parse-names":false,"suffix":""},{"dropping-particle":"","family":"Gado","given":"Sahar","non-dropping-particle":"","parse-names":false,"suffix":""}],"container-title":"JES. Journal of Engineering Sciences","id":"ITEM-2","issue":"1","issued":{"date-parts":[["2024"]]},"page":"145-174","publisher":"Assiut University, Faculty of Engineering","title":"Enhancing hotel sustainability through ecological and technological integration","type":"article-journal","volume":"52"},"uris":["http://www.mendeley.com/documents/?uuid=7157a2cf-a5d6-4a93-b6c6-62ed7aa2d6c0"]}],"mendeley":{"formattedCitation":"(Agrawal and Narain, 2023; Kalefa and Gado, 2024)","plainTextFormattedCitation":"(Agrawal and Narain, 2023; Kalefa and Gado, 2024)","previouslyFormattedCitation":"(Agrawal and Narain, 2023; Kalefa and Gado, 2024)"},"properties":{"noteIndex":0},"schema":"https://github.com/citation-style-language/schema/raw/master/csl-citation.json"}</w:instrText>
      </w:r>
      <w:r w:rsidRPr="00CF4AE6">
        <w:rPr>
          <w:i w:val="0"/>
          <w:iCs/>
          <w:sz w:val="22"/>
        </w:rPr>
        <w:fldChar w:fldCharType="separate"/>
      </w:r>
      <w:r w:rsidRPr="00CF4AE6">
        <w:rPr>
          <w:i w:val="0"/>
          <w:iCs/>
          <w:sz w:val="22"/>
        </w:rPr>
        <w:t xml:space="preserve">(Agrawal </w:t>
      </w:r>
      <w:r w:rsidR="00F24EDD" w:rsidRPr="00CF4AE6">
        <w:rPr>
          <w:i w:val="0"/>
          <w:iCs/>
          <w:sz w:val="22"/>
        </w:rPr>
        <w:t>&amp;</w:t>
      </w:r>
      <w:r w:rsidRPr="00CF4AE6">
        <w:rPr>
          <w:i w:val="0"/>
          <w:iCs/>
          <w:sz w:val="22"/>
        </w:rPr>
        <w:t xml:space="preserve"> Narain, 2023; Kalefa </w:t>
      </w:r>
      <w:r w:rsidR="00F24EDD" w:rsidRPr="00CF4AE6">
        <w:rPr>
          <w:i w:val="0"/>
          <w:iCs/>
          <w:sz w:val="22"/>
        </w:rPr>
        <w:t>&amp;</w:t>
      </w:r>
      <w:r w:rsidRPr="00CF4AE6">
        <w:rPr>
          <w:i w:val="0"/>
          <w:iCs/>
          <w:sz w:val="22"/>
        </w:rPr>
        <w:t xml:space="preserve"> Gado, 2024)</w:t>
      </w:r>
      <w:r w:rsidRPr="00CF4AE6">
        <w:rPr>
          <w:i w:val="0"/>
          <w:iCs/>
          <w:sz w:val="22"/>
        </w:rPr>
        <w:fldChar w:fldCharType="end"/>
      </w:r>
      <w:r w:rsidRPr="00CF4AE6">
        <w:rPr>
          <w:i w:val="0"/>
          <w:iCs/>
          <w:sz w:val="22"/>
        </w:rPr>
        <w:t>. Social sustainability is reflected in practices that support local communities through the use of local suppliers and in commitments to fair working condit</w:t>
      </w:r>
      <w:r w:rsidR="00177BB9" w:rsidRPr="00CF4AE6">
        <w:rPr>
          <w:i w:val="0"/>
          <w:iCs/>
          <w:sz w:val="22"/>
        </w:rPr>
        <w:t>ions that protect employee well-</w:t>
      </w:r>
      <w:r w:rsidRPr="00CF4AE6">
        <w:rPr>
          <w:i w:val="0"/>
          <w:iCs/>
          <w:sz w:val="22"/>
        </w:rPr>
        <w:t xml:space="preserve">being and advance inclusive growth within the region </w:t>
      </w:r>
      <w:r w:rsidRPr="00CF4AE6">
        <w:rPr>
          <w:i w:val="0"/>
          <w:iCs/>
          <w:sz w:val="22"/>
        </w:rPr>
        <w:fldChar w:fldCharType="begin" w:fldLock="1"/>
      </w:r>
      <w:r w:rsidRPr="00CF4AE6">
        <w:rPr>
          <w:i w:val="0"/>
          <w:iCs/>
          <w:sz w:val="22"/>
        </w:rPr>
        <w:instrText>ADDIN CSL_CITATION {"citationItems":[{"id":"ITEM-1","itemData":{"ISSN":"1059-1478","author":[{"dropping-particle":"","family":"Kalkanci","given":"Başak","non-dropping-particle":"","parse-names":false,"suffix":""},{"dropping-particle":"","family":"Rahmani","given":"Morvarid","non-dropping-particle":"","parse-names":false,"suffix":""},{"dropping-particle":"","family":"Toktay","given":"L Beril","non-dropping-particle":"","parse-names":false,"suffix":""}],"container-title":"Production and Operations Management","id":"ITEM-1","issue":"12","issued":{"date-parts":[["2019"]]},"page":"2960-2982","publisher":"SAGE Publications Sage CA: Los Angeles, CA","title":"The role of inclusive innovation in promoting social sustainability","type":"article-journal","volume":"28"},"uris":["http://www.mendeley.com/documents/?uuid=8903905a-ed28-4719-adbc-d94162ed83d0"]}],"mendeley":{"formattedCitation":"(Kalkanci, Rahmani and Toktay, 2019)","plainTextFormattedCitation":"(Kalkanci, Rahmani and Toktay, 2019)","previouslyFormattedCitation":"(Kalkanci, Rahmani and Toktay, 2019)"},"properties":{"noteIndex":0},"schema":"https://github.com/citation-style-language/schema/raw/master/csl-citation.json"}</w:instrText>
      </w:r>
      <w:r w:rsidRPr="00CF4AE6">
        <w:rPr>
          <w:i w:val="0"/>
          <w:iCs/>
          <w:sz w:val="22"/>
        </w:rPr>
        <w:fldChar w:fldCharType="separate"/>
      </w:r>
      <w:r w:rsidRPr="00CF4AE6">
        <w:rPr>
          <w:i w:val="0"/>
          <w:iCs/>
          <w:sz w:val="22"/>
        </w:rPr>
        <w:t xml:space="preserve">(Kalkanci </w:t>
      </w:r>
      <w:r w:rsidRPr="00CF4AE6">
        <w:rPr>
          <w:sz w:val="22"/>
        </w:rPr>
        <w:t>et al</w:t>
      </w:r>
      <w:r w:rsidRPr="00CF4AE6">
        <w:rPr>
          <w:i w:val="0"/>
          <w:iCs/>
          <w:sz w:val="22"/>
        </w:rPr>
        <w:t>., 2019)</w:t>
      </w:r>
      <w:r w:rsidRPr="00CF4AE6">
        <w:rPr>
          <w:i w:val="0"/>
          <w:iCs/>
          <w:sz w:val="22"/>
        </w:rPr>
        <w:fldChar w:fldCharType="end"/>
      </w:r>
      <w:r w:rsidRPr="00CF4AE6">
        <w:rPr>
          <w:i w:val="0"/>
          <w:iCs/>
          <w:sz w:val="22"/>
        </w:rPr>
        <w:t xml:space="preserve">. Economic sustainability is expressed through operational efficiencies generated by sustainable technologies and through the ability of hotels to attract travelers who prefer environmentally responsible accommodation </w:t>
      </w:r>
      <w:r w:rsidRPr="00CF4AE6">
        <w:rPr>
          <w:i w:val="0"/>
          <w:iCs/>
          <w:sz w:val="22"/>
        </w:rPr>
        <w:fldChar w:fldCharType="begin" w:fldLock="1"/>
      </w:r>
      <w:r w:rsidRPr="00CF4AE6">
        <w:rPr>
          <w:i w:val="0"/>
          <w:iCs/>
          <w:sz w:val="22"/>
        </w:rPr>
        <w:instrText>ADDIN CSL_CITATION {"citationItems":[{"id":"ITEM-1","itemData":{"ISSN":"2514-9792","author":[{"dropping-particle":"","family":"Gunduz Songur","given":"Aysegul","non-dropping-particle":"","parse-names":false,"suffix":""},{"dropping-particle":"","family":"Turktarhan","given":"Gozde","non-dropping-particle":"","parse-names":false,"suffix":""},{"dropping-particle":"","family":"Cobanoglu","given":"Cihan","non-dropping-particle":"","parse-names":false,"suffix":""}],"container-title":"Journal of Hospitality and Tourism Insights","id":"ITEM-1","issue":"5","issued":{"date-parts":[["2023"]]},"page":"2052-2072","publisher":"Emerald Publishing Limited","title":"Progress on green technology research in hotels: a literature review","type":"article-journal","volume":"6"},"uris":["http://www.mendeley.com/documents/?uuid=6432888b-c730-404e-bd07-02c25f4b3d69"]}],"mendeley":{"formattedCitation":"(Gunduz Songur, Turktarhan and Cobanoglu, 2023)","plainTextFormattedCitation":"(Gunduz Songur, Turktarhan and Cobanoglu, 2023)","previouslyFormattedCitation":"(Gunduz Songur, Turktarhan and Cobanoglu, 2023)"},"properties":{"noteIndex":0},"schema":"https://github.com/citation-style-language/schema/raw/master/csl-citation.json"}</w:instrText>
      </w:r>
      <w:r w:rsidRPr="00CF4AE6">
        <w:rPr>
          <w:i w:val="0"/>
          <w:iCs/>
          <w:sz w:val="22"/>
        </w:rPr>
        <w:fldChar w:fldCharType="separate"/>
      </w:r>
      <w:r w:rsidRPr="00CF4AE6">
        <w:rPr>
          <w:i w:val="0"/>
          <w:iCs/>
          <w:sz w:val="22"/>
        </w:rPr>
        <w:t xml:space="preserve">(Gunduz Songur et </w:t>
      </w:r>
      <w:r w:rsidRPr="00CF4AE6">
        <w:rPr>
          <w:sz w:val="22"/>
        </w:rPr>
        <w:t>al</w:t>
      </w:r>
      <w:r w:rsidRPr="00CF4AE6">
        <w:rPr>
          <w:i w:val="0"/>
          <w:iCs/>
          <w:sz w:val="22"/>
        </w:rPr>
        <w:t>., 2023)</w:t>
      </w:r>
      <w:r w:rsidRPr="00CF4AE6">
        <w:rPr>
          <w:i w:val="0"/>
          <w:iCs/>
          <w:sz w:val="22"/>
        </w:rPr>
        <w:fldChar w:fldCharType="end"/>
      </w:r>
      <w:r w:rsidRPr="00CF4AE6">
        <w:rPr>
          <w:i w:val="0"/>
          <w:iCs/>
          <w:sz w:val="22"/>
        </w:rPr>
        <w:t>. These three domains form a comprehensive foundation for assessing the advancement of sustainability initiatives within the hotel sector of any given region.</w:t>
      </w:r>
    </w:p>
    <w:p w:rsidR="00CF4AE6" w:rsidRDefault="00CF4AE6" w:rsidP="00CF4AE6">
      <w:pPr>
        <w:pStyle w:val="Subsection"/>
        <w:spacing w:line="480" w:lineRule="auto"/>
        <w:rPr>
          <w:b/>
          <w:i w:val="0"/>
          <w:sz w:val="22"/>
        </w:rPr>
      </w:pPr>
    </w:p>
    <w:p w:rsidR="00F7357F" w:rsidRPr="00CF4AE6" w:rsidRDefault="008B453E" w:rsidP="00CF4AE6">
      <w:pPr>
        <w:pStyle w:val="Subsection"/>
        <w:spacing w:line="480" w:lineRule="auto"/>
        <w:rPr>
          <w:b/>
          <w:i w:val="0"/>
          <w:sz w:val="22"/>
        </w:rPr>
      </w:pPr>
      <w:r w:rsidRPr="00CF4AE6">
        <w:rPr>
          <w:b/>
          <w:i w:val="0"/>
          <w:sz w:val="22"/>
        </w:rPr>
        <w:t xml:space="preserve">Tourist </w:t>
      </w:r>
      <w:r w:rsidR="00CF4AE6" w:rsidRPr="00CF4AE6">
        <w:rPr>
          <w:b/>
          <w:i w:val="0"/>
          <w:sz w:val="22"/>
        </w:rPr>
        <w:t>Experience in the Hotel Context</w:t>
      </w:r>
    </w:p>
    <w:p w:rsidR="00F7357F" w:rsidRPr="00CF4AE6" w:rsidRDefault="008B453E" w:rsidP="00CF4AE6">
      <w:pPr>
        <w:pStyle w:val="Subsection"/>
        <w:spacing w:line="480" w:lineRule="auto"/>
        <w:rPr>
          <w:i w:val="0"/>
          <w:iCs/>
          <w:sz w:val="22"/>
        </w:rPr>
      </w:pPr>
      <w:r w:rsidRPr="00CF4AE6">
        <w:rPr>
          <w:i w:val="0"/>
          <w:iCs/>
          <w:sz w:val="22"/>
        </w:rPr>
        <w:t xml:space="preserve">Customer experience theory views service encounters as multidimensional, shaped by sensory impressions, emotional responses, cognitive evaluations, social interactions, and physical attributes of the environment </w:t>
      </w:r>
      <w:r w:rsidRPr="00CF4AE6">
        <w:rPr>
          <w:i w:val="0"/>
          <w:iCs/>
          <w:sz w:val="22"/>
        </w:rPr>
        <w:fldChar w:fldCharType="begin" w:fldLock="1"/>
      </w:r>
      <w:r w:rsidRPr="00CF4AE6">
        <w:rPr>
          <w:i w:val="0"/>
          <w:iCs/>
          <w:sz w:val="22"/>
        </w:rPr>
        <w:instrText>ADDIN CSL_CITATION {"citationItems":[{"id":"ITEM-1","itemData":{"ISSN":"0278-4319","author":[{"dropping-particle":"","family":"Lin","given":"Hongxia","non-dropping-particle":"","parse-names":false,"suffix":""},{"dropping-particle":"","family":"Gursoy","given":"Dogan","non-dropping-particle":"","parse-names":false,"suffix":""},{"dropping-particle":"","family":"Zhang","given":"Meng","non-dropping-particle":"","parse-names":false,"suffix":""}],"container-title":"International Journal of Hospitality Management","id":"ITEM-1","issued":{"date-parts":[["2020"]]},"page":"102376","publisher":"Elsevier","title":"Impact of customer-to-customer interactions on overall service experience: A social servicescape perspective","type":"article-journal","volume":"87"},"uris":["http://www.mendeley.com/documents/?uuid=113f245f-1383-4204-8edc-4c3ecc5ce06d"]}],"mendeley":{"formattedCitation":"(Lin, Gursoy and Zhang, 2020)","plainTextFormattedCitation":"(Lin, Gursoy and Zhang, 2020)","previouslyFormattedCitation":"(Lin, Gursoy and Zhang, 2020)"},"properties":{"noteIndex":0},"schema":"https://github.com/citation-style-language/schema/raw/master/csl-citation.json"}</w:instrText>
      </w:r>
      <w:r w:rsidRPr="00CF4AE6">
        <w:rPr>
          <w:i w:val="0"/>
          <w:iCs/>
          <w:sz w:val="22"/>
        </w:rPr>
        <w:fldChar w:fldCharType="separate"/>
      </w:r>
      <w:r w:rsidRPr="00CF4AE6">
        <w:rPr>
          <w:i w:val="0"/>
          <w:iCs/>
          <w:sz w:val="22"/>
        </w:rPr>
        <w:t xml:space="preserve">(Lin </w:t>
      </w:r>
      <w:r w:rsidRPr="00CF4AE6">
        <w:rPr>
          <w:sz w:val="22"/>
        </w:rPr>
        <w:t>et al</w:t>
      </w:r>
      <w:r w:rsidRPr="00CF4AE6">
        <w:rPr>
          <w:i w:val="0"/>
          <w:iCs/>
          <w:sz w:val="22"/>
        </w:rPr>
        <w:t>., 2020)</w:t>
      </w:r>
      <w:r w:rsidRPr="00CF4AE6">
        <w:rPr>
          <w:i w:val="0"/>
          <w:iCs/>
          <w:sz w:val="22"/>
        </w:rPr>
        <w:fldChar w:fldCharType="end"/>
      </w:r>
      <w:r w:rsidRPr="00CF4AE6">
        <w:rPr>
          <w:i w:val="0"/>
          <w:iCs/>
          <w:sz w:val="22"/>
        </w:rPr>
        <w:t xml:space="preserve">. In hospitality, tourists’ experiences emerge through a sequence of interactions with hotel facilities, staff, technologies, and other guests </w:t>
      </w:r>
      <w:r w:rsidRPr="00CF4AE6">
        <w:rPr>
          <w:i w:val="0"/>
          <w:iCs/>
          <w:sz w:val="22"/>
        </w:rPr>
        <w:fldChar w:fldCharType="begin" w:fldLock="1"/>
      </w:r>
      <w:r w:rsidRPr="00CF4AE6">
        <w:rPr>
          <w:i w:val="0"/>
          <w:iCs/>
          <w:sz w:val="22"/>
        </w:rPr>
        <w:instrText>ADDIN CSL_CITATION {"citationItems":[{"id":"ITEM-1","itemData":{"ISSN":"1757-5818","author":[{"dropping-particle":"","family":"Buhalis","given":"Dimitrios","non-dropping-particle":"","parse-names":false,"suffix":""},{"dropping-particle":"","family":"Harwood","given":"Tracy","non-dropping-particle":"","parse-names":false,"suffix":""},{"dropping-particle":"","family":"Bogicevic","given":"Vanja","non-dropping-particle":"","parse-names":false,"suffix":""},{"dropping-particle":"","family":"Viglia","given":"Giampaolo","non-dropping-particle":"","parse-names":false,"suffix":""},{"dropping-particle":"","family":"Beldona","given":"Srikanth","non-dropping-particle":"","parse-names":false,"suffix":""},{"dropping-particle":"","family":"Hofacker","given":"Charles","non-dropping-particle":"","parse-names":false,"suffix":""}],"container-title":"Journal of service management","id":"ITEM-1","issue":"4","issued":{"date-parts":[["2019"]]},"page":"484-506","publisher":"Emerald Publishing Limited","title":"Technological disruptions in services: lessons from tourism and hospitality","type":"article-journal","volume":"30"},"uris":["http://www.mendeley.com/documents/?uuid=dbf98327-4b7a-441b-a1aa-56f82424d921"]}],"mendeley":{"formattedCitation":"(Buhalis, Harwood, Bogicevic, Viglia, Beldona and Hofacker, 2019)","plainTextFormattedCitation":"(Buhalis, Harwood, Bogicevic, Viglia, Beldona and Hofacker, 2019)","previouslyFormattedCitation":"(Buhalis, Harwood, Bogicevic, Viglia, Beldona and Hofacker, 2019)"},"properties":{"noteIndex":0},"schema":"https://github.com/citation-style-language/schema/raw/master/csl-citation.json"}</w:instrText>
      </w:r>
      <w:r w:rsidRPr="00CF4AE6">
        <w:rPr>
          <w:i w:val="0"/>
          <w:iCs/>
          <w:sz w:val="22"/>
        </w:rPr>
        <w:fldChar w:fldCharType="separate"/>
      </w:r>
      <w:r w:rsidRPr="00CF4AE6">
        <w:rPr>
          <w:i w:val="0"/>
          <w:iCs/>
          <w:sz w:val="22"/>
        </w:rPr>
        <w:t xml:space="preserve">(Buhalis </w:t>
      </w:r>
      <w:r w:rsidRPr="00CF4AE6">
        <w:rPr>
          <w:sz w:val="22"/>
        </w:rPr>
        <w:t>et al</w:t>
      </w:r>
      <w:r w:rsidRPr="00CF4AE6">
        <w:rPr>
          <w:i w:val="0"/>
          <w:iCs/>
          <w:sz w:val="22"/>
        </w:rPr>
        <w:t>., 2019)</w:t>
      </w:r>
      <w:r w:rsidRPr="00CF4AE6">
        <w:rPr>
          <w:i w:val="0"/>
          <w:iCs/>
          <w:sz w:val="22"/>
        </w:rPr>
        <w:fldChar w:fldCharType="end"/>
      </w:r>
      <w:r w:rsidRPr="00CF4AE6">
        <w:rPr>
          <w:i w:val="0"/>
          <w:iCs/>
          <w:sz w:val="22"/>
        </w:rPr>
        <w:t xml:space="preserve">. Sensory cues such as visual design, scent, texture, and sound influence early perceptions and set expectations for the stay </w:t>
      </w:r>
      <w:r w:rsidRPr="00CF4AE6">
        <w:rPr>
          <w:i w:val="0"/>
          <w:iCs/>
          <w:sz w:val="22"/>
        </w:rPr>
        <w:fldChar w:fldCharType="begin" w:fldLock="1"/>
      </w:r>
      <w:r w:rsidRPr="00CF4AE6">
        <w:rPr>
          <w:i w:val="0"/>
          <w:iCs/>
          <w:sz w:val="22"/>
        </w:rPr>
        <w:instrText>ADDIN CSL_CITATION {"citationItems":[{"id":"ITEM-1","itemData":{"ISSN":"1664-1078","author":[{"dropping-particle":"","family":"Spence","given":"Charles","non-dropping-particle":"","parse-names":false,"suffix":""}],"container-title":"Frontiers in psychology","id":"ITEM-1","issued":{"date-parts":[["2022"]]},"page":"1014818","publisher":"Frontiers","title":"Sensehacking the guest’s multisensory hotel experience","type":"article-journal","volume":"13"},"uris":["http://www.mendeley.com/documents/?uuid=6e6257ef-8ed3-4b6e-a702-0abd44d8e382"]}],"mendeley":{"formattedCitation":"(Spence, 2022)","plainTextFormattedCitation":"(Spence, 2022)","previouslyFormattedCitation":"(Spence, 2022)"},"properties":{"noteIndex":0},"schema":"https://github.com/citation-style-language/schema/raw/master/csl-citation.json"}</w:instrText>
      </w:r>
      <w:r w:rsidRPr="00CF4AE6">
        <w:rPr>
          <w:i w:val="0"/>
          <w:iCs/>
          <w:sz w:val="22"/>
        </w:rPr>
        <w:fldChar w:fldCharType="separate"/>
      </w:r>
      <w:r w:rsidRPr="00CF4AE6">
        <w:rPr>
          <w:i w:val="0"/>
          <w:iCs/>
          <w:sz w:val="22"/>
        </w:rPr>
        <w:t>(Spence, 2022)</w:t>
      </w:r>
      <w:r w:rsidRPr="00CF4AE6">
        <w:rPr>
          <w:i w:val="0"/>
          <w:iCs/>
          <w:sz w:val="22"/>
        </w:rPr>
        <w:fldChar w:fldCharType="end"/>
      </w:r>
      <w:r w:rsidRPr="00CF4AE6">
        <w:rPr>
          <w:i w:val="0"/>
          <w:iCs/>
          <w:sz w:val="22"/>
        </w:rPr>
        <w:t xml:space="preserve">. Emotional responses arise from personalized attention, warm interactions, and unexpected gestures of care </w:t>
      </w:r>
      <w:r w:rsidRPr="00CF4AE6">
        <w:rPr>
          <w:i w:val="0"/>
          <w:iCs/>
          <w:sz w:val="22"/>
        </w:rPr>
        <w:fldChar w:fldCharType="begin" w:fldLock="1"/>
      </w:r>
      <w:r w:rsidRPr="00CF4AE6">
        <w:rPr>
          <w:i w:val="0"/>
          <w:iCs/>
          <w:sz w:val="22"/>
        </w:rPr>
        <w:instrText>ADDIN CSL_CITATION {"citationItems":[{"id":"ITEM-1","itemData":{"ISSN":"0191-5886","author":[{"dropping-particle":"","family":"Farley","given":"Sally D","non-dropping-particle":"","parse-names":false,"suffix":""},{"dropping-particle":"","family":"Akin","given":"Karen","non-dropping-particle":"","parse-names":false,"suffix":""},{"dropping-particle":"","family":"Hedgecoth","given":"Nicole","non-dropping-particle":"","parse-names":false,"suffix":""}],"container-title":"Journal of Nonverbal Behavior","id":"ITEM-1","issue":"4","issued":{"date-parts":[["2021"]]},"page":"567-585","publisher":"Springer","title":"Exploring the meanings of the “heartfelt” gesture: A nonverbal signal of heartfelt emotion and empathy","type":"article-journal","volume":"45"},"uris":["http://www.mendeley.com/documents/?uuid=4ddd2e45-5680-4e11-ba01-91eb02048435"]}],"mendeley":{"formattedCitation":"(Farley, Akin and Hedgecoth, 2021)","plainTextFormattedCitation":"(Farley, Akin and Hedgecoth, 2021)","previouslyFormattedCitation":"(Farley, Akin and Hedgecoth, 2021)"},"properties":{"noteIndex":0},"schema":"https://github.com/citation-style-language/schema/raw/master/csl-citation.json"}</w:instrText>
      </w:r>
      <w:r w:rsidRPr="00CF4AE6">
        <w:rPr>
          <w:i w:val="0"/>
          <w:iCs/>
          <w:sz w:val="22"/>
        </w:rPr>
        <w:fldChar w:fldCharType="separate"/>
      </w:r>
      <w:r w:rsidRPr="00CF4AE6">
        <w:rPr>
          <w:i w:val="0"/>
          <w:iCs/>
          <w:sz w:val="22"/>
        </w:rPr>
        <w:t xml:space="preserve">(Farley </w:t>
      </w:r>
      <w:r w:rsidRPr="00CF4AE6">
        <w:rPr>
          <w:sz w:val="22"/>
        </w:rPr>
        <w:t>et al</w:t>
      </w:r>
      <w:r w:rsidRPr="00CF4AE6">
        <w:rPr>
          <w:i w:val="0"/>
          <w:iCs/>
          <w:sz w:val="22"/>
        </w:rPr>
        <w:t>., 2021)</w:t>
      </w:r>
      <w:r w:rsidRPr="00CF4AE6">
        <w:rPr>
          <w:i w:val="0"/>
          <w:iCs/>
          <w:sz w:val="22"/>
        </w:rPr>
        <w:fldChar w:fldCharType="end"/>
      </w:r>
      <w:r w:rsidRPr="00CF4AE6">
        <w:rPr>
          <w:i w:val="0"/>
          <w:iCs/>
          <w:sz w:val="22"/>
        </w:rPr>
        <w:t xml:space="preserve">. Cognitive assessments concern perceived value, clarity of information, and understanding of benefits such as loyalty programs </w:t>
      </w:r>
      <w:r w:rsidRPr="00CF4AE6">
        <w:rPr>
          <w:i w:val="0"/>
          <w:iCs/>
          <w:sz w:val="22"/>
        </w:rPr>
        <w:fldChar w:fldCharType="begin" w:fldLock="1"/>
      </w:r>
      <w:r w:rsidRPr="00CF4AE6">
        <w:rPr>
          <w:i w:val="0"/>
          <w:iCs/>
          <w:sz w:val="22"/>
        </w:rPr>
        <w:instrText>ADDIN CSL_CITATION {"citationItems":[{"id":"ITEM-1","itemData":{"ISSN":"2331-1975","author":[{"dropping-particle":"","family":"Wu","given":"Tong","non-dropping-particle":"","parse-names":false,"suffix":""},{"dropping-particle":"","family":"Jiang","given":"Nan","non-dropping-particle":"","parse-names":false,"suffix":""},{"dropping-particle":"","family":"Kumar","given":"Thivashini B Jaya","non-dropping-particle":"","parse-names":false,"suffix":""},{"dropping-particle":"","family":"Chen","given":"Mobai","non-dropping-particle":"","parse-names":false,"suffix":""}],"container-title":"Cogent Business &amp; Management","id":"ITEM-1","issue":"1","issued":{"date-parts":[["2024"]]},"page":"2329247","publisher":"Taylor &amp; Francis","title":"The role of cognitive factors in consumers’ perceived value and subscription intention of video streaming platforms: a systematic literature review","type":"article-journal","volume":"11"},"uris":["http://www.mendeley.com/documents/?uuid=c93b75ee-f6f1-4dfe-911d-3c162cb3b550"]}],"mendeley":{"formattedCitation":"(Wu, Jiang, Kumar and Chen, 2024)","plainTextFormattedCitation":"(Wu, Jiang, Kumar and Chen, 2024)","previouslyFormattedCitation":"(Wu, Jiang, Kumar and Chen, 2024)"},"properties":{"noteIndex":0},"schema":"https://github.com/citation-style-language/schema/raw/master/csl-citation.json"}</w:instrText>
      </w:r>
      <w:r w:rsidRPr="00CF4AE6">
        <w:rPr>
          <w:i w:val="0"/>
          <w:iCs/>
          <w:sz w:val="22"/>
        </w:rPr>
        <w:fldChar w:fldCharType="separate"/>
      </w:r>
      <w:r w:rsidRPr="00CF4AE6">
        <w:rPr>
          <w:i w:val="0"/>
          <w:iCs/>
          <w:sz w:val="22"/>
        </w:rPr>
        <w:t xml:space="preserve">(Wu </w:t>
      </w:r>
      <w:r w:rsidRPr="00CF4AE6">
        <w:rPr>
          <w:sz w:val="22"/>
        </w:rPr>
        <w:t>et al</w:t>
      </w:r>
      <w:r w:rsidRPr="00CF4AE6">
        <w:rPr>
          <w:i w:val="0"/>
          <w:iCs/>
          <w:sz w:val="22"/>
        </w:rPr>
        <w:t>., 2024)</w:t>
      </w:r>
      <w:r w:rsidRPr="00CF4AE6">
        <w:rPr>
          <w:i w:val="0"/>
          <w:iCs/>
          <w:sz w:val="22"/>
        </w:rPr>
        <w:fldChar w:fldCharType="end"/>
      </w:r>
      <w:r w:rsidRPr="00CF4AE6">
        <w:rPr>
          <w:i w:val="0"/>
          <w:iCs/>
          <w:sz w:val="22"/>
        </w:rPr>
        <w:t xml:space="preserve">. Social interactions with staff and other guests shape the sense of belonging or comfort, while physical aspects such as room comfort, cleanliness, and accessibility anchor the functional dimension of the experience </w:t>
      </w:r>
      <w:r w:rsidRPr="00CF4AE6">
        <w:rPr>
          <w:i w:val="0"/>
          <w:iCs/>
          <w:sz w:val="22"/>
        </w:rPr>
        <w:fldChar w:fldCharType="begin" w:fldLock="1"/>
      </w:r>
      <w:r w:rsidRPr="00CF4AE6">
        <w:rPr>
          <w:i w:val="0"/>
          <w:iCs/>
          <w:sz w:val="22"/>
        </w:rPr>
        <w:instrText>ADDIN CSL_CITATION {"citationItems":[{"id":"ITEM-1","itemData":{"author":[{"dropping-particle":"","family":"Singgalen","given":"Yerik Afrianto","non-dropping-particle":"","parse-names":false,"suffix":""}],"container-title":"Journal of Business and Economics Research (JBE)","id":"ITEM-1","issue":"3","issued":{"date-parts":[["2024"]]},"page":"352-369","title":"Hotel Customer Satisfaction: A Comprehensive Analysis of Perceived Cleanliness, Location, Service, and Value","type":"article-journal","volume":"5"},"uris":["http://www.mendeley.com/documents/?uuid=7ebe8287-be56-4271-adcf-acfef850fb2f"]}],"mendeley":{"formattedCitation":"(Singgalen, 2024)","plainTextFormattedCitation":"(Singgalen, 2024)","previouslyFormattedCitation":"(Singgalen, 2024)"},"properties":{"noteIndex":0},"schema":"https://github.com/citation-style-language/schema/raw/master/csl-citation.json"}</w:instrText>
      </w:r>
      <w:r w:rsidRPr="00CF4AE6">
        <w:rPr>
          <w:i w:val="0"/>
          <w:iCs/>
          <w:sz w:val="22"/>
        </w:rPr>
        <w:fldChar w:fldCharType="separate"/>
      </w:r>
      <w:r w:rsidRPr="00CF4AE6">
        <w:rPr>
          <w:i w:val="0"/>
          <w:iCs/>
          <w:sz w:val="22"/>
        </w:rPr>
        <w:t>(Singgalen, 2024)</w:t>
      </w:r>
      <w:r w:rsidRPr="00CF4AE6">
        <w:rPr>
          <w:i w:val="0"/>
          <w:iCs/>
          <w:sz w:val="22"/>
        </w:rPr>
        <w:fldChar w:fldCharType="end"/>
      </w:r>
      <w:r w:rsidRPr="00CF4AE6">
        <w:rPr>
          <w:i w:val="0"/>
          <w:iCs/>
          <w:sz w:val="22"/>
        </w:rPr>
        <w:t>. These indicators collectively provide a robust basis for evaluating tourist experiences across diverse hotel settings.</w:t>
      </w:r>
    </w:p>
    <w:p w:rsidR="000D465C" w:rsidRPr="00CF4AE6" w:rsidRDefault="000D465C" w:rsidP="00CF4AE6">
      <w:pPr>
        <w:pStyle w:val="Subsection"/>
        <w:spacing w:line="480" w:lineRule="auto"/>
        <w:rPr>
          <w:b/>
          <w:i w:val="0"/>
          <w:sz w:val="22"/>
        </w:rPr>
      </w:pPr>
    </w:p>
    <w:p w:rsidR="00F7357F" w:rsidRPr="00CF4AE6" w:rsidRDefault="008B453E" w:rsidP="00CF4AE6">
      <w:pPr>
        <w:pStyle w:val="Subsection"/>
        <w:spacing w:line="480" w:lineRule="auto"/>
        <w:rPr>
          <w:b/>
          <w:i w:val="0"/>
          <w:sz w:val="22"/>
        </w:rPr>
      </w:pPr>
      <w:r w:rsidRPr="00CF4AE6">
        <w:rPr>
          <w:b/>
          <w:i w:val="0"/>
          <w:sz w:val="22"/>
        </w:rPr>
        <w:t xml:space="preserve">Digital </w:t>
      </w:r>
      <w:r w:rsidR="000D465C" w:rsidRPr="00CF4AE6">
        <w:rPr>
          <w:b/>
          <w:i w:val="0"/>
          <w:sz w:val="22"/>
        </w:rPr>
        <w:t>transformation and government commitment impacts</w:t>
      </w:r>
    </w:p>
    <w:p w:rsidR="00F7357F" w:rsidRPr="00CF4AE6" w:rsidRDefault="008B453E" w:rsidP="00CF4AE6">
      <w:pPr>
        <w:pStyle w:val="Subsection"/>
        <w:spacing w:line="480" w:lineRule="auto"/>
        <w:rPr>
          <w:i w:val="0"/>
          <w:iCs/>
          <w:sz w:val="22"/>
        </w:rPr>
      </w:pPr>
      <w:r w:rsidRPr="00CF4AE6">
        <w:rPr>
          <w:i w:val="0"/>
          <w:iCs/>
          <w:sz w:val="22"/>
        </w:rPr>
        <w:t xml:space="preserve">The interplay between digital advancement and institutional support forms a critical foundation for the evolution of sustainable and high-quality hotel services. From a capability-based view, digital transformation enhances operational efficiency, enables resource monitoring, and supports environmentally responsible practices, making hotels more capable of implementing sustainability initiatives </w:t>
      </w:r>
      <w:r w:rsidRPr="00CF4AE6">
        <w:rPr>
          <w:i w:val="0"/>
          <w:iCs/>
          <w:sz w:val="22"/>
        </w:rPr>
        <w:fldChar w:fldCharType="begin" w:fldLock="1"/>
      </w:r>
      <w:r w:rsidRPr="00CF4AE6">
        <w:rPr>
          <w:i w:val="0"/>
          <w:iCs/>
          <w:sz w:val="22"/>
        </w:rPr>
        <w:instrText>ADDIN CSL_CITATION {"citationItems":[{"id":"ITEM-1","itemData":{"ISSN":"2071-1050","author":[{"dropping-particle":"","family":"Alojail","given":"Mohammed","non-dropping-particle":"","parse-names":false,"suffix":""},{"dropping-particle":"","family":"Khan","given":"Surbhi Bhatia","non-dropping-particle":"","parse-names":false,"suffix":""}],"container-title":"Sustainability","id":"ITEM-1","issue":"20","issued":{"date-parts":[["2023"]]},"page":"14697","publisher":"MDPI","title":"Impact of digital transformation toward sustainable development","type":"article-journal","volume":"15"},"uris":["http://www.mendeley.com/documents/?uuid=69e37ff5-f452-4488-8617-2d8db02d69ea"]}],"mendeley":{"formattedCitation":"(Alojail and Khan, 2023)","plainTextFormattedCitation":"(Alojail and Khan, 2023)","previouslyFormattedCitation":"(Alojail and Khan, 2023)"},"properties":{"noteIndex":0},"schema":"https://github.com/citation-style-language/schema/raw/master/csl-citation.json"}</w:instrText>
      </w:r>
      <w:r w:rsidRPr="00CF4AE6">
        <w:rPr>
          <w:i w:val="0"/>
          <w:iCs/>
          <w:sz w:val="22"/>
        </w:rPr>
        <w:fldChar w:fldCharType="separate"/>
      </w:r>
      <w:r w:rsidRPr="00CF4AE6">
        <w:rPr>
          <w:i w:val="0"/>
          <w:iCs/>
          <w:sz w:val="22"/>
        </w:rPr>
        <w:t xml:space="preserve">(Alojail </w:t>
      </w:r>
      <w:r w:rsidR="008606FB" w:rsidRPr="00CF4AE6">
        <w:rPr>
          <w:i w:val="0"/>
          <w:iCs/>
          <w:sz w:val="22"/>
        </w:rPr>
        <w:t>&amp;</w:t>
      </w:r>
      <w:r w:rsidRPr="00CF4AE6">
        <w:rPr>
          <w:i w:val="0"/>
          <w:iCs/>
          <w:sz w:val="22"/>
        </w:rPr>
        <w:t xml:space="preserve"> Khan, 2023)</w:t>
      </w:r>
      <w:r w:rsidRPr="00CF4AE6">
        <w:rPr>
          <w:i w:val="0"/>
          <w:iCs/>
          <w:sz w:val="22"/>
        </w:rPr>
        <w:fldChar w:fldCharType="end"/>
      </w:r>
      <w:r w:rsidRPr="00CF4AE6">
        <w:rPr>
          <w:i w:val="0"/>
          <w:iCs/>
          <w:sz w:val="22"/>
        </w:rPr>
        <w:t xml:space="preserve">. Institutional commitment strengthens this process by providing regulatory clarity, targeted funding, and coordinated policies that encourage sustainability adoption and promote service innovation </w:t>
      </w:r>
      <w:r w:rsidRPr="00CF4AE6">
        <w:rPr>
          <w:i w:val="0"/>
          <w:iCs/>
          <w:sz w:val="22"/>
        </w:rPr>
        <w:fldChar w:fldCharType="begin" w:fldLock="1"/>
      </w:r>
      <w:r w:rsidRPr="00CF4AE6">
        <w:rPr>
          <w:i w:val="0"/>
          <w:iCs/>
          <w:sz w:val="22"/>
        </w:rPr>
        <w:instrText>ADDIN CSL_CITATION {"citationItems":[{"id":"ITEM-1","itemData":{"author":[{"dropping-particle":"","family":"Shan","given":"C","non-dropping-particle":"","parse-names":false,"suffix":""},{"dropping-particle":"","family":"Ji","given":"Xue","non-dropping-particle":"","parse-names":false,"suffix":""}],"container-title":"Industrial Engineering and Innovation Management","id":"ITEM-1","issue":"1","issued":{"date-parts":[["2024"]]},"page":"39-46","title":"Environmental regulation and green technology innovation: an analysis of the government subsidy policy’s role in driving corporate green transformation","type":"article-journal","volume":"7"},"uris":["http://www.mendeley.com/documents/?uuid=8a97fdc0-bbda-4bf1-8965-9d19e1937728"]}],"mendeley":{"formattedCitation":"(Shan and Ji, 2024)","plainTextFormattedCitation":"(Shan and Ji, 2024)","previouslyFormattedCitation":"(Shan and Ji, 2024)"},"properties":{"noteIndex":0},"schema":"https://github.com/citation-style-language/schema/raw/master/csl-citation.json"}</w:instrText>
      </w:r>
      <w:r w:rsidRPr="00CF4AE6">
        <w:rPr>
          <w:i w:val="0"/>
          <w:iCs/>
          <w:sz w:val="22"/>
        </w:rPr>
        <w:fldChar w:fldCharType="separate"/>
      </w:r>
      <w:r w:rsidRPr="00CF4AE6">
        <w:rPr>
          <w:i w:val="0"/>
          <w:iCs/>
          <w:sz w:val="22"/>
        </w:rPr>
        <w:t xml:space="preserve">(Shan </w:t>
      </w:r>
      <w:r w:rsidR="008606FB" w:rsidRPr="00CF4AE6">
        <w:rPr>
          <w:i w:val="0"/>
          <w:iCs/>
          <w:sz w:val="22"/>
        </w:rPr>
        <w:t>&amp;</w:t>
      </w:r>
      <w:r w:rsidRPr="00CF4AE6">
        <w:rPr>
          <w:i w:val="0"/>
          <w:iCs/>
          <w:sz w:val="22"/>
        </w:rPr>
        <w:t xml:space="preserve"> Ji, 2024)</w:t>
      </w:r>
      <w:r w:rsidRPr="00CF4AE6">
        <w:rPr>
          <w:i w:val="0"/>
          <w:iCs/>
          <w:sz w:val="22"/>
        </w:rPr>
        <w:fldChar w:fldCharType="end"/>
      </w:r>
      <w:r w:rsidRPr="00CF4AE6">
        <w:rPr>
          <w:i w:val="0"/>
          <w:iCs/>
          <w:sz w:val="22"/>
        </w:rPr>
        <w:t>. Together, these forces shape how hotels are able to design environmentally conscious operations while improving guest experiences. Enhanced sustainability practices, particularly those aligned with technological efficiency and responsible resource management, further contribute to positive tourist impressions, reinforcing the link between backend operational performance and frontend experiential quality. As a result, the combination of digital transformation and government commitment not only elevates sustainability outcomes but also enhances the overall tourist experience in increasingly competitive hotel markets.</w:t>
      </w:r>
    </w:p>
    <w:p w:rsidR="00F7357F" w:rsidRPr="00CF4AE6" w:rsidRDefault="008B453E" w:rsidP="00CF4AE6">
      <w:pPr>
        <w:pStyle w:val="Subsection"/>
        <w:spacing w:line="480" w:lineRule="auto"/>
        <w:rPr>
          <w:i w:val="0"/>
          <w:iCs/>
          <w:sz w:val="22"/>
        </w:rPr>
      </w:pPr>
      <w:r w:rsidRPr="00CF4AE6">
        <w:rPr>
          <w:i w:val="0"/>
          <w:iCs/>
          <w:sz w:val="22"/>
        </w:rPr>
        <w:t xml:space="preserve">Advances in digital technologies have become increasingly central to the modernization of hotel operations, particularly in regions experiencing rapid tourism growth </w:t>
      </w:r>
      <w:r w:rsidRPr="00CF4AE6">
        <w:rPr>
          <w:i w:val="0"/>
          <w:iCs/>
          <w:sz w:val="22"/>
        </w:rPr>
        <w:fldChar w:fldCharType="begin" w:fldLock="1"/>
      </w:r>
      <w:r w:rsidRPr="00CF4AE6">
        <w:rPr>
          <w:i w:val="0"/>
          <w:iCs/>
          <w:sz w:val="22"/>
        </w:rPr>
        <w:instrText>ADDIN CSL_CITATION {"citationItems":[{"id":"ITEM-1","itemData":{"ISSN":"1450-2194","author":[{"dropping-particle":"","family":"Buhalis","given":"Dimitrios","non-dropping-particle":"","parse-names":false,"suffix":""},{"dropping-particle":"","family":"Efthymiou","given":"Leonidas","non-dropping-particle":"","parse-names":false,"suffix":""},{"dropping-particle":"","family":"Uzunboylu","given":"Naziyet","non-dropping-particle":"","parse-names":false,"suffix":""},{"dropping-particle":"","family":"Thrassou","given":"Alkis","non-dropping-particle":"","parse-names":false,"suffix":""}],"container-title":"EuroMed Journal of Business","id":"ITEM-1","issue":"1","issued":{"date-parts":[["2024"]]},"page":"1-20","publisher":"Emerald Publishing Limited","title":"Charting the progress of technology adoption in tourism and hospitality in the era of industry 4.0","type":"article-journal","volume":"19"},"uris":["http://www.mendeley.com/documents/?uuid=f18df9b4-cf7d-485e-ab1c-008a231096fe"]}],"mendeley":{"formattedCitation":"(Buhalis, Efthymiou, Uzunboylu and Thrassou, 2024)","plainTextFormattedCitation":"(Buhalis, Efthymiou, Uzunboylu and Thrassou, 2024)","previouslyFormattedCitation":"(Buhalis, Efthymiou, Uzunboylu and Thrassou, 2024)"},"properties":{"noteIndex":0},"schema":"https://github.com/citation-style-language/schema/raw/master/csl-citation.json"}</w:instrText>
      </w:r>
      <w:r w:rsidRPr="00CF4AE6">
        <w:rPr>
          <w:i w:val="0"/>
          <w:iCs/>
          <w:sz w:val="22"/>
        </w:rPr>
        <w:fldChar w:fldCharType="separate"/>
      </w:r>
      <w:r w:rsidRPr="00CF4AE6">
        <w:rPr>
          <w:i w:val="0"/>
          <w:iCs/>
          <w:sz w:val="22"/>
        </w:rPr>
        <w:t xml:space="preserve">(Buhalis </w:t>
      </w:r>
      <w:r w:rsidRPr="00CF4AE6">
        <w:rPr>
          <w:sz w:val="22"/>
        </w:rPr>
        <w:t>et al</w:t>
      </w:r>
      <w:r w:rsidRPr="00CF4AE6">
        <w:rPr>
          <w:i w:val="0"/>
          <w:iCs/>
          <w:sz w:val="22"/>
        </w:rPr>
        <w:t>., 2024)</w:t>
      </w:r>
      <w:r w:rsidRPr="00CF4AE6">
        <w:rPr>
          <w:i w:val="0"/>
          <w:iCs/>
          <w:sz w:val="22"/>
        </w:rPr>
        <w:fldChar w:fldCharType="end"/>
      </w:r>
      <w:r w:rsidRPr="00CF4AE6">
        <w:rPr>
          <w:i w:val="0"/>
          <w:iCs/>
          <w:sz w:val="22"/>
        </w:rPr>
        <w:t xml:space="preserve">. Digital systems enable more precise resource management, enhance the monitoring of operational outputs, and support data-driven decisions that align with environmental, social, and economic objectives </w:t>
      </w:r>
      <w:r w:rsidRPr="00CF4AE6">
        <w:rPr>
          <w:i w:val="0"/>
          <w:iCs/>
          <w:sz w:val="22"/>
        </w:rPr>
        <w:fldChar w:fldCharType="begin" w:fldLock="1"/>
      </w:r>
      <w:r w:rsidRPr="00CF4AE6">
        <w:rPr>
          <w:i w:val="0"/>
          <w:iCs/>
          <w:sz w:val="22"/>
        </w:rPr>
        <w:instrText>ADDIN CSL_CITATION {"citationItems":[{"id":"ITEM-1","itemData":{"author":[{"dropping-particle":"","family":"Adepoju","given":"Adebusayo Hassanat","non-dropping-particle":"","parse-names":false,"suffix":""},{"dropping-particle":"","family":"Eweje","given":"Adeoluwa","non-dropping-particle":"","parse-names":false,"suffix":""},{"dropping-particle":"","family":"Collins","given":"Anuoluwapo","non-dropping-particle":"","parse-names":false,"suffix":""},{"dropping-particle":"","family":"Hamza","given":"Oladimeji","non-dropping-particle":"","parse-names":false,"suffix":""}],"container-title":"International Journal of Multidisciplinary Research and Growth Evaluation","id":"ITEM-1","issue":"6","issued":{"date-parts":[["2023"]]},"page":"1128-1140","title":"Developing strategic roadmaps for data-driven organizations: A model for aligning projects with business goals","type":"article-journal","volume":"4"},"uris":["http://www.mendeley.com/documents/?uuid=f2fcb836-82c1-4d3c-be8e-2d07b1b53082"]}],"mendeley":{"formattedCitation":"(Adepoju, Eweje, Collins and Hamza, 2023)","plainTextFormattedCitation":"(Adepoju, Eweje, Collins and Hamza, 2023)","previouslyFormattedCitation":"(Adepoju, Eweje, Collins and Hamza, 2023)"},"properties":{"noteIndex":0},"schema":"https://github.com/citation-style-language/schema/raw/master/csl-citation.json"}</w:instrText>
      </w:r>
      <w:r w:rsidRPr="00CF4AE6">
        <w:rPr>
          <w:i w:val="0"/>
          <w:iCs/>
          <w:sz w:val="22"/>
        </w:rPr>
        <w:fldChar w:fldCharType="separate"/>
      </w:r>
      <w:r w:rsidRPr="00CF4AE6">
        <w:rPr>
          <w:i w:val="0"/>
          <w:iCs/>
          <w:sz w:val="22"/>
        </w:rPr>
        <w:t xml:space="preserve">(Adepoju </w:t>
      </w:r>
      <w:r w:rsidRPr="00CF4AE6">
        <w:rPr>
          <w:sz w:val="22"/>
        </w:rPr>
        <w:t>et al</w:t>
      </w:r>
      <w:r w:rsidRPr="00CF4AE6">
        <w:rPr>
          <w:i w:val="0"/>
          <w:iCs/>
          <w:sz w:val="22"/>
        </w:rPr>
        <w:t>., 2023)</w:t>
      </w:r>
      <w:r w:rsidRPr="00CF4AE6">
        <w:rPr>
          <w:i w:val="0"/>
          <w:iCs/>
          <w:sz w:val="22"/>
        </w:rPr>
        <w:fldChar w:fldCharType="end"/>
      </w:r>
      <w:r w:rsidRPr="00CF4AE6">
        <w:rPr>
          <w:i w:val="0"/>
          <w:iCs/>
          <w:sz w:val="22"/>
        </w:rPr>
        <w:t xml:space="preserve">. In many hotel markets, improved digital capability has been associated with stronger sustainability performance because technology facilitates energy efficiency, reduces waste, and strengthens transparency in managerial processes </w:t>
      </w:r>
      <w:r w:rsidRPr="00CF4AE6">
        <w:rPr>
          <w:i w:val="0"/>
          <w:iCs/>
          <w:sz w:val="22"/>
        </w:rPr>
        <w:fldChar w:fldCharType="begin" w:fldLock="1"/>
      </w:r>
      <w:r w:rsidRPr="00CF4AE6">
        <w:rPr>
          <w:i w:val="0"/>
          <w:iCs/>
          <w:sz w:val="22"/>
        </w:rPr>
        <w:instrText>ADDIN CSL_CITATION {"citationItems":[{"id":"ITEM-1","itemData":{"ISSN":"2079-8954","author":[{"dropping-particle":"","family":"Elshaer","given":"Ibrahim A","non-dropping-particle":"","parse-names":false,"suffix":""},{"dropping-particle":"","family":"Azazz","given":"Alaa M S","non-dropping-particle":"","parse-names":false,"suffix":""},{"dropping-particle":"","family":"Alyahya","given":"Mansour","non-dropping-particle":"","parse-names":false,"suffix":""},{"dropping-particle":"","family":"Fayyad","given":"Sameh","non-dropping-particle":"","parse-names":false,"suffix":""},{"dropping-particle":"","family":"Aboutaleb","given":"Mohamed","non-dropping-particle":"","parse-names":false,"suffix":""},{"dropping-particle":"","family":"Mohammad","given":"Abuelkassem A A","non-dropping-particle":"","parse-names":false,"suffix":""}],"container-title":"Systems","id":"ITEM-1","issue":"6","issued":{"date-parts":[["2025"]]},"page":"415","publisher":"MDPI","title":"Driving Sustainability Performance in Hotels Through Green Digital Leadership and Circular Economy: The Moderating Role of Hotel Green Efficacy","type":"article-journal","volume":"13"},"uris":["http://www.mendeley.com/documents/?uuid=f193ba1c-3cfe-4482-bc0c-ac485685cf10"]}],"mendeley":{"formattedCitation":"(Elshaer, Azazz, Alyahya, Fayyad, Aboutaleb and Mohammad, 2025)","plainTextFormattedCitation":"(Elshaer, Azazz, Alyahya, Fayyad, Aboutaleb and Mohammad, 2025)","previouslyFormattedCitation":"(Elshaer, Azazz, Alyahya, Fayyad, Aboutaleb and Mohammad, 2025)"},"properties":{"noteIndex":0},"schema":"https://github.com/citation-style-language/schema/raw/master/csl-citation.json"}</w:instrText>
      </w:r>
      <w:r w:rsidRPr="00CF4AE6">
        <w:rPr>
          <w:i w:val="0"/>
          <w:iCs/>
          <w:sz w:val="22"/>
        </w:rPr>
        <w:fldChar w:fldCharType="separate"/>
      </w:r>
      <w:r w:rsidRPr="00CF4AE6">
        <w:rPr>
          <w:i w:val="0"/>
          <w:iCs/>
          <w:sz w:val="22"/>
        </w:rPr>
        <w:t xml:space="preserve">(Elshaer </w:t>
      </w:r>
      <w:r w:rsidRPr="00CF4AE6">
        <w:rPr>
          <w:sz w:val="22"/>
        </w:rPr>
        <w:t>et al</w:t>
      </w:r>
      <w:r w:rsidRPr="00CF4AE6">
        <w:rPr>
          <w:i w:val="0"/>
          <w:iCs/>
          <w:sz w:val="22"/>
        </w:rPr>
        <w:t>., 2025)</w:t>
      </w:r>
      <w:r w:rsidRPr="00CF4AE6">
        <w:rPr>
          <w:i w:val="0"/>
          <w:iCs/>
          <w:sz w:val="22"/>
        </w:rPr>
        <w:fldChar w:fldCharType="end"/>
      </w:r>
      <w:r w:rsidRPr="00CF4AE6">
        <w:rPr>
          <w:i w:val="0"/>
          <w:iCs/>
          <w:sz w:val="22"/>
        </w:rPr>
        <w:t xml:space="preserve">. Within this context, it is reasonable to expect that higher levels of digital transformation contribute to the adoption of more sustainable practices across the hotel industry. Hence, the following hypothesis is proposed: </w:t>
      </w:r>
    </w:p>
    <w:p w:rsidR="00CF4AE6" w:rsidRDefault="00CF4AE6" w:rsidP="00CF4AE6">
      <w:pPr>
        <w:pStyle w:val="Subsection"/>
        <w:spacing w:line="480" w:lineRule="auto"/>
        <w:rPr>
          <w:b/>
          <w:bCs/>
          <w:i w:val="0"/>
          <w:iCs/>
          <w:sz w:val="22"/>
        </w:rPr>
      </w:pPr>
    </w:p>
    <w:p w:rsidR="00F7357F" w:rsidRPr="00CF4AE6" w:rsidRDefault="008B453E" w:rsidP="00CF4AE6">
      <w:pPr>
        <w:pStyle w:val="Subsection"/>
        <w:spacing w:line="480" w:lineRule="auto"/>
        <w:rPr>
          <w:b/>
          <w:i w:val="0"/>
          <w:iCs/>
          <w:sz w:val="22"/>
        </w:rPr>
      </w:pPr>
      <w:r w:rsidRPr="00CF4AE6">
        <w:rPr>
          <w:b/>
          <w:bCs/>
          <w:i w:val="0"/>
          <w:iCs/>
          <w:sz w:val="22"/>
        </w:rPr>
        <w:t xml:space="preserve">H1: </w:t>
      </w:r>
      <w:r w:rsidRPr="00CF4AE6">
        <w:rPr>
          <w:b/>
          <w:i w:val="0"/>
          <w:iCs/>
          <w:sz w:val="22"/>
        </w:rPr>
        <w:t xml:space="preserve">Higher </w:t>
      </w:r>
      <w:r w:rsidR="00CF4AE6" w:rsidRPr="00CF4AE6">
        <w:rPr>
          <w:b/>
          <w:i w:val="0"/>
          <w:iCs/>
          <w:sz w:val="22"/>
        </w:rPr>
        <w:t xml:space="preserve">Levels </w:t>
      </w:r>
      <w:r w:rsidR="00CF4AE6">
        <w:rPr>
          <w:b/>
          <w:i w:val="0"/>
          <w:iCs/>
          <w:sz w:val="22"/>
        </w:rPr>
        <w:t>o</w:t>
      </w:r>
      <w:r w:rsidR="00CF4AE6" w:rsidRPr="00CF4AE6">
        <w:rPr>
          <w:b/>
          <w:i w:val="0"/>
          <w:iCs/>
          <w:sz w:val="22"/>
        </w:rPr>
        <w:t xml:space="preserve">f Digital Transformation Are Associated </w:t>
      </w:r>
      <w:r w:rsidR="00CF4AE6">
        <w:rPr>
          <w:b/>
          <w:i w:val="0"/>
          <w:iCs/>
          <w:sz w:val="22"/>
        </w:rPr>
        <w:t>w</w:t>
      </w:r>
      <w:r w:rsidR="00CF4AE6" w:rsidRPr="00CF4AE6">
        <w:rPr>
          <w:b/>
          <w:i w:val="0"/>
          <w:iCs/>
          <w:sz w:val="22"/>
        </w:rPr>
        <w:t>ith Improved Sustainable Practices</w:t>
      </w:r>
    </w:p>
    <w:p w:rsidR="00F7357F" w:rsidRPr="00CF4AE6" w:rsidRDefault="008B453E" w:rsidP="00CF4AE6">
      <w:pPr>
        <w:pStyle w:val="Subsection"/>
        <w:spacing w:line="480" w:lineRule="auto"/>
        <w:rPr>
          <w:i w:val="0"/>
          <w:iCs/>
          <w:sz w:val="22"/>
        </w:rPr>
      </w:pPr>
      <w:r w:rsidRPr="00CF4AE6">
        <w:rPr>
          <w:i w:val="0"/>
          <w:iCs/>
          <w:sz w:val="22"/>
        </w:rPr>
        <w:t xml:space="preserve">As hotels expand their reliance on digital systems, guest expectations shift toward service environments that emphasize responsiveness, clarity, and personalized support </w:t>
      </w:r>
      <w:r w:rsidRPr="00CF4AE6">
        <w:rPr>
          <w:i w:val="0"/>
          <w:iCs/>
          <w:sz w:val="22"/>
        </w:rPr>
        <w:fldChar w:fldCharType="begin" w:fldLock="1"/>
      </w:r>
      <w:r w:rsidRPr="00CF4AE6">
        <w:rPr>
          <w:i w:val="0"/>
          <w:iCs/>
          <w:sz w:val="22"/>
        </w:rPr>
        <w:instrText>ADDIN CSL_CITATION {"citationItems":[{"id":"ITEM-1","itemData":{"author":[{"dropping-particle":"","family":"Das","given":"Ms Priyadarsini","non-dropping-particle":"","parse-names":false,"suffix":""}],"container-title":"International Journal for Multidimensional Research Perspectives","id":"ITEM-1","issue":"3","issued":{"date-parts":[["2023"]]},"page":"76-95","title":"Technology and Guest experience: innovations reshaping hotel management","type":"article-journal","volume":"1"},"uris":["http://www.mendeley.com/documents/?uuid=77b8a48e-c0f1-4d06-8c4d-c38b1ecdc667"]}],"mendeley":{"formattedCitation":"(Das, 2023)","plainTextFormattedCitation":"(Das, 2023)","previouslyFormattedCitation":"(Das, 2023)"},"properties":{"noteIndex":0},"schema":"https://github.com/citation-style-language/schema/raw/master/csl-citation.json"}</w:instrText>
      </w:r>
      <w:r w:rsidRPr="00CF4AE6">
        <w:rPr>
          <w:i w:val="0"/>
          <w:iCs/>
          <w:sz w:val="22"/>
        </w:rPr>
        <w:fldChar w:fldCharType="separate"/>
      </w:r>
      <w:r w:rsidRPr="00CF4AE6">
        <w:rPr>
          <w:i w:val="0"/>
          <w:iCs/>
          <w:sz w:val="22"/>
        </w:rPr>
        <w:t>(Das, 2023)</w:t>
      </w:r>
      <w:r w:rsidRPr="00CF4AE6">
        <w:rPr>
          <w:i w:val="0"/>
          <w:iCs/>
          <w:sz w:val="22"/>
        </w:rPr>
        <w:fldChar w:fldCharType="end"/>
      </w:r>
      <w:r w:rsidRPr="00CF4AE6">
        <w:rPr>
          <w:i w:val="0"/>
          <w:iCs/>
          <w:sz w:val="22"/>
        </w:rPr>
        <w:t xml:space="preserve">. The adoption of integrated digital platforms, mobile applications, automated check-in mechanisms, and data-driven service enhancements has reshaped how travelers evaluate their stay </w:t>
      </w:r>
      <w:r w:rsidRPr="00CF4AE6">
        <w:rPr>
          <w:i w:val="0"/>
          <w:iCs/>
          <w:sz w:val="22"/>
        </w:rPr>
        <w:fldChar w:fldCharType="begin" w:fldLock="1"/>
      </w:r>
      <w:r w:rsidRPr="00CF4AE6">
        <w:rPr>
          <w:i w:val="0"/>
          <w:iCs/>
          <w:sz w:val="22"/>
        </w:rPr>
        <w:instrText>ADDIN CSL_CITATION {"citationItems":[{"id":"ITEM-1","itemData":{"ISSN":"2536-605X","author":[{"dropping-particle":"","family":"Li","given":"Congcong","non-dropping-particle":"","parse-names":false,"suffix":""},{"dropping-particle":"","family":"Wen","given":"Xin","non-dropping-particle":"","parse-names":false,"suffix":""}],"container-title":"International Journal of Management Science Research","id":"ITEM-1","issue":"1","issued":{"date-parts":[["2025"]]},"page":"22-29","title":"Big Data-Driven Smart Tourism Service Quality Monitoring and Enhancement Strategies","type":"article-journal","volume":"8"},"uris":["http://www.mendeley.com/documents/?uuid=5f7e582a-fbda-4e69-bdca-9f033b948bd2"]}],"mendeley":{"formattedCitation":"(Li and Wen, 2025)","plainTextFormattedCitation":"(Li and Wen, 2025)","previouslyFormattedCitation":"(Li and Wen, 2025)"},"properties":{"noteIndex":0},"schema":"https://github.com/citation-style-language/schema/raw/master/csl-citation.json"}</w:instrText>
      </w:r>
      <w:r w:rsidRPr="00CF4AE6">
        <w:rPr>
          <w:i w:val="0"/>
          <w:iCs/>
          <w:sz w:val="22"/>
        </w:rPr>
        <w:fldChar w:fldCharType="separate"/>
      </w:r>
      <w:r w:rsidRPr="00CF4AE6">
        <w:rPr>
          <w:i w:val="0"/>
          <w:iCs/>
          <w:sz w:val="22"/>
        </w:rPr>
        <w:t xml:space="preserve">(Li </w:t>
      </w:r>
      <w:r w:rsidR="008606FB" w:rsidRPr="00CF4AE6">
        <w:rPr>
          <w:i w:val="0"/>
          <w:iCs/>
          <w:sz w:val="22"/>
        </w:rPr>
        <w:t>&amp;</w:t>
      </w:r>
      <w:r w:rsidRPr="00CF4AE6">
        <w:rPr>
          <w:i w:val="0"/>
          <w:iCs/>
          <w:sz w:val="22"/>
        </w:rPr>
        <w:t xml:space="preserve"> Wen, 2025)</w:t>
      </w:r>
      <w:r w:rsidRPr="00CF4AE6">
        <w:rPr>
          <w:i w:val="0"/>
          <w:iCs/>
          <w:sz w:val="22"/>
        </w:rPr>
        <w:fldChar w:fldCharType="end"/>
      </w:r>
      <w:r w:rsidRPr="00CF4AE6">
        <w:rPr>
          <w:i w:val="0"/>
          <w:iCs/>
          <w:sz w:val="22"/>
        </w:rPr>
        <w:t xml:space="preserve">. These technologies influence multiple dimensions of the tourist experience, including sensory impressions shaped by digital interfaces, affective responses linked to staff attentiveness supported by digital tools, cognitive assessments of value and service transparency, social interactions facilitated by efficient service processes, and physical comfort enabled by reliable in-room systems. When digital transformation is effectively implemented, it strengthens the coherence and consistency of service delivery, reduces uncertainty during key service encounters, and enables hotels to meet evolving expectations for convenience and quality </w:t>
      </w:r>
      <w:r w:rsidRPr="00CF4AE6">
        <w:rPr>
          <w:i w:val="0"/>
          <w:iCs/>
          <w:sz w:val="22"/>
        </w:rPr>
        <w:fldChar w:fldCharType="begin" w:fldLock="1"/>
      </w:r>
      <w:r w:rsidRPr="00CF4AE6">
        <w:rPr>
          <w:i w:val="0"/>
          <w:iCs/>
          <w:sz w:val="22"/>
        </w:rPr>
        <w:instrText>ADDIN CSL_CITATION {"citationItems":[{"id":"ITEM-1","itemData":{"ISSN":"2821-9643","author":[{"dropping-particle":"","family":"Limsawaddiwong","given":"Sarun","non-dropping-particle":"","parse-names":false,"suffix":""},{"dropping-particle":"","family":"Udomratanamanee","given":"Theerakorn","non-dropping-particle":"","parse-names":false,"suffix":""},{"dropping-particle":"","family":"Sakornsatien","given":"Kittipong","non-dropping-particle":"","parse-names":false,"suffix":""},{"dropping-particle":"","family":"Siriwetchadarak","given":"Charoonpan","non-dropping-particle":"","parse-names":false,"suffix":""}],"container-title":"Journal of Family Business &amp; Management Studies","id":"ITEM-1","issue":"1","issued":{"date-parts":[["2025"]]},"title":"Impact of Digital Service Quality for Enhanced Customer Satisfaction in the Hotel Industry.","type":"article-journal","volume":"17"},"uris":["http://www.mendeley.com/documents/?uuid=69cce85e-43ac-4a78-add9-65e2f3314da3"]}],"mendeley":{"formattedCitation":"(Limsawaddiwong, Udomratanamanee, Sakornsatien and Siriwetchadarak, 2025)","plainTextFormattedCitation":"(Limsawaddiwong, Udomratanamanee, Sakornsatien and Siriwetchadarak, 2025)","previouslyFormattedCitation":"(Limsawaddiwong, Udomratanamanee, Sakornsatien and Siriwetchadarak, 2025)"},"properties":{"noteIndex":0},"schema":"https://github.com/citation-style-language/schema/raw/master/csl-citation.json"}</w:instrText>
      </w:r>
      <w:r w:rsidRPr="00CF4AE6">
        <w:rPr>
          <w:i w:val="0"/>
          <w:iCs/>
          <w:sz w:val="22"/>
        </w:rPr>
        <w:fldChar w:fldCharType="separate"/>
      </w:r>
      <w:r w:rsidRPr="00CF4AE6">
        <w:rPr>
          <w:i w:val="0"/>
          <w:iCs/>
          <w:sz w:val="22"/>
        </w:rPr>
        <w:t xml:space="preserve">(Limsawaddiwong </w:t>
      </w:r>
      <w:r w:rsidRPr="00CF4AE6">
        <w:rPr>
          <w:sz w:val="22"/>
        </w:rPr>
        <w:t>et al</w:t>
      </w:r>
      <w:r w:rsidRPr="00CF4AE6">
        <w:rPr>
          <w:i w:val="0"/>
          <w:iCs/>
          <w:sz w:val="22"/>
        </w:rPr>
        <w:t>., 2025)</w:t>
      </w:r>
      <w:r w:rsidRPr="00CF4AE6">
        <w:rPr>
          <w:i w:val="0"/>
          <w:iCs/>
          <w:sz w:val="22"/>
        </w:rPr>
        <w:fldChar w:fldCharType="end"/>
      </w:r>
      <w:r w:rsidRPr="00CF4AE6">
        <w:rPr>
          <w:i w:val="0"/>
          <w:iCs/>
          <w:sz w:val="22"/>
        </w:rPr>
        <w:t>. Within this context, a higher level of digital transformation is expected to elevate the overall tourist experience.</w:t>
      </w:r>
    </w:p>
    <w:p w:rsidR="00F7357F" w:rsidRPr="00CF4AE6" w:rsidRDefault="008B453E" w:rsidP="00CF4AE6">
      <w:pPr>
        <w:pStyle w:val="Subsection"/>
        <w:spacing w:line="480" w:lineRule="auto"/>
        <w:rPr>
          <w:i w:val="0"/>
          <w:iCs/>
          <w:sz w:val="22"/>
        </w:rPr>
      </w:pPr>
      <w:r w:rsidRPr="00CF4AE6">
        <w:rPr>
          <w:b/>
          <w:bCs/>
          <w:i w:val="0"/>
          <w:iCs/>
          <w:sz w:val="22"/>
        </w:rPr>
        <w:t>H2:</w:t>
      </w:r>
      <w:r w:rsidRPr="00CF4AE6">
        <w:rPr>
          <w:i w:val="0"/>
          <w:iCs/>
          <w:sz w:val="22"/>
        </w:rPr>
        <w:t xml:space="preserve"> </w:t>
      </w:r>
      <w:r w:rsidRPr="00CF4AE6">
        <w:rPr>
          <w:b/>
          <w:i w:val="0"/>
          <w:iCs/>
          <w:sz w:val="22"/>
        </w:rPr>
        <w:t xml:space="preserve">Higher </w:t>
      </w:r>
      <w:r w:rsidR="00CF4AE6">
        <w:rPr>
          <w:b/>
          <w:i w:val="0"/>
          <w:iCs/>
          <w:sz w:val="22"/>
        </w:rPr>
        <w:t>Levels o</w:t>
      </w:r>
      <w:r w:rsidR="00CF4AE6" w:rsidRPr="00CF4AE6">
        <w:rPr>
          <w:b/>
          <w:i w:val="0"/>
          <w:iCs/>
          <w:sz w:val="22"/>
        </w:rPr>
        <w:t>f Digital</w:t>
      </w:r>
      <w:r w:rsidR="00CF4AE6">
        <w:rPr>
          <w:b/>
          <w:i w:val="0"/>
          <w:iCs/>
          <w:sz w:val="22"/>
        </w:rPr>
        <w:t xml:space="preserve"> Transformation Are Associated w</w:t>
      </w:r>
      <w:r w:rsidR="00CF4AE6" w:rsidRPr="00CF4AE6">
        <w:rPr>
          <w:b/>
          <w:i w:val="0"/>
          <w:iCs/>
          <w:sz w:val="22"/>
        </w:rPr>
        <w:t>ith Enhanced Tourist Experience</w:t>
      </w:r>
    </w:p>
    <w:p w:rsidR="00F7357F" w:rsidRDefault="008B453E" w:rsidP="00CF4AE6">
      <w:pPr>
        <w:pStyle w:val="Subsection"/>
        <w:spacing w:line="480" w:lineRule="auto"/>
        <w:rPr>
          <w:i w:val="0"/>
          <w:iCs/>
          <w:sz w:val="22"/>
        </w:rPr>
      </w:pPr>
      <w:r w:rsidRPr="00CF4AE6">
        <w:rPr>
          <w:i w:val="0"/>
          <w:iCs/>
          <w:sz w:val="22"/>
        </w:rPr>
        <w:t xml:space="preserve">A growing body of institutional and sustainability research underscores the role of governmental structures in shaping organizational behavior within regulated industries. In the hotel sector, consistent policy direction, adequate budget allocation, and effective interagency coordination serve as enabling conditions that guide and encourage firms to adopt environmentally, socially, and economically responsible practices </w:t>
      </w:r>
      <w:r w:rsidRPr="00CF4AE6">
        <w:rPr>
          <w:i w:val="0"/>
          <w:iCs/>
          <w:sz w:val="22"/>
        </w:rPr>
        <w:fldChar w:fldCharType="begin" w:fldLock="1"/>
      </w:r>
      <w:r w:rsidRPr="00CF4AE6">
        <w:rPr>
          <w:i w:val="0"/>
          <w:iCs/>
          <w:sz w:val="22"/>
        </w:rPr>
        <w:instrText>ADDIN CSL_CITATION {"citationItems":[{"id":"ITEM-1","itemData":{"DOI":"https://doi.org/10.1108/JFM-03-2022-0025","ISSN":"1472-5967","author":[{"dropping-particle":"","family":"Khalil","given":"Natasha","non-dropping-particle":"","parse-names":false,"suffix":""},{"dropping-particle":"","family":"Che Abdullah","given":"Siti Noorfairus","non-dropping-particle":"","parse-names":false,"suffix":""},{"dropping-particle":"","family":"Haron","given":"Siti Norsazlina","non-dropping-particle":"","parse-names":false,"suffix":""},{"dropping-particle":"","family":"Hamid","given":"Md Yusof","non-dropping-particle":"","parse-names":false,"suffix":""}],"container-title":"Journal of Facilities Management","id":"ITEM-1","issue":"4","issued":{"date-parts":[["2024"]]},"page":"653-682","publisher":"Emerald Publishing Limited","title":"A review of green practices and initiatives from stakeholder’s perspectives towards sustainable hotel operations and performance impact","type":"article-journal","volume":"22"},"uris":["http://www.mendeley.com/documents/?uuid=09a0a560-8a0a-4fa9-b8d1-8ee4ac40a6b5"]}],"mendeley":{"formattedCitation":"(Khalil, Che Abdullah, Haron and Hamid, 2024)","plainTextFormattedCitation":"(Khalil, Che Abdullah, Haron and Hamid, 2024)","previouslyFormattedCitation":"(Khalil, Che Abdullah, Haron and Hamid, 2024)"},"properties":{"noteIndex":0},"schema":"https://github.com/citation-style-language/schema/raw/master/csl-citation.json"}</w:instrText>
      </w:r>
      <w:r w:rsidRPr="00CF4AE6">
        <w:rPr>
          <w:i w:val="0"/>
          <w:iCs/>
          <w:sz w:val="22"/>
        </w:rPr>
        <w:fldChar w:fldCharType="separate"/>
      </w:r>
      <w:r w:rsidRPr="00CF4AE6">
        <w:rPr>
          <w:i w:val="0"/>
          <w:iCs/>
          <w:sz w:val="22"/>
        </w:rPr>
        <w:t xml:space="preserve">(Khalil </w:t>
      </w:r>
      <w:r w:rsidRPr="00CF4AE6">
        <w:rPr>
          <w:sz w:val="22"/>
        </w:rPr>
        <w:t>et al</w:t>
      </w:r>
      <w:r w:rsidRPr="00CF4AE6">
        <w:rPr>
          <w:i w:val="0"/>
          <w:iCs/>
          <w:sz w:val="22"/>
        </w:rPr>
        <w:t>., 2024)</w:t>
      </w:r>
      <w:r w:rsidRPr="00CF4AE6">
        <w:rPr>
          <w:i w:val="0"/>
          <w:iCs/>
          <w:sz w:val="22"/>
        </w:rPr>
        <w:fldChar w:fldCharType="end"/>
      </w:r>
      <w:r w:rsidRPr="00CF4AE6">
        <w:rPr>
          <w:i w:val="0"/>
          <w:iCs/>
          <w:sz w:val="22"/>
        </w:rPr>
        <w:t xml:space="preserve">. When governments articulate clear long-term priorities, provide supportive resources, and ensure coherent implementation across administrative units, hotels are more likely to invest in energy efficient technologies, strengthen community engagement, and pursue operational models that align with sustainability objectives </w:t>
      </w:r>
      <w:r w:rsidRPr="00CF4AE6">
        <w:rPr>
          <w:i w:val="0"/>
          <w:iCs/>
          <w:sz w:val="22"/>
        </w:rPr>
        <w:fldChar w:fldCharType="begin" w:fldLock="1"/>
      </w:r>
      <w:r w:rsidRPr="00CF4AE6">
        <w:rPr>
          <w:i w:val="0"/>
          <w:iCs/>
          <w:sz w:val="22"/>
        </w:rPr>
        <w:instrText>ADDIN CSL_CITATION {"citationItems":[{"id":"ITEM-1","itemData":{"ISSN":"1535-3958","author":[{"dropping-particle":"","family":"Khatter","given":"Ajay","non-dropping-particle":"","parse-names":false,"suffix":""}],"container-title":"Corporate Social Responsibility and Environmental Management","id":"ITEM-1","issued":{"date-parts":[["2025"]]},"publisher":"Wiley Online Library","title":"Leveraging Technology for Environmental Sustainability in the Hospitality Sector: Innovations and Strategies","type":"article-journal"},"uris":["http://www.mendeley.com/documents/?uuid=1557a03a-9145-4444-93c5-52a3842cd3c8"]},{"id":"ITEM-2","itemData":{"ISSN":"2673-4591","author":[{"dropping-particle":"","family":"Singh","given":"Alok Bihari","non-dropping-particle":"","parse-names":false,"suffix":""},{"dropping-particle":"","family":"Mishra","given":"Yogesh","non-dropping-particle":"","parse-names":false,"suffix":""},{"dropping-particle":"","family":"Yadav","given":"Surjeet","non-dropping-particle":"","parse-names":false,"suffix":""}],"container-title":"Engineering Proceedings","id":"ITEM-2","issue":"1","issued":{"date-parts":[["2024"]]},"page":"80","publisher":"MDPI","title":"Toward Sustainability: Interventions for Implementing Energy-Efficient Systems into Hotel Buildings","type":"article-journal","volume":"67"},"uris":["http://www.mendeley.com/documents/?uuid=afd60cd6-2de2-4f24-9181-f2ba27949637"]}],"mendeley":{"formattedCitation":"(Singh, Mishra and Yadav, 2024; Khatter, 2025)","plainTextFormattedCitation":"(Singh, Mishra and Yadav, 2024; Khatter, 2025)","previouslyFormattedCitation":"(Singh, Mishra and Yadav, 2024; Khatter, 2025)"},"properties":{"noteIndex":0},"schema":"https://github.com/citation-style-language/schema/raw/master/csl-citation.json"}</w:instrText>
      </w:r>
      <w:r w:rsidRPr="00CF4AE6">
        <w:rPr>
          <w:i w:val="0"/>
          <w:iCs/>
          <w:sz w:val="22"/>
        </w:rPr>
        <w:fldChar w:fldCharType="separate"/>
      </w:r>
      <w:r w:rsidRPr="00CF4AE6">
        <w:rPr>
          <w:i w:val="0"/>
          <w:iCs/>
          <w:sz w:val="22"/>
        </w:rPr>
        <w:t xml:space="preserve">(Singh </w:t>
      </w:r>
      <w:r w:rsidRPr="00CF4AE6">
        <w:rPr>
          <w:sz w:val="22"/>
        </w:rPr>
        <w:t>et al</w:t>
      </w:r>
      <w:r w:rsidRPr="00CF4AE6">
        <w:rPr>
          <w:i w:val="0"/>
          <w:iCs/>
          <w:sz w:val="22"/>
        </w:rPr>
        <w:t>., 2025)</w:t>
      </w:r>
      <w:r w:rsidRPr="00CF4AE6">
        <w:rPr>
          <w:i w:val="0"/>
          <w:iCs/>
          <w:sz w:val="22"/>
        </w:rPr>
        <w:fldChar w:fldCharType="end"/>
      </w:r>
      <w:r w:rsidRPr="00CF4AE6">
        <w:rPr>
          <w:i w:val="0"/>
          <w:iCs/>
          <w:sz w:val="22"/>
        </w:rPr>
        <w:t>. This alignment suggests that a higher degree of government commitment corresponds with stronger adoption of sustainable practices across the hospitality industry.</w:t>
      </w:r>
    </w:p>
    <w:p w:rsidR="00CF4AE6" w:rsidRPr="00CF4AE6" w:rsidRDefault="00CF4AE6" w:rsidP="00CF4AE6">
      <w:pPr>
        <w:pStyle w:val="Subsection"/>
        <w:spacing w:line="480" w:lineRule="auto"/>
        <w:rPr>
          <w:i w:val="0"/>
          <w:iCs/>
          <w:sz w:val="22"/>
        </w:rPr>
      </w:pPr>
    </w:p>
    <w:p w:rsidR="00F7357F" w:rsidRPr="00CF4AE6" w:rsidRDefault="008B453E" w:rsidP="00CF4AE6">
      <w:pPr>
        <w:pStyle w:val="Subsection"/>
        <w:spacing w:line="480" w:lineRule="auto"/>
        <w:rPr>
          <w:i w:val="0"/>
          <w:iCs/>
          <w:sz w:val="22"/>
        </w:rPr>
      </w:pPr>
      <w:r w:rsidRPr="00CF4AE6">
        <w:rPr>
          <w:b/>
          <w:bCs/>
          <w:i w:val="0"/>
          <w:iCs/>
          <w:sz w:val="22"/>
        </w:rPr>
        <w:t>H3:</w:t>
      </w:r>
      <w:r w:rsidRPr="00CF4AE6">
        <w:rPr>
          <w:i w:val="0"/>
          <w:iCs/>
          <w:sz w:val="22"/>
        </w:rPr>
        <w:t xml:space="preserve"> </w:t>
      </w:r>
      <w:r w:rsidRPr="00CF4AE6">
        <w:rPr>
          <w:b/>
          <w:i w:val="0"/>
          <w:iCs/>
          <w:sz w:val="22"/>
        </w:rPr>
        <w:t xml:space="preserve">Stronger </w:t>
      </w:r>
      <w:r w:rsidR="00CF4AE6" w:rsidRPr="00CF4AE6">
        <w:rPr>
          <w:b/>
          <w:i w:val="0"/>
          <w:iCs/>
          <w:sz w:val="22"/>
        </w:rPr>
        <w:t>Gover</w:t>
      </w:r>
      <w:r w:rsidR="00CF4AE6">
        <w:rPr>
          <w:b/>
          <w:i w:val="0"/>
          <w:iCs/>
          <w:sz w:val="22"/>
        </w:rPr>
        <w:t>nment Commitment Is Associated w</w:t>
      </w:r>
      <w:r w:rsidR="00CF4AE6" w:rsidRPr="00CF4AE6">
        <w:rPr>
          <w:b/>
          <w:i w:val="0"/>
          <w:iCs/>
          <w:sz w:val="22"/>
        </w:rPr>
        <w:t>ith Improved Sustainable Practices</w:t>
      </w:r>
    </w:p>
    <w:p w:rsidR="00F7357F" w:rsidRDefault="008B453E" w:rsidP="00CF4AE6">
      <w:pPr>
        <w:pStyle w:val="Subsection"/>
        <w:spacing w:line="480" w:lineRule="auto"/>
        <w:rPr>
          <w:i w:val="0"/>
          <w:iCs/>
          <w:sz w:val="22"/>
        </w:rPr>
      </w:pPr>
      <w:r w:rsidRPr="00CF4AE6">
        <w:rPr>
          <w:i w:val="0"/>
          <w:iCs/>
          <w:sz w:val="22"/>
        </w:rPr>
        <w:t xml:space="preserve">When public institutions demonstrate clear policy direction, allocate adequate resources, and maintain effective inter-agency coordination, the overall quality of the tourism environment improves </w:t>
      </w:r>
      <w:r w:rsidRPr="00CF4AE6">
        <w:rPr>
          <w:i w:val="0"/>
          <w:iCs/>
          <w:sz w:val="22"/>
        </w:rPr>
        <w:fldChar w:fldCharType="begin" w:fldLock="1"/>
      </w:r>
      <w:r w:rsidRPr="00CF4AE6">
        <w:rPr>
          <w:i w:val="0"/>
          <w:iCs/>
          <w:sz w:val="22"/>
        </w:rPr>
        <w:instrText>ADDIN CSL_CITATION {"citationItems":[{"id":"ITEM-1","itemData":{"ISBN":"2686-6250","author":[{"dropping-particle":"","family":"Rattu","given":"Stenlie F","non-dropping-particle":"","parse-names":false,"suffix":""},{"dropping-particle":"","family":"Mantiri","given":"Jeane","non-dropping-particle":"","parse-names":false,"suffix":""},{"dropping-particle":"","family":"Toporundeng","given":"Felini Otnil","non-dropping-particle":"","parse-names":false,"suffix":""}],"container-title":"Iapa Proceedings Conference","id":"ITEM-1","issued":{"date-parts":[["2025"]]},"page":"390-397","title":"Bureaucratic Challenges in Realizing Sustainable Tourism in Tomohon City","type":"paper-conference"},"uris":["http://www.mendeley.com/documents/?uuid=a4654f66-1a59-4372-a8a8-a76db07dbcd2"]}],"mendeley":{"formattedCitation":"(Rattu, Mantiri and Toporundeng, 2025)","plainTextFormattedCitation":"(Rattu, Mantiri and Toporundeng, 2025)","previouslyFormattedCitation":"(Rattu, Mantiri and Toporundeng, 2025)"},"properties":{"noteIndex":0},"schema":"https://github.com/citation-style-language/schema/raw/master/csl-citation.json"}</w:instrText>
      </w:r>
      <w:r w:rsidRPr="00CF4AE6">
        <w:rPr>
          <w:i w:val="0"/>
          <w:iCs/>
          <w:sz w:val="22"/>
        </w:rPr>
        <w:fldChar w:fldCharType="separate"/>
      </w:r>
      <w:r w:rsidRPr="00CF4AE6">
        <w:rPr>
          <w:i w:val="0"/>
          <w:iCs/>
          <w:sz w:val="22"/>
        </w:rPr>
        <w:t xml:space="preserve">(Rattu </w:t>
      </w:r>
      <w:r w:rsidRPr="00CF4AE6">
        <w:rPr>
          <w:sz w:val="22"/>
        </w:rPr>
        <w:t>et al</w:t>
      </w:r>
      <w:r w:rsidRPr="00CF4AE6">
        <w:rPr>
          <w:i w:val="0"/>
          <w:iCs/>
          <w:sz w:val="22"/>
        </w:rPr>
        <w:t>., 2025)</w:t>
      </w:r>
      <w:r w:rsidRPr="00CF4AE6">
        <w:rPr>
          <w:i w:val="0"/>
          <w:iCs/>
          <w:sz w:val="22"/>
        </w:rPr>
        <w:fldChar w:fldCharType="end"/>
      </w:r>
      <w:r w:rsidRPr="00CF4AE6">
        <w:rPr>
          <w:i w:val="0"/>
          <w:iCs/>
          <w:sz w:val="22"/>
        </w:rPr>
        <w:t xml:space="preserve">. This institutional support strengthens the conditions required for hotels to operate efficiently, comply with service standards, and maintain guest-oriented innovations </w:t>
      </w:r>
      <w:r w:rsidRPr="00CF4AE6">
        <w:rPr>
          <w:i w:val="0"/>
          <w:iCs/>
          <w:sz w:val="22"/>
        </w:rPr>
        <w:fldChar w:fldCharType="begin" w:fldLock="1"/>
      </w:r>
      <w:r w:rsidRPr="00CF4AE6">
        <w:rPr>
          <w:i w:val="0"/>
          <w:iCs/>
          <w:sz w:val="22"/>
        </w:rPr>
        <w:instrText>ADDIN CSL_CITATION {"citationItems":[{"id":"ITEM-1","itemData":{"DOI":"10.47577/business.v7i.10585","abstract":"This article critically examines the role of innovation in the hospitality sector, focusing on how hotels can enhance efficiency and customer satisfaction through digital advancements. It stresses the need for adapting to technological trends and consumer expectations. Also, it highlights the necessity for hotels to adapt to technological trends and evolving consumer expectations to maintain market relevance. The analysis highlights the integration of strategic planning, innovation management, cultural shifts, and technological adoption as key to fostering sustainable innovation. The importance of balancing traditional hospitality values with modern solutions to create competitive service offerings in the hotel industry is underscored. Key areas discussed include digital transformation in hotels, different tiers of innovation, and the challenges and strategies for implementing transformative innovations. The article concludes by emphasizing the necessity for hotels to combine operational efficiency, customer satisfaction, and game-changing innovation strategies, highlighting the potential of technologies like AI and robotics in revolutionizing the guest experience. It underscores the importance of balancing traditional hospitality values with modern technological solutions to create a unique and competitive service offering in the hotel industry.","author":[{"dropping-particle":"","family":"Giannoukou","given":"Ioanna","non-dropping-particle":"","parse-names":false,"suffix":""}],"container-title":"Technium Business and Management","id":"ITEM-1","issued":{"date-parts":[["2024"]]},"page":"24-39","title":"Revolutionizing Hospitality: Strategic Integration of Innovation Management Embracing Technological Innovation for Enhanced Customer Experiences","type":"article-journal","volume":"7"},"uris":["http://www.mendeley.com/documents/?uuid=177f2d18-c282-4dd4-a41d-8b931161b370"]}],"mendeley":{"formattedCitation":"(Giannoukou, 2024)","plainTextFormattedCitation":"(Giannoukou, 2024)","previouslyFormattedCitation":"(Giannoukou, 2024)"},"properties":{"noteIndex":0},"schema":"https://github.com/citation-style-language/schema/raw/master/csl-citation.json"}</w:instrText>
      </w:r>
      <w:r w:rsidRPr="00CF4AE6">
        <w:rPr>
          <w:i w:val="0"/>
          <w:iCs/>
          <w:sz w:val="22"/>
        </w:rPr>
        <w:fldChar w:fldCharType="separate"/>
      </w:r>
      <w:r w:rsidRPr="00CF4AE6">
        <w:rPr>
          <w:i w:val="0"/>
          <w:iCs/>
          <w:sz w:val="22"/>
        </w:rPr>
        <w:t>(Giannoukou, 2024)</w:t>
      </w:r>
      <w:r w:rsidRPr="00CF4AE6">
        <w:rPr>
          <w:i w:val="0"/>
          <w:iCs/>
          <w:sz w:val="22"/>
        </w:rPr>
        <w:fldChar w:fldCharType="end"/>
      </w:r>
      <w:r w:rsidRPr="00CF4AE6">
        <w:rPr>
          <w:i w:val="0"/>
          <w:iCs/>
          <w:sz w:val="22"/>
        </w:rPr>
        <w:t xml:space="preserve">. As highlighted in the preceding hypothesis, government commitment plays an important role in advancing sustainable practices, and these same governance efforts also contribute to a more seamless, reliable, and satisfying experience for visitors. A policy environment that is stable, well-resourced, and coherent allows tourism service providers to deliver higher-quality interactions, better facilities, and more consistent service performance, which collectively enhance the experience of tourists across the destination </w:t>
      </w:r>
      <w:r w:rsidRPr="00CF4AE6">
        <w:rPr>
          <w:i w:val="0"/>
          <w:iCs/>
          <w:sz w:val="22"/>
        </w:rPr>
        <w:fldChar w:fldCharType="begin" w:fldLock="1"/>
      </w:r>
      <w:r w:rsidRPr="00CF4AE6">
        <w:rPr>
          <w:i w:val="0"/>
          <w:iCs/>
          <w:sz w:val="22"/>
        </w:rPr>
        <w:instrText>ADDIN CSL_CITATION {"citationItems":[{"id":"ITEM-1","itemData":{"ISSN":"2498-6984","author":[{"dropping-particle":"","family":"Setokoe","given":"Tshepiso Jonathan","non-dropping-particle":"","parse-names":false,"suffix":""},{"dropping-particle":"","family":"Mokabe","given":"Mamotse","non-dropping-particle":"","parse-names":false,"suffix":""},{"dropping-particle":"","family":"Ramukumba","given":"Takalani","non-dropping-particle":"","parse-names":false,"suffix":""}],"container-title":"Turisztikai és Vidékfejlesztési Tanulmányok","id":"ITEM-1","issue":"3","issued":{"date-parts":[["2025"]]},"title":"Evaluating the impact of tourism in achieving city status: a case study of Thulamela Local Municipality Vision 2030","type":"article-journal","volume":"10"},"uris":["http://www.mendeley.com/documents/?uuid=2229fc28-a4b8-4050-9eb2-fd7a62ad4e88"]}],"mendeley":{"formattedCitation":"(Setokoe, Mokabe and Ramukumba, 2025)","plainTextFormattedCitation":"(Setokoe, Mokabe and Ramukumba, 2025)","previouslyFormattedCitation":"(Setokoe, Mokabe and Ramukumba, 2025)"},"properties":{"noteIndex":0},"schema":"https://github.com/citation-style-language/schema/raw/master/csl-citation.json"}</w:instrText>
      </w:r>
      <w:r w:rsidRPr="00CF4AE6">
        <w:rPr>
          <w:i w:val="0"/>
          <w:iCs/>
          <w:sz w:val="22"/>
        </w:rPr>
        <w:fldChar w:fldCharType="separate"/>
      </w:r>
      <w:r w:rsidRPr="00CF4AE6">
        <w:rPr>
          <w:i w:val="0"/>
          <w:iCs/>
          <w:sz w:val="22"/>
        </w:rPr>
        <w:t xml:space="preserve">(Setokoe </w:t>
      </w:r>
      <w:r w:rsidRPr="00CF4AE6">
        <w:rPr>
          <w:sz w:val="22"/>
        </w:rPr>
        <w:t>et al</w:t>
      </w:r>
      <w:r w:rsidRPr="00CF4AE6">
        <w:rPr>
          <w:i w:val="0"/>
          <w:iCs/>
          <w:sz w:val="22"/>
        </w:rPr>
        <w:t>., 2025)</w:t>
      </w:r>
      <w:r w:rsidRPr="00CF4AE6">
        <w:rPr>
          <w:i w:val="0"/>
          <w:iCs/>
          <w:sz w:val="22"/>
        </w:rPr>
        <w:fldChar w:fldCharType="end"/>
      </w:r>
      <w:r w:rsidRPr="00CF4AE6">
        <w:rPr>
          <w:i w:val="0"/>
          <w:iCs/>
          <w:sz w:val="22"/>
        </w:rPr>
        <w:t>.</w:t>
      </w:r>
    </w:p>
    <w:p w:rsidR="00CF4AE6" w:rsidRPr="00CF4AE6" w:rsidRDefault="00CF4AE6" w:rsidP="00CF4AE6">
      <w:pPr>
        <w:pStyle w:val="Subsection"/>
        <w:spacing w:line="480" w:lineRule="auto"/>
        <w:rPr>
          <w:i w:val="0"/>
          <w:iCs/>
          <w:sz w:val="22"/>
        </w:rPr>
      </w:pPr>
    </w:p>
    <w:p w:rsidR="00F7357F" w:rsidRPr="00CF4AE6" w:rsidRDefault="008B453E" w:rsidP="00CF4AE6">
      <w:pPr>
        <w:pStyle w:val="Subsection"/>
        <w:spacing w:line="480" w:lineRule="auto"/>
        <w:rPr>
          <w:b/>
          <w:i w:val="0"/>
          <w:iCs/>
          <w:sz w:val="22"/>
        </w:rPr>
      </w:pPr>
      <w:r w:rsidRPr="00CF4AE6">
        <w:rPr>
          <w:b/>
          <w:bCs/>
          <w:i w:val="0"/>
          <w:iCs/>
          <w:sz w:val="22"/>
        </w:rPr>
        <w:t xml:space="preserve">H4: </w:t>
      </w:r>
      <w:r w:rsidRPr="00CF4AE6">
        <w:rPr>
          <w:b/>
          <w:i w:val="0"/>
          <w:iCs/>
          <w:sz w:val="22"/>
        </w:rPr>
        <w:t xml:space="preserve">Stronger </w:t>
      </w:r>
      <w:r w:rsidR="00CF4AE6" w:rsidRPr="00CF4AE6">
        <w:rPr>
          <w:b/>
          <w:i w:val="0"/>
          <w:iCs/>
          <w:sz w:val="22"/>
        </w:rPr>
        <w:t>Gover</w:t>
      </w:r>
      <w:r w:rsidR="000963E9">
        <w:rPr>
          <w:b/>
          <w:i w:val="0"/>
          <w:iCs/>
          <w:sz w:val="22"/>
        </w:rPr>
        <w:t>nment Commitment Is Associated w</w:t>
      </w:r>
      <w:r w:rsidR="00CF4AE6" w:rsidRPr="00CF4AE6">
        <w:rPr>
          <w:b/>
          <w:i w:val="0"/>
          <w:iCs/>
          <w:sz w:val="22"/>
        </w:rPr>
        <w:t>ith Enhanced Tourist Experience</w:t>
      </w:r>
    </w:p>
    <w:p w:rsidR="00F7357F" w:rsidRDefault="008B453E" w:rsidP="00CF4AE6">
      <w:pPr>
        <w:pStyle w:val="Subsection"/>
        <w:spacing w:line="480" w:lineRule="auto"/>
        <w:rPr>
          <w:i w:val="0"/>
          <w:iCs/>
          <w:sz w:val="22"/>
        </w:rPr>
      </w:pPr>
      <w:r w:rsidRPr="00CF4AE6">
        <w:rPr>
          <w:i w:val="0"/>
          <w:iCs/>
          <w:sz w:val="22"/>
        </w:rPr>
        <w:t xml:space="preserve">Sustainable practices have increasingly become a meaningful component of the value proposition offered by hotels, influencing how guests perceive service quality, comfort, and overall satisfaction </w:t>
      </w:r>
      <w:r w:rsidRPr="00CF4AE6">
        <w:rPr>
          <w:i w:val="0"/>
          <w:iCs/>
          <w:sz w:val="22"/>
        </w:rPr>
        <w:fldChar w:fldCharType="begin" w:fldLock="1"/>
      </w:r>
      <w:r w:rsidRPr="00CF4AE6">
        <w:rPr>
          <w:i w:val="0"/>
          <w:iCs/>
          <w:sz w:val="22"/>
        </w:rPr>
        <w:instrText>ADDIN CSL_CITATION {"citationItems":[{"id":"ITEM-1","itemData":{"ISSN":"2514-9792","author":[{"dropping-particle":"","family":"Moise","given":"Mihaela Simona","non-dropping-particle":"","parse-names":false,"suffix":""},{"dropping-particle":"","family":"Gil-Saura","given":"Irene","non-dropping-particle":"","parse-names":false,"suffix":""},{"dropping-particle":"","family":"Ruiz-Molina","given":"María-Eugenia","non-dropping-particle":"","parse-names":false,"suffix":""}],"container-title":"Journal of Hospitality and Tourism Insights","id":"ITEM-1","issue":"5","issued":{"date-parts":[["2021"]]},"page":"722-738","publisher":"Emerald Publishing Limited","title":"“Green” practices as antecedents of functional value, guest satisfaction and loyalty","type":"article-journal","volume":"4"},"uris":["http://www.mendeley.com/documents/?uuid=2451d997-5893-472f-b4db-ca6b757d552d"]}],"mendeley":{"formattedCitation":"(Moise, Gil-Saura and Ruiz-Molina, 2021)","plainTextFormattedCitation":"(Moise, Gil-Saura and Ruiz-Molina, 2021)","previouslyFormattedCitation":"(Moise, Gil-Saura and Ruiz-Molina, 2021)"},"properties":{"noteIndex":0},"schema":"https://github.com/citation-style-language/schema/raw/master/csl-citation.json"}</w:instrText>
      </w:r>
      <w:r w:rsidRPr="00CF4AE6">
        <w:rPr>
          <w:i w:val="0"/>
          <w:iCs/>
          <w:sz w:val="22"/>
        </w:rPr>
        <w:fldChar w:fldCharType="separate"/>
      </w:r>
      <w:r w:rsidRPr="00CF4AE6">
        <w:rPr>
          <w:i w:val="0"/>
          <w:iCs/>
          <w:sz w:val="22"/>
        </w:rPr>
        <w:t xml:space="preserve">(Moise </w:t>
      </w:r>
      <w:r w:rsidRPr="00CF4AE6">
        <w:rPr>
          <w:sz w:val="22"/>
        </w:rPr>
        <w:t>et al</w:t>
      </w:r>
      <w:r w:rsidRPr="00CF4AE6">
        <w:rPr>
          <w:i w:val="0"/>
          <w:iCs/>
          <w:sz w:val="22"/>
        </w:rPr>
        <w:t>., 2021)</w:t>
      </w:r>
      <w:r w:rsidRPr="00CF4AE6">
        <w:rPr>
          <w:i w:val="0"/>
          <w:iCs/>
          <w:sz w:val="22"/>
        </w:rPr>
        <w:fldChar w:fldCharType="end"/>
      </w:r>
      <w:r w:rsidRPr="00CF4AE6">
        <w:rPr>
          <w:i w:val="0"/>
          <w:iCs/>
          <w:sz w:val="22"/>
        </w:rPr>
        <w:t xml:space="preserve">. When hotels adopt environmentally responsible operations, socially inclusive programs, and economically efficient systems, visitors tend to evaluate their stay more positively because these practices signal reliability, responsibility, and attentiveness to wider societal concerns. Travelers who encounter clean and resource-efficient facilities, supportive community engagement, and well-managed operational standards often experience a heightened sense of comfort and trust </w:t>
      </w:r>
      <w:r w:rsidRPr="00CF4AE6">
        <w:rPr>
          <w:i w:val="0"/>
          <w:iCs/>
          <w:sz w:val="22"/>
        </w:rPr>
        <w:fldChar w:fldCharType="begin" w:fldLock="1"/>
      </w:r>
      <w:r w:rsidRPr="00CF4AE6">
        <w:rPr>
          <w:i w:val="0"/>
          <w:iCs/>
          <w:sz w:val="22"/>
        </w:rPr>
        <w:instrText>ADDIN CSL_CITATION {"citationItems":[{"id":"ITEM-1","itemData":{"ISSN":"2071-1050","author":[{"dropping-particle":"","family":"Nocca","given":"Francesca","non-dropping-particle":"","parse-names":false,"suffix":""},{"dropping-particle":"","family":"Bosone","given":"Martina","non-dropping-particle":"","parse-names":false,"suffix":""},{"dropping-particle":"","family":"Toro","given":"Pasquale","non-dropping-particle":"De","parse-names":false,"suffix":""},{"dropping-particle":"","family":"Fusco Girard","given":"Luigi","non-dropping-particle":"","parse-names":false,"suffix":""}],"container-title":"Sustainability","id":"ITEM-1","issue":"3","issued":{"date-parts":[["2023"]]},"page":"1845","publisher":"MDPI","title":"Towards the human circular tourism: recommendations, actions, and multidimensional indicators for the tourist category","type":"article-journal","volume":"15"},"uris":["http://www.mendeley.com/documents/?uuid=7c6207ce-eb5d-42f3-87d5-6c8fa56a8de2"]}],"mendeley":{"formattedCitation":"(Nocca, Bosone, De Toro and Fusco Girard, 2023)","plainTextFormattedCitation":"(Nocca, Bosone, De Toro and Fusco Girard, 2023)","previouslyFormattedCitation":"(Nocca, Bosone, De Toro and Fusco Girard, 2023)"},"properties":{"noteIndex":0},"schema":"https://github.com/citation-style-language/schema/raw/master/csl-citation.json"}</w:instrText>
      </w:r>
      <w:r w:rsidRPr="00CF4AE6">
        <w:rPr>
          <w:i w:val="0"/>
          <w:iCs/>
          <w:sz w:val="22"/>
        </w:rPr>
        <w:fldChar w:fldCharType="separate"/>
      </w:r>
      <w:r w:rsidRPr="00CF4AE6">
        <w:rPr>
          <w:i w:val="0"/>
          <w:iCs/>
          <w:sz w:val="22"/>
        </w:rPr>
        <w:t xml:space="preserve">(Nocca </w:t>
      </w:r>
      <w:r w:rsidRPr="00CF4AE6">
        <w:rPr>
          <w:sz w:val="22"/>
        </w:rPr>
        <w:t>et al</w:t>
      </w:r>
      <w:r w:rsidRPr="00CF4AE6">
        <w:rPr>
          <w:i w:val="0"/>
          <w:iCs/>
          <w:sz w:val="22"/>
        </w:rPr>
        <w:t>., 2023)</w:t>
      </w:r>
      <w:r w:rsidRPr="00CF4AE6">
        <w:rPr>
          <w:i w:val="0"/>
          <w:iCs/>
          <w:sz w:val="22"/>
        </w:rPr>
        <w:fldChar w:fldCharType="end"/>
      </w:r>
      <w:r w:rsidRPr="00CF4AE6">
        <w:rPr>
          <w:i w:val="0"/>
          <w:iCs/>
          <w:sz w:val="22"/>
        </w:rPr>
        <w:t>. These conditions can enhance emotional responses, cognitive evaluations of value, and social interactions within the hotel environment. Based on this reasoning, higher levels of sustainable practice implementation are expected to contribute to improved tourist experience.</w:t>
      </w:r>
    </w:p>
    <w:p w:rsidR="000963E9" w:rsidRPr="00CF4AE6" w:rsidRDefault="000963E9" w:rsidP="00CF4AE6">
      <w:pPr>
        <w:pStyle w:val="Subsection"/>
        <w:spacing w:line="480" w:lineRule="auto"/>
        <w:rPr>
          <w:i w:val="0"/>
          <w:iCs/>
          <w:sz w:val="22"/>
        </w:rPr>
      </w:pPr>
    </w:p>
    <w:p w:rsidR="00F7357F" w:rsidRPr="00CF4AE6" w:rsidRDefault="008B453E" w:rsidP="00CF4AE6">
      <w:pPr>
        <w:pStyle w:val="Subsection"/>
        <w:spacing w:line="480" w:lineRule="auto"/>
        <w:rPr>
          <w:i w:val="0"/>
          <w:iCs/>
          <w:sz w:val="22"/>
        </w:rPr>
      </w:pPr>
      <w:r w:rsidRPr="00CF4AE6">
        <w:rPr>
          <w:b/>
          <w:bCs/>
          <w:i w:val="0"/>
          <w:iCs/>
          <w:sz w:val="22"/>
        </w:rPr>
        <w:t>H5:</w:t>
      </w:r>
      <w:r w:rsidRPr="00CF4AE6">
        <w:rPr>
          <w:i w:val="0"/>
          <w:iCs/>
          <w:sz w:val="22"/>
        </w:rPr>
        <w:t xml:space="preserve"> </w:t>
      </w:r>
      <w:r w:rsidRPr="00CF4AE6">
        <w:rPr>
          <w:b/>
          <w:i w:val="0"/>
          <w:iCs/>
          <w:sz w:val="22"/>
        </w:rPr>
        <w:t xml:space="preserve">Higher </w:t>
      </w:r>
      <w:r w:rsidR="000963E9">
        <w:rPr>
          <w:b/>
          <w:i w:val="0"/>
          <w:iCs/>
          <w:sz w:val="22"/>
        </w:rPr>
        <w:t>Levels o</w:t>
      </w:r>
      <w:r w:rsidR="000963E9" w:rsidRPr="00CF4AE6">
        <w:rPr>
          <w:b/>
          <w:i w:val="0"/>
          <w:iCs/>
          <w:sz w:val="22"/>
        </w:rPr>
        <w:t>f Sustai</w:t>
      </w:r>
      <w:r w:rsidR="000963E9">
        <w:rPr>
          <w:b/>
          <w:i w:val="0"/>
          <w:iCs/>
          <w:sz w:val="22"/>
        </w:rPr>
        <w:t>nable Practices Are Associated w</w:t>
      </w:r>
      <w:r w:rsidR="000963E9" w:rsidRPr="00CF4AE6">
        <w:rPr>
          <w:b/>
          <w:i w:val="0"/>
          <w:iCs/>
          <w:sz w:val="22"/>
        </w:rPr>
        <w:t>ith Improved Tourist Experience</w:t>
      </w:r>
    </w:p>
    <w:p w:rsidR="00F7357F" w:rsidRPr="00CF4AE6" w:rsidRDefault="008B453E" w:rsidP="00CF4AE6">
      <w:pPr>
        <w:pStyle w:val="Subsection"/>
        <w:spacing w:line="480" w:lineRule="auto"/>
        <w:rPr>
          <w:i w:val="0"/>
          <w:iCs/>
          <w:sz w:val="22"/>
        </w:rPr>
      </w:pPr>
      <w:r w:rsidRPr="00CF4AE6">
        <w:rPr>
          <w:i w:val="0"/>
          <w:iCs/>
          <w:sz w:val="22"/>
        </w:rPr>
        <w:t xml:space="preserve">Sustainable practices are expected to play an important role in strengthening the influence of digital transformation on tourist experience because digital systems often enable hotels to implement resource efficient operations, transparent service processes, and environmentally responsible initiatives that are meaningful for travelers. When hotels use digital tools to optimize energy consumption, improve waste management, or support community based programs, these efforts can create service environments that feel more responsible and trustworthy to visitors </w:t>
      </w:r>
      <w:r w:rsidRPr="00CF4AE6">
        <w:rPr>
          <w:i w:val="0"/>
          <w:iCs/>
          <w:sz w:val="22"/>
        </w:rPr>
        <w:fldChar w:fldCharType="begin" w:fldLock="1"/>
      </w:r>
      <w:r w:rsidRPr="00CF4AE6">
        <w:rPr>
          <w:i w:val="0"/>
          <w:iCs/>
          <w:sz w:val="22"/>
        </w:rPr>
        <w:instrText>ADDIN CSL_CITATION {"citationItems":[{"id":"ITEM-1","itemData":{"author":[{"dropping-particle":"","family":"Bakshi","given":"Neetesh","non-dropping-particle":"","parse-names":false,"suffix":""},{"dropping-particle":"","family":"Singh","given":"Ajit Kumar","non-dropping-particle":"","parse-names":false,"suffix":""}],"container-title":"Hotel and Travel Management in the AI Era","id":"ITEM-1","issued":{"date-parts":[["2024"]]},"page":"79-98","publisher":"IGI Global Scientific Publishing","title":"AI-Enabled Smart Buildings Reducing the Carbon Footprint and Enhancing Guest Experiences in Eco-Friendly Hotels","type":"chapter"},"uris":["http://www.mendeley.com/documents/?uuid=e828d813-30fe-4828-a28d-a98ee110ab3a"]}],"mendeley":{"formattedCitation":"(Bakshi and Singh, 2024)","plainTextFormattedCitation":"(Bakshi and Singh, 2024)","previouslyFormattedCitation":"(Bakshi and Singh, 2024)"},"properties":{"noteIndex":0},"schema":"https://github.com/citation-style-language/schema/raw/master/csl-citation.json"}</w:instrText>
      </w:r>
      <w:r w:rsidRPr="00CF4AE6">
        <w:rPr>
          <w:i w:val="0"/>
          <w:iCs/>
          <w:sz w:val="22"/>
        </w:rPr>
        <w:fldChar w:fldCharType="separate"/>
      </w:r>
      <w:r w:rsidRPr="00CF4AE6">
        <w:rPr>
          <w:i w:val="0"/>
          <w:iCs/>
          <w:sz w:val="22"/>
        </w:rPr>
        <w:t xml:space="preserve">(Bakshi </w:t>
      </w:r>
      <w:r w:rsidR="008606FB" w:rsidRPr="00CF4AE6">
        <w:rPr>
          <w:i w:val="0"/>
          <w:iCs/>
          <w:sz w:val="22"/>
        </w:rPr>
        <w:t>&amp;</w:t>
      </w:r>
      <w:r w:rsidRPr="00CF4AE6">
        <w:rPr>
          <w:i w:val="0"/>
          <w:iCs/>
          <w:sz w:val="22"/>
        </w:rPr>
        <w:t xml:space="preserve"> Singh, 2024)</w:t>
      </w:r>
      <w:r w:rsidRPr="00CF4AE6">
        <w:rPr>
          <w:i w:val="0"/>
          <w:iCs/>
          <w:sz w:val="22"/>
        </w:rPr>
        <w:fldChar w:fldCharType="end"/>
      </w:r>
      <w:r w:rsidRPr="00CF4AE6">
        <w:rPr>
          <w:i w:val="0"/>
          <w:iCs/>
          <w:sz w:val="22"/>
        </w:rPr>
        <w:t xml:space="preserve">. As travelers increasingly value ethical operations and environmental stewardship, the sustainable outcomes made possible through digital technologies may elevate their overall experience </w:t>
      </w:r>
      <w:r w:rsidRPr="00CF4AE6">
        <w:rPr>
          <w:i w:val="0"/>
          <w:iCs/>
          <w:sz w:val="22"/>
        </w:rPr>
        <w:fldChar w:fldCharType="begin" w:fldLock="1"/>
      </w:r>
      <w:r w:rsidRPr="00CF4AE6">
        <w:rPr>
          <w:i w:val="0"/>
          <w:iCs/>
          <w:sz w:val="22"/>
        </w:rPr>
        <w:instrText>ADDIN CSL_CITATION {"citationItems":[{"id":"ITEM-1","itemData":{"author":[{"dropping-particle":"","family":"Chakraborty","given":"Partha Pratim","non-dropping-particle":"","parse-names":false,"suffix":""}],"container-title":"Special interest trends for sustainable tourism","id":"ITEM-1","issued":{"date-parts":[["2024"]]},"page":"195-230","publisher":"IGI Global","title":"The role of technology in enhancing sustainable tourism practices: Innovations and impacts","type":"chapter"},"uris":["http://www.mendeley.com/documents/?uuid=e076478c-6aaf-4f56-8baa-e5c1af4eaf3d"]}],"mendeley":{"formattedCitation":"(Chakraborty, 2024)","plainTextFormattedCitation":"(Chakraborty, 2024)","previouslyFormattedCitation":"(Chakraborty, 2024)"},"properties":{"noteIndex":0},"schema":"https://github.com/citation-style-language/schema/raw/master/csl-citation.json"}</w:instrText>
      </w:r>
      <w:r w:rsidRPr="00CF4AE6">
        <w:rPr>
          <w:i w:val="0"/>
          <w:iCs/>
          <w:sz w:val="22"/>
        </w:rPr>
        <w:fldChar w:fldCharType="separate"/>
      </w:r>
      <w:r w:rsidRPr="00CF4AE6">
        <w:rPr>
          <w:i w:val="0"/>
          <w:iCs/>
          <w:sz w:val="22"/>
        </w:rPr>
        <w:t>(Chakraborty, 2024)</w:t>
      </w:r>
      <w:r w:rsidRPr="00CF4AE6">
        <w:rPr>
          <w:i w:val="0"/>
          <w:iCs/>
          <w:sz w:val="22"/>
        </w:rPr>
        <w:fldChar w:fldCharType="end"/>
      </w:r>
      <w:r w:rsidRPr="00CF4AE6">
        <w:rPr>
          <w:i w:val="0"/>
          <w:iCs/>
          <w:sz w:val="22"/>
        </w:rPr>
        <w:t>. Based on this reasoning, higher levels of sustainable practice are expected to strengthen the positive association between digital transformation and tourist experience, indicating a mediating effect.</w:t>
      </w:r>
    </w:p>
    <w:p w:rsidR="000963E9" w:rsidRDefault="000963E9" w:rsidP="00CF4AE6">
      <w:pPr>
        <w:pStyle w:val="Subsection"/>
        <w:spacing w:line="480" w:lineRule="auto"/>
        <w:rPr>
          <w:b/>
          <w:bCs/>
          <w:i w:val="0"/>
          <w:iCs/>
          <w:sz w:val="22"/>
        </w:rPr>
      </w:pPr>
    </w:p>
    <w:p w:rsidR="00F7357F" w:rsidRPr="00CF4AE6" w:rsidRDefault="008B453E" w:rsidP="00CF4AE6">
      <w:pPr>
        <w:pStyle w:val="Subsection"/>
        <w:spacing w:line="480" w:lineRule="auto"/>
        <w:rPr>
          <w:i w:val="0"/>
          <w:iCs/>
          <w:sz w:val="22"/>
        </w:rPr>
      </w:pPr>
      <w:r w:rsidRPr="00CF4AE6">
        <w:rPr>
          <w:b/>
          <w:bCs/>
          <w:i w:val="0"/>
          <w:iCs/>
          <w:sz w:val="22"/>
        </w:rPr>
        <w:t>H6:</w:t>
      </w:r>
      <w:r w:rsidRPr="00CF4AE6">
        <w:rPr>
          <w:i w:val="0"/>
          <w:iCs/>
          <w:sz w:val="22"/>
        </w:rPr>
        <w:t xml:space="preserve"> </w:t>
      </w:r>
      <w:r w:rsidRPr="00CF4AE6">
        <w:rPr>
          <w:b/>
          <w:i w:val="0"/>
          <w:iCs/>
          <w:sz w:val="22"/>
        </w:rPr>
        <w:t xml:space="preserve">Sustainable </w:t>
      </w:r>
      <w:r w:rsidR="000963E9">
        <w:rPr>
          <w:b/>
          <w:i w:val="0"/>
          <w:iCs/>
          <w:sz w:val="22"/>
        </w:rPr>
        <w:t>Practices Mediate t</w:t>
      </w:r>
      <w:r w:rsidR="000963E9" w:rsidRPr="00CF4AE6">
        <w:rPr>
          <w:b/>
          <w:i w:val="0"/>
          <w:iCs/>
          <w:sz w:val="22"/>
        </w:rPr>
        <w:t xml:space="preserve">he Relationship </w:t>
      </w:r>
      <w:r w:rsidR="000963E9">
        <w:rPr>
          <w:b/>
          <w:i w:val="0"/>
          <w:iCs/>
          <w:sz w:val="22"/>
        </w:rPr>
        <w:t>Between Digital Transformation a</w:t>
      </w:r>
      <w:r w:rsidR="000963E9" w:rsidRPr="00CF4AE6">
        <w:rPr>
          <w:b/>
          <w:i w:val="0"/>
          <w:iCs/>
          <w:sz w:val="22"/>
        </w:rPr>
        <w:t>nd Tourist Experience</w:t>
      </w:r>
    </w:p>
    <w:p w:rsidR="00F7357F" w:rsidRDefault="008B453E" w:rsidP="00CF4AE6">
      <w:pPr>
        <w:pStyle w:val="Subsection"/>
        <w:spacing w:line="480" w:lineRule="auto"/>
        <w:rPr>
          <w:i w:val="0"/>
          <w:iCs/>
          <w:sz w:val="22"/>
        </w:rPr>
      </w:pPr>
      <w:r w:rsidRPr="00CF4AE6">
        <w:rPr>
          <w:i w:val="0"/>
          <w:iCs/>
          <w:sz w:val="22"/>
        </w:rPr>
        <w:t xml:space="preserve">A growing body of research suggests that policy environments supportive of sustainability can shape how service industries implement responsible practices that ultimately influence consumer perceptions. In the hotel sector, government commitment often appears in the form of consistent regulations, coordinated institutional support, and adequate public investment in tourism infrastructure. These forms of commitment can encourage hotels to adopt environmentally responsible operations, strengthen social engagement with local communities, and enhance long-term economic viability </w:t>
      </w:r>
      <w:r w:rsidRPr="00CF4AE6">
        <w:rPr>
          <w:i w:val="0"/>
          <w:iCs/>
          <w:sz w:val="22"/>
        </w:rPr>
        <w:fldChar w:fldCharType="begin" w:fldLock="1"/>
      </w:r>
      <w:r w:rsidRPr="00CF4AE6">
        <w:rPr>
          <w:i w:val="0"/>
          <w:iCs/>
          <w:sz w:val="22"/>
        </w:rPr>
        <w:instrText>ADDIN CSL_CITATION {"citationItems":[{"id":"ITEM-1","itemData":{"DOI":"https://doi.org/10.1108/JFM-03-2022-0025","ISSN":"1472-5967","author":[{"dropping-particle":"","family":"Khalil","given":"Natasha","non-dropping-particle":"","parse-names":false,"suffix":""},{"dropping-particle":"","family":"Che Abdullah","given":"Siti Noorfairus","non-dropping-particle":"","parse-names":false,"suffix":""},{"dropping-particle":"","family":"Haron","given":"Siti Norsazlina","non-dropping-particle":"","parse-names":false,"suffix":""},{"dropping-particle":"","family":"Hamid","given":"Md Yusof","non-dropping-particle":"","parse-names":false,"suffix":""}],"container-title":"Journal of Facilities Management","id":"ITEM-1","issue":"4","issued":{"date-parts":[["2024"]]},"page":"653-682","publisher":"Emerald Publishing Limited","title":"A review of green practices and initiatives from stakeholder’s perspectives towards sustainable hotel operations and performance impact","type":"article-journal","volume":"22"},"uris":["http://www.mendeley.com/documents/?uuid=09a0a560-8a0a-4fa9-b8d1-8ee4ac40a6b5"]}],"mendeley":{"formattedCitation":"(Khalil, Che Abdullah, Haron and Hamid, 2024)","plainTextFormattedCitation":"(Khalil, Che Abdullah, Haron and Hamid, 2024)","previouslyFormattedCitation":"(Khalil, Che Abdullah, Haron and Hamid, 2024)"},"properties":{"noteIndex":0},"schema":"https://github.com/citation-style-language/schema/raw/master/csl-citation.json"}</w:instrText>
      </w:r>
      <w:r w:rsidRPr="00CF4AE6">
        <w:rPr>
          <w:i w:val="0"/>
          <w:iCs/>
          <w:sz w:val="22"/>
        </w:rPr>
        <w:fldChar w:fldCharType="separate"/>
      </w:r>
      <w:r w:rsidRPr="00CF4AE6">
        <w:rPr>
          <w:i w:val="0"/>
          <w:iCs/>
          <w:sz w:val="22"/>
        </w:rPr>
        <w:t xml:space="preserve">(Khalil </w:t>
      </w:r>
      <w:r w:rsidRPr="00CF4AE6">
        <w:rPr>
          <w:sz w:val="22"/>
        </w:rPr>
        <w:t>et al</w:t>
      </w:r>
      <w:r w:rsidRPr="00CF4AE6">
        <w:rPr>
          <w:i w:val="0"/>
          <w:iCs/>
          <w:sz w:val="22"/>
        </w:rPr>
        <w:t>., 2024)</w:t>
      </w:r>
      <w:r w:rsidRPr="00CF4AE6">
        <w:rPr>
          <w:i w:val="0"/>
          <w:iCs/>
          <w:sz w:val="22"/>
        </w:rPr>
        <w:fldChar w:fldCharType="end"/>
      </w:r>
      <w:r w:rsidRPr="00CF4AE6">
        <w:rPr>
          <w:i w:val="0"/>
          <w:iCs/>
          <w:sz w:val="22"/>
        </w:rPr>
        <w:t>. As hotels integrate these practices, they create conditions that improve guest comfort, trust, and overall satisfaction. This progression indicates that the influence of government commitment on tourist experience is better understood when considering the role of sustainable practices as an intermediary mechanism.</w:t>
      </w:r>
    </w:p>
    <w:p w:rsidR="000963E9" w:rsidRPr="00CF4AE6" w:rsidRDefault="000963E9" w:rsidP="00CF4AE6">
      <w:pPr>
        <w:pStyle w:val="Subsection"/>
        <w:spacing w:line="480" w:lineRule="auto"/>
        <w:rPr>
          <w:i w:val="0"/>
          <w:iCs/>
          <w:sz w:val="22"/>
        </w:rPr>
      </w:pPr>
    </w:p>
    <w:p w:rsidR="00F7357F" w:rsidRPr="00CF4AE6" w:rsidRDefault="008B453E" w:rsidP="00CF4AE6">
      <w:pPr>
        <w:pStyle w:val="Subsection"/>
        <w:spacing w:line="480" w:lineRule="auto"/>
        <w:rPr>
          <w:i w:val="0"/>
          <w:iCs/>
          <w:sz w:val="22"/>
        </w:rPr>
      </w:pPr>
      <w:r w:rsidRPr="00CF4AE6">
        <w:rPr>
          <w:b/>
          <w:bCs/>
          <w:i w:val="0"/>
          <w:iCs/>
          <w:sz w:val="22"/>
        </w:rPr>
        <w:t>H7:</w:t>
      </w:r>
      <w:r w:rsidRPr="00CF4AE6">
        <w:rPr>
          <w:i w:val="0"/>
          <w:iCs/>
          <w:sz w:val="22"/>
        </w:rPr>
        <w:t xml:space="preserve"> </w:t>
      </w:r>
      <w:r w:rsidRPr="00CF4AE6">
        <w:rPr>
          <w:b/>
          <w:i w:val="0"/>
          <w:iCs/>
          <w:sz w:val="22"/>
        </w:rPr>
        <w:t xml:space="preserve">Sustainable </w:t>
      </w:r>
      <w:r w:rsidR="000963E9" w:rsidRPr="00CF4AE6">
        <w:rPr>
          <w:b/>
          <w:i w:val="0"/>
          <w:iCs/>
          <w:sz w:val="22"/>
        </w:rPr>
        <w:t xml:space="preserve">Practices Mediate </w:t>
      </w:r>
      <w:r w:rsidR="000963E9">
        <w:rPr>
          <w:b/>
          <w:i w:val="0"/>
          <w:iCs/>
          <w:sz w:val="22"/>
        </w:rPr>
        <w:t>the Relationship between Government Commitment a</w:t>
      </w:r>
      <w:r w:rsidR="000963E9" w:rsidRPr="00CF4AE6">
        <w:rPr>
          <w:b/>
          <w:i w:val="0"/>
          <w:iCs/>
          <w:sz w:val="22"/>
        </w:rPr>
        <w:t>nd Tourist Experience</w:t>
      </w:r>
    </w:p>
    <w:p w:rsidR="00F7357F" w:rsidRPr="00CF4AE6" w:rsidRDefault="008B453E">
      <w:pPr>
        <w:pStyle w:val="Subsection"/>
        <w:rPr>
          <w:i w:val="0"/>
          <w:iCs/>
          <w:sz w:val="22"/>
        </w:rPr>
      </w:pPr>
      <w:r w:rsidRPr="00CF4AE6">
        <w:rPr>
          <w:i w:val="0"/>
          <w:iCs/>
          <w:noProof/>
          <w:sz w:val="22"/>
        </w:rPr>
        <w:drawing>
          <wp:anchor distT="0" distB="0" distL="114300" distR="114300" simplePos="0" relativeHeight="251659264" behindDoc="1" locked="0" layoutInCell="1" allowOverlap="1">
            <wp:simplePos x="0" y="0"/>
            <wp:positionH relativeFrom="column">
              <wp:posOffset>476250</wp:posOffset>
            </wp:positionH>
            <wp:positionV relativeFrom="paragraph">
              <wp:posOffset>86995</wp:posOffset>
            </wp:positionV>
            <wp:extent cx="4886960" cy="2649220"/>
            <wp:effectExtent l="0" t="0" r="2540" b="5080"/>
            <wp:wrapNone/>
            <wp:docPr id="1679860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60805"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886773" cy="2649220"/>
                    </a:xfrm>
                    <a:prstGeom prst="rect">
                      <a:avLst/>
                    </a:prstGeom>
                  </pic:spPr>
                </pic:pic>
              </a:graphicData>
            </a:graphic>
          </wp:anchor>
        </w:drawing>
      </w:r>
    </w:p>
    <w:p w:rsidR="00F7357F" w:rsidRPr="00CF4AE6" w:rsidRDefault="00F7357F">
      <w:pPr>
        <w:pStyle w:val="Subsection"/>
        <w:rPr>
          <w:i w:val="0"/>
          <w:iCs/>
          <w:sz w:val="22"/>
        </w:rPr>
      </w:pPr>
    </w:p>
    <w:p w:rsidR="00F7357F" w:rsidRPr="00CF4AE6" w:rsidRDefault="00F7357F">
      <w:pPr>
        <w:pStyle w:val="Subsection"/>
        <w:rPr>
          <w:i w:val="0"/>
          <w:iCs/>
          <w:sz w:val="22"/>
        </w:rPr>
      </w:pPr>
    </w:p>
    <w:p w:rsidR="00F7357F" w:rsidRPr="00CF4AE6" w:rsidRDefault="00F7357F">
      <w:pPr>
        <w:pStyle w:val="Subsection"/>
        <w:rPr>
          <w:i w:val="0"/>
          <w:iCs/>
          <w:sz w:val="22"/>
        </w:rPr>
      </w:pPr>
    </w:p>
    <w:p w:rsidR="00F7357F" w:rsidRPr="00CF4AE6" w:rsidRDefault="00F7357F">
      <w:pPr>
        <w:pStyle w:val="Subsection"/>
        <w:rPr>
          <w:i w:val="0"/>
          <w:iCs/>
          <w:sz w:val="22"/>
        </w:rPr>
      </w:pPr>
    </w:p>
    <w:p w:rsidR="00F7357F" w:rsidRPr="00CF4AE6" w:rsidRDefault="00F7357F">
      <w:pPr>
        <w:pStyle w:val="Subsection"/>
        <w:rPr>
          <w:i w:val="0"/>
          <w:iCs/>
          <w:sz w:val="22"/>
        </w:rPr>
      </w:pPr>
    </w:p>
    <w:p w:rsidR="00F7357F" w:rsidRPr="00CF4AE6" w:rsidRDefault="00F7357F">
      <w:pPr>
        <w:pStyle w:val="Subsection"/>
        <w:rPr>
          <w:i w:val="0"/>
          <w:iCs/>
          <w:sz w:val="22"/>
        </w:rPr>
      </w:pPr>
    </w:p>
    <w:p w:rsidR="00F7357F" w:rsidRPr="00CF4AE6" w:rsidRDefault="00F7357F">
      <w:pPr>
        <w:pStyle w:val="Subsection"/>
        <w:rPr>
          <w:i w:val="0"/>
          <w:iCs/>
          <w:sz w:val="22"/>
        </w:rPr>
      </w:pPr>
    </w:p>
    <w:p w:rsidR="00F7357F" w:rsidRPr="00CF4AE6" w:rsidRDefault="00F7357F">
      <w:pPr>
        <w:pStyle w:val="Subsection"/>
        <w:rPr>
          <w:i w:val="0"/>
          <w:iCs/>
          <w:sz w:val="22"/>
        </w:rPr>
      </w:pPr>
    </w:p>
    <w:p w:rsidR="00F7357F" w:rsidRPr="00CF4AE6" w:rsidRDefault="00F7357F">
      <w:pPr>
        <w:pStyle w:val="Subsection"/>
        <w:rPr>
          <w:i w:val="0"/>
          <w:iCs/>
          <w:sz w:val="22"/>
        </w:rPr>
      </w:pPr>
    </w:p>
    <w:p w:rsidR="00F7357F" w:rsidRPr="00CF4AE6" w:rsidRDefault="00F7357F">
      <w:pPr>
        <w:pStyle w:val="Subsection"/>
        <w:rPr>
          <w:i w:val="0"/>
          <w:iCs/>
          <w:sz w:val="22"/>
        </w:rPr>
      </w:pPr>
    </w:p>
    <w:p w:rsidR="00F7357F" w:rsidRPr="00CF4AE6" w:rsidRDefault="00F7357F">
      <w:pPr>
        <w:pStyle w:val="Subsection"/>
        <w:rPr>
          <w:i w:val="0"/>
          <w:iCs/>
          <w:sz w:val="22"/>
        </w:rPr>
      </w:pPr>
    </w:p>
    <w:p w:rsidR="00F7357F" w:rsidRPr="00CF4AE6" w:rsidRDefault="00F7357F">
      <w:pPr>
        <w:pStyle w:val="Fig"/>
        <w:rPr>
          <w:sz w:val="22"/>
        </w:rPr>
      </w:pPr>
    </w:p>
    <w:p w:rsidR="00F7357F" w:rsidRPr="00CF4AE6" w:rsidRDefault="008B453E">
      <w:pPr>
        <w:pStyle w:val="Fig"/>
        <w:rPr>
          <w:sz w:val="22"/>
        </w:rPr>
      </w:pPr>
      <w:r w:rsidRPr="00CF4AE6">
        <w:rPr>
          <w:sz w:val="22"/>
        </w:rPr>
        <w:t>Figure 1: Conceptual framework</w:t>
      </w:r>
    </w:p>
    <w:p w:rsidR="00F7357F" w:rsidRPr="00BD0D4B" w:rsidRDefault="008B453E">
      <w:pPr>
        <w:pStyle w:val="Subsection"/>
        <w:jc w:val="center"/>
        <w:rPr>
          <w:rFonts w:cs="Times New Roman"/>
          <w:b/>
          <w:sz w:val="24"/>
          <w:szCs w:val="24"/>
        </w:rPr>
      </w:pPr>
      <w:r w:rsidRPr="00BD0D4B">
        <w:rPr>
          <w:rFonts w:cs="Times New Roman"/>
          <w:b/>
          <w:sz w:val="24"/>
          <w:szCs w:val="24"/>
        </w:rPr>
        <w:t>Source: Developed by author</w:t>
      </w:r>
      <w:r w:rsidR="00BD0D4B">
        <w:rPr>
          <w:rFonts w:cs="Times New Roman"/>
          <w:b/>
          <w:sz w:val="24"/>
          <w:szCs w:val="24"/>
        </w:rPr>
        <w:t>s</w:t>
      </w:r>
      <w:r w:rsidRPr="00BD0D4B">
        <w:rPr>
          <w:rFonts w:cs="Times New Roman"/>
          <w:b/>
          <w:sz w:val="24"/>
          <w:szCs w:val="24"/>
        </w:rPr>
        <w:t xml:space="preserve"> (2025)</w:t>
      </w:r>
    </w:p>
    <w:p w:rsidR="00F7357F" w:rsidRPr="00CF4AE6" w:rsidRDefault="00F7357F">
      <w:pPr>
        <w:pStyle w:val="Subsection"/>
        <w:jc w:val="center"/>
        <w:rPr>
          <w:rFonts w:cs="Times New Roman"/>
          <w:sz w:val="22"/>
        </w:rPr>
      </w:pPr>
    </w:p>
    <w:p w:rsidR="00F7357F" w:rsidRPr="000963E9" w:rsidRDefault="008B453E" w:rsidP="00297778">
      <w:pPr>
        <w:pStyle w:val="Heading11"/>
        <w:numPr>
          <w:ilvl w:val="0"/>
          <w:numId w:val="2"/>
        </w:numPr>
        <w:spacing w:before="0" w:line="360" w:lineRule="auto"/>
        <w:rPr>
          <w:sz w:val="28"/>
          <w:szCs w:val="28"/>
        </w:rPr>
      </w:pPr>
      <w:r w:rsidRPr="000963E9">
        <w:rPr>
          <w:sz w:val="28"/>
          <w:szCs w:val="28"/>
        </w:rPr>
        <w:t xml:space="preserve">Methodology </w:t>
      </w:r>
    </w:p>
    <w:p w:rsidR="00F7357F" w:rsidRPr="00CF4AE6" w:rsidRDefault="008B453E" w:rsidP="00297778">
      <w:pPr>
        <w:pStyle w:val="Paragraph"/>
        <w:numPr>
          <w:ilvl w:val="0"/>
          <w:numId w:val="1"/>
        </w:numPr>
        <w:spacing w:line="360" w:lineRule="auto"/>
        <w:rPr>
          <w:sz w:val="22"/>
        </w:rPr>
      </w:pPr>
      <w:r w:rsidRPr="00CF4AE6">
        <w:rPr>
          <w:sz w:val="22"/>
        </w:rPr>
        <w:t xml:space="preserve">This study employs an explanatory research design to investigate the causal relationships among digital transformation, government commitment, sustainable practices, and tourist experience within the hotel industry in Lombok, Indonesia. The explanatory approach is appropriate for examining how institutional drivers and technological capabilities influence sustainability outcomes and experiential quality, as well as for assessing the mediating mechanisms embedded in hospitality systems </w:t>
      </w:r>
      <w:r w:rsidRPr="00CF4AE6">
        <w:rPr>
          <w:sz w:val="22"/>
        </w:rPr>
        <w:fldChar w:fldCharType="begin" w:fldLock="1"/>
      </w:r>
      <w:r w:rsidRPr="00CF4AE6">
        <w:rPr>
          <w:sz w:val="22"/>
        </w:rPr>
        <w:instrText>ADDIN CSL_CITATION {"citationItems":[{"id":"ITEM-1","itemData":{"ISSN":"1660-5373","author":[{"dropping-particle":"","family":"Rasoolimanesh","given":"S Mostafa","non-dropping-particle":"","parse-names":false,"suffix":""},{"dropping-particle":"","family":"Seyfi","given":"Siamak","non-dropping-particle":"","parse-names":false,"suffix":""},{"dropping-particle":"","family":"Rather","given":"Raouf Ahmad","non-dropping-particle":"","parse-names":false,"suffix":""},{"dropping-particle":"","family":"Hall","given":"Colin Michael","non-dropping-particle":"","parse-names":false,"suffix":""}],"container-title":"Tourism Review","id":"ITEM-1","issue":"2","issued":{"date-parts":[["2022"]]},"page":"687-709","publisher":"Emerald Publishing Limited","title":"Investigating the mediating role of visitor satisfaction in the relationship between memorable tourism experiences and behavioral intentions in heritage tourism context","type":"article-journal","volume":"77"},"uris":["http://www.mendeley.com/documents/?uuid=55415529-47c4-468a-9d64-c84687278e1c"]}],"mendeley":{"formattedCitation":"(Rasoolimanesh, Seyfi, Rather and Hall, 2022)","plainTextFormattedCitation":"(Rasoolimanesh, Seyfi, Rather and Hall, 2022)","previouslyFormattedCitation":"(Rasoolimanesh, Seyfi, Rather and Hall, 2022)"},"properties":{"noteIndex":0},"schema":"https://github.com/citation-style-language/schema/raw/master/csl-citation.json"}</w:instrText>
      </w:r>
      <w:r w:rsidRPr="00CF4AE6">
        <w:rPr>
          <w:sz w:val="22"/>
        </w:rPr>
        <w:fldChar w:fldCharType="separate"/>
      </w:r>
      <w:r w:rsidRPr="00CF4AE6">
        <w:rPr>
          <w:sz w:val="22"/>
        </w:rPr>
        <w:t xml:space="preserve">(Rasoolimanesh </w:t>
      </w:r>
      <w:r w:rsidRPr="00CF4AE6">
        <w:rPr>
          <w:i/>
          <w:iCs/>
          <w:sz w:val="22"/>
        </w:rPr>
        <w:t>et al</w:t>
      </w:r>
      <w:r w:rsidRPr="00CF4AE6">
        <w:rPr>
          <w:sz w:val="22"/>
        </w:rPr>
        <w:t>., 2022)</w:t>
      </w:r>
      <w:r w:rsidRPr="00CF4AE6">
        <w:rPr>
          <w:sz w:val="22"/>
        </w:rPr>
        <w:fldChar w:fldCharType="end"/>
      </w:r>
      <w:r w:rsidRPr="00CF4AE6">
        <w:rPr>
          <w:sz w:val="22"/>
        </w:rPr>
        <w:t>. The conceptual framework integrates theoretical perspectives on digital transformation in service industries, public governance and policy coherence, sustainability adoption in hospitality, and customer experience theory, creating a unified basis for exploring how these constructs interact in a regional tourism economy.</w:t>
      </w:r>
    </w:p>
    <w:p w:rsidR="00F7357F" w:rsidRPr="00CF4AE6" w:rsidRDefault="008B453E" w:rsidP="00297778">
      <w:pPr>
        <w:pStyle w:val="Paragraph"/>
        <w:numPr>
          <w:ilvl w:val="0"/>
          <w:numId w:val="1"/>
        </w:numPr>
        <w:spacing w:line="360" w:lineRule="auto"/>
        <w:rPr>
          <w:sz w:val="22"/>
        </w:rPr>
      </w:pPr>
      <w:r w:rsidRPr="00CF4AE6">
        <w:rPr>
          <w:sz w:val="22"/>
        </w:rPr>
        <w:t xml:space="preserve">Data were collected between January and May 2025 across major hotel zones in Lombok through a structured questionnaire disseminated both online and through direct distribution. A multi-group sampling strategy was employed to capture the perspectives of three key stakeholder groups: tourists, government officers, and industry practitioners. This approach ensured representation of actors who directly influence, regulate, or experience hotel service ecosystems. The final dataset consisted of 309 valid responses, comprising 119 tourists, 83 government representatives, and 107 hotel industry practitioners, meeting the minimum sample thresholds recommended for PLS-SEM in complex models </w:t>
      </w:r>
      <w:r w:rsidRPr="00CF4AE6">
        <w:rPr>
          <w:sz w:val="22"/>
        </w:rPr>
        <w:fldChar w:fldCharType="begin" w:fldLock="1"/>
      </w:r>
      <w:r w:rsidRPr="00CF4AE6">
        <w:rPr>
          <w:sz w:val="22"/>
        </w:rPr>
        <w:instrText>ADDIN CSL_CITATION {"citationItems":[{"id":"ITEM-1","itemData":{"ISSN":"2772-7661","author":[{"dropping-particle":"","family":"Hair","given":"Joseph","non-dropping-particle":"","parse-names":false,"suffix":""},{"dropping-particle":"","family":"Alamer","given":"Abdullah","non-dropping-particle":"","parse-names":false,"suffix":""}],"container-title":"Research Methods in Applied Linguistics","id":"ITEM-1","issue":"3","issued":{"date-parts":[["2022"]]},"page":"100027","publisher":"Elsevier","title":"Partial Least Squares Structural Equation Modeling (PLS-SEM) in second language and education research: Guidelines using an applied example","type":"article-journal","volume":"1"},"uris":["http://www.mendeley.com/documents/?uuid=b1a53ddf-b218-431d-8bfe-881956a04f72"]}],"mendeley":{"formattedCitation":"(Hair and Alamer, 2022)","plainTextFormattedCitation":"(Hair and Alamer, 2022)","previouslyFormattedCitation":"(Hair and Alamer, 2022)"},"properties":{"noteIndex":0},"schema":"https://github.com/citation-style-language/schema/raw/master/csl-citation.json"}</w:instrText>
      </w:r>
      <w:r w:rsidRPr="00CF4AE6">
        <w:rPr>
          <w:sz w:val="22"/>
        </w:rPr>
        <w:fldChar w:fldCharType="separate"/>
      </w:r>
      <w:r w:rsidR="00F24EDD" w:rsidRPr="00CF4AE6">
        <w:rPr>
          <w:sz w:val="22"/>
        </w:rPr>
        <w:t>(Hair &amp;</w:t>
      </w:r>
      <w:r w:rsidRPr="00CF4AE6">
        <w:rPr>
          <w:sz w:val="22"/>
        </w:rPr>
        <w:t xml:space="preserve"> Alamer, 2022)</w:t>
      </w:r>
      <w:r w:rsidRPr="00CF4AE6">
        <w:rPr>
          <w:sz w:val="22"/>
        </w:rPr>
        <w:fldChar w:fldCharType="end"/>
      </w:r>
      <w:r w:rsidRPr="00CF4AE6">
        <w:rPr>
          <w:sz w:val="22"/>
        </w:rPr>
        <w:t>. The survey was administered in English and incorporated validated indicators for digital transformation, government commitment, sustainable practices, and tourist experience, adapted from prior empirical studies to maintain measurement reliability and contextual relevance. The demographic characteristics of respondents are summarized in table 1, which provides an overview of group composition and key background attributes.</w:t>
      </w:r>
    </w:p>
    <w:p w:rsidR="00F7357F" w:rsidRPr="00CF4AE6" w:rsidRDefault="008B453E">
      <w:pPr>
        <w:pStyle w:val="Paragraph"/>
        <w:numPr>
          <w:ilvl w:val="0"/>
          <w:numId w:val="1"/>
        </w:numPr>
        <w:spacing w:after="0"/>
        <w:jc w:val="center"/>
        <w:rPr>
          <w:sz w:val="22"/>
        </w:rPr>
      </w:pPr>
      <w:r w:rsidRPr="00CF4AE6">
        <w:rPr>
          <w:b/>
          <w:bCs/>
          <w:sz w:val="22"/>
        </w:rPr>
        <w:t>Table 1:</w:t>
      </w:r>
      <w:r w:rsidRPr="00CF4AE6">
        <w:rPr>
          <w:sz w:val="22"/>
        </w:rPr>
        <w:t xml:space="preserve"> </w:t>
      </w:r>
      <w:r w:rsidRPr="00CF4AE6">
        <w:rPr>
          <w:b/>
          <w:bCs/>
          <w:sz w:val="22"/>
        </w:rPr>
        <w:t>Respondent demographics</w:t>
      </w:r>
    </w:p>
    <w:tbl>
      <w:tblPr>
        <w:tblW w:w="5000" w:type="pct"/>
        <w:jc w:val="center"/>
        <w:tblLook w:val="04A0" w:firstRow="1" w:lastRow="0" w:firstColumn="1" w:lastColumn="0" w:noHBand="0" w:noVBand="1"/>
      </w:tblPr>
      <w:tblGrid>
        <w:gridCol w:w="1726"/>
        <w:gridCol w:w="2159"/>
        <w:gridCol w:w="2368"/>
        <w:gridCol w:w="1672"/>
        <w:gridCol w:w="1101"/>
      </w:tblGrid>
      <w:tr w:rsidR="00F7357F" w:rsidRPr="00CF4AE6">
        <w:trPr>
          <w:trHeight w:val="56"/>
          <w:tblHeader/>
          <w:jc w:val="center"/>
        </w:trPr>
        <w:tc>
          <w:tcPr>
            <w:tcW w:w="956"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Group</w:t>
            </w:r>
          </w:p>
        </w:tc>
        <w:tc>
          <w:tcPr>
            <w:tcW w:w="1196"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Characteristics</w:t>
            </w:r>
          </w:p>
        </w:tc>
        <w:tc>
          <w:tcPr>
            <w:tcW w:w="1312"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Category</w:t>
            </w:r>
          </w:p>
        </w:tc>
        <w:tc>
          <w:tcPr>
            <w:tcW w:w="926"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Frequency</w:t>
            </w:r>
          </w:p>
        </w:tc>
        <w:tc>
          <w:tcPr>
            <w:tcW w:w="610"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w:t>
            </w:r>
          </w:p>
        </w:tc>
      </w:tr>
      <w:tr w:rsidR="00F7357F" w:rsidRPr="00CF4AE6">
        <w:trPr>
          <w:trHeight w:val="143"/>
          <w:jc w:val="center"/>
        </w:trPr>
        <w:tc>
          <w:tcPr>
            <w:tcW w:w="956" w:type="pct"/>
            <w:vMerge w:val="restart"/>
            <w:tcBorders>
              <w:top w:val="nil"/>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Tourists (N = 119)</w:t>
            </w:r>
          </w:p>
        </w:tc>
        <w:tc>
          <w:tcPr>
            <w:tcW w:w="1196" w:type="pct"/>
            <w:vMerge w:val="restart"/>
            <w:tcBorders>
              <w:top w:val="nil"/>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Age (Years)</w:t>
            </w: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25–35</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47</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39.5</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36–45</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44</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36.97</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&gt; 45</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28</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23.53</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val="restart"/>
            <w:tcBorders>
              <w:top w:val="nil"/>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Gender</w:t>
            </w: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Male</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58</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48.74</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Female</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61</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51.26</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val="restart"/>
            <w:tcBorders>
              <w:top w:val="nil"/>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Number of Visits</w:t>
            </w: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 visits</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42</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35.29</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 visits</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32.77</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&gt; 3 visits</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38</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31.93</w:t>
            </w:r>
          </w:p>
        </w:tc>
      </w:tr>
      <w:tr w:rsidR="00F7357F" w:rsidRPr="00CF4AE6">
        <w:trPr>
          <w:trHeight w:val="71"/>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val="restart"/>
            <w:tcBorders>
              <w:top w:val="nil"/>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Education</w:t>
            </w: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Diploma (D3)</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19</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15.97</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Bachelor Degree</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73</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61.34</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Postgraduate</w:t>
            </w:r>
          </w:p>
        </w:tc>
        <w:tc>
          <w:tcPr>
            <w:tcW w:w="926" w:type="pct"/>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27</w:t>
            </w:r>
          </w:p>
        </w:tc>
        <w:tc>
          <w:tcPr>
            <w:tcW w:w="610" w:type="pct"/>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22.69</w:t>
            </w:r>
          </w:p>
        </w:tc>
      </w:tr>
      <w:tr w:rsidR="00F7357F" w:rsidRPr="00CF4AE6">
        <w:trPr>
          <w:trHeight w:val="56"/>
          <w:jc w:val="center"/>
        </w:trPr>
        <w:tc>
          <w:tcPr>
            <w:tcW w:w="956" w:type="pct"/>
            <w:vMerge w:val="restart"/>
            <w:tcBorders>
              <w:top w:val="nil"/>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(N = 83)</w:t>
            </w:r>
          </w:p>
        </w:tc>
        <w:tc>
          <w:tcPr>
            <w:tcW w:w="1196" w:type="pct"/>
            <w:vMerge w:val="restart"/>
            <w:tcBorders>
              <w:top w:val="nil"/>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Age (Years)</w:t>
            </w: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25–35</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26</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31.33</w:t>
            </w:r>
          </w:p>
        </w:tc>
      </w:tr>
      <w:tr w:rsidR="00F7357F" w:rsidRPr="00CF4AE6">
        <w:trPr>
          <w:trHeight w:val="179"/>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36–45</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34</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40.96</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&gt; 45</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23</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27.71</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val="restart"/>
            <w:tcBorders>
              <w:top w:val="nil"/>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Gender</w:t>
            </w: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Male</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48.19</w:t>
            </w:r>
          </w:p>
        </w:tc>
      </w:tr>
      <w:tr w:rsidR="00F7357F" w:rsidRPr="00CF4AE6">
        <w:trPr>
          <w:trHeight w:val="11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Female</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43</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51.81</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val="restart"/>
            <w:tcBorders>
              <w:top w:val="nil"/>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Years of Service</w:t>
            </w: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1–5 years</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21</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25.3</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6–10 years</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36</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43.37</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&gt; 10 years</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26</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31.33</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val="restart"/>
            <w:tcBorders>
              <w:top w:val="nil"/>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Education</w:t>
            </w: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Diploma (D3)</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11</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13.25</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Bachelor Degree</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50</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60.24</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 xml:space="preserve">Postgraduate </w:t>
            </w:r>
          </w:p>
        </w:tc>
        <w:tc>
          <w:tcPr>
            <w:tcW w:w="926" w:type="pct"/>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22</w:t>
            </w:r>
          </w:p>
        </w:tc>
        <w:tc>
          <w:tcPr>
            <w:tcW w:w="610" w:type="pct"/>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26.51</w:t>
            </w:r>
          </w:p>
        </w:tc>
      </w:tr>
      <w:tr w:rsidR="00F7357F" w:rsidRPr="00CF4AE6">
        <w:trPr>
          <w:trHeight w:val="98"/>
          <w:jc w:val="center"/>
        </w:trPr>
        <w:tc>
          <w:tcPr>
            <w:tcW w:w="956" w:type="pct"/>
            <w:vMerge w:val="restart"/>
            <w:tcBorders>
              <w:top w:val="nil"/>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Industry (N = 107)</w:t>
            </w:r>
          </w:p>
        </w:tc>
        <w:tc>
          <w:tcPr>
            <w:tcW w:w="1196" w:type="pct"/>
            <w:vMerge w:val="restart"/>
            <w:tcBorders>
              <w:top w:val="nil"/>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Age (Years)</w:t>
            </w: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25–35</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38</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35.51</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36–45</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43</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40.19</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&gt; 45</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26</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24.3</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val="restart"/>
            <w:tcBorders>
              <w:top w:val="nil"/>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Gender</w:t>
            </w: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Male</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55</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51.4</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Female</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52</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48.6</w:t>
            </w:r>
          </w:p>
        </w:tc>
      </w:tr>
      <w:tr w:rsidR="00F7357F" w:rsidRPr="00CF4AE6">
        <w:trPr>
          <w:trHeight w:val="107"/>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val="restart"/>
            <w:tcBorders>
              <w:top w:val="nil"/>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Years of Service</w:t>
            </w: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1–5 years</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29</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27.1</w:t>
            </w:r>
          </w:p>
        </w:tc>
      </w:tr>
      <w:tr w:rsidR="00F7357F" w:rsidRPr="00CF4AE6">
        <w:trPr>
          <w:trHeight w:val="11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6–10 years</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48</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44.86</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&gt; 10 years</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30</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28.04</w:t>
            </w:r>
          </w:p>
        </w:tc>
      </w:tr>
      <w:tr w:rsidR="00F7357F" w:rsidRPr="00CF4AE6">
        <w:trPr>
          <w:trHeight w:val="125"/>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val="restart"/>
            <w:tcBorders>
              <w:top w:val="nil"/>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Education</w:t>
            </w: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Diploma (D3)</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16</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14.95</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Bachelor Degree</w:t>
            </w:r>
          </w:p>
        </w:tc>
        <w:tc>
          <w:tcPr>
            <w:tcW w:w="926"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63</w:t>
            </w:r>
          </w:p>
        </w:tc>
        <w:tc>
          <w:tcPr>
            <w:tcW w:w="610" w:type="pct"/>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58.88</w:t>
            </w:r>
          </w:p>
        </w:tc>
      </w:tr>
      <w:tr w:rsidR="00F7357F" w:rsidRPr="00CF4AE6">
        <w:trPr>
          <w:trHeight w:val="56"/>
          <w:jc w:val="center"/>
        </w:trPr>
        <w:tc>
          <w:tcPr>
            <w:tcW w:w="95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196"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1312"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 xml:space="preserve">Postgraduate </w:t>
            </w:r>
          </w:p>
        </w:tc>
        <w:tc>
          <w:tcPr>
            <w:tcW w:w="926" w:type="pct"/>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28</w:t>
            </w:r>
          </w:p>
        </w:tc>
        <w:tc>
          <w:tcPr>
            <w:tcW w:w="610" w:type="pct"/>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26.17</w:t>
            </w:r>
          </w:p>
        </w:tc>
      </w:tr>
    </w:tbl>
    <w:p w:rsidR="00F7357F" w:rsidRPr="00BD0D4B" w:rsidRDefault="008B453E">
      <w:pPr>
        <w:pStyle w:val="Subsection"/>
        <w:rPr>
          <w:b/>
          <w:i w:val="0"/>
          <w:iCs/>
          <w:sz w:val="24"/>
          <w:szCs w:val="24"/>
        </w:rPr>
      </w:pPr>
      <w:r w:rsidRPr="00BD0D4B">
        <w:rPr>
          <w:rFonts w:cs="Times New Roman"/>
          <w:b/>
          <w:sz w:val="24"/>
          <w:szCs w:val="24"/>
        </w:rPr>
        <w:t>Source: Developed by author</w:t>
      </w:r>
      <w:r w:rsidR="00BD0D4B">
        <w:rPr>
          <w:rFonts w:cs="Times New Roman"/>
          <w:b/>
          <w:sz w:val="24"/>
          <w:szCs w:val="24"/>
        </w:rPr>
        <w:t>s</w:t>
      </w:r>
      <w:r w:rsidRPr="00BD0D4B">
        <w:rPr>
          <w:rFonts w:cs="Times New Roman"/>
          <w:b/>
          <w:sz w:val="24"/>
          <w:szCs w:val="24"/>
        </w:rPr>
        <w:t xml:space="preserve"> (2025)</w:t>
      </w:r>
    </w:p>
    <w:p w:rsidR="002419DB" w:rsidRPr="00CF4AE6" w:rsidRDefault="002419DB" w:rsidP="00297778">
      <w:pPr>
        <w:pStyle w:val="Paragraph"/>
        <w:numPr>
          <w:ilvl w:val="0"/>
          <w:numId w:val="1"/>
        </w:numPr>
        <w:spacing w:line="360" w:lineRule="auto"/>
        <w:rPr>
          <w:sz w:val="22"/>
        </w:rPr>
      </w:pPr>
    </w:p>
    <w:p w:rsidR="00F7357F" w:rsidRPr="00CF4AE6" w:rsidRDefault="008B453E" w:rsidP="00297778">
      <w:pPr>
        <w:pStyle w:val="Paragraph"/>
        <w:numPr>
          <w:ilvl w:val="0"/>
          <w:numId w:val="1"/>
        </w:numPr>
        <w:spacing w:line="360" w:lineRule="auto"/>
        <w:rPr>
          <w:sz w:val="22"/>
        </w:rPr>
      </w:pPr>
      <w:r w:rsidRPr="00CF4AE6">
        <w:rPr>
          <w:sz w:val="22"/>
        </w:rPr>
        <w:t xml:space="preserve">Data analysis was conducted using Structural Equation Modeling (SEM) in SmartPLS 3, supported by Multiple Group Analysis (MGA). SEM was selected due to its suitability for evaluating latent constructs and detecting causal pathways within complex, multi-dimensional models often found in sustainability and service research </w:t>
      </w:r>
      <w:r w:rsidRPr="00CF4AE6">
        <w:rPr>
          <w:sz w:val="22"/>
        </w:rPr>
        <w:fldChar w:fldCharType="begin" w:fldLock="1"/>
      </w:r>
      <w:r w:rsidRPr="00CF4AE6">
        <w:rPr>
          <w:sz w:val="22"/>
        </w:rPr>
        <w:instrText>ADDIN CSL_CITATION {"citationItems":[{"id":"ITEM-1","itemData":{"ISSN":"0167-4048","author":[{"dropping-particle":"","family":"Harborth","given":"David","non-dropping-particle":"","parse-names":false,"suffix":""},{"dropping-particle":"","family":"Pape","given":"Sebastian","non-dropping-particle":"","parse-names":false,"suffix":""}],"container-title":"Computers &amp; Security","id":"ITEM-1","issued":{"date-parts":[["2023"]]},"page":"103338","publisher":"Elsevier","title":"A privacy calculus model for contact tracing apps: analyzing the use behavior of the German Corona-Warn-App with a longitudinal user study","type":"article-journal","volume":"132"},"uris":["http://www.mendeley.com/documents/?uuid=3d3f48fb-a7e7-4c9d-8ba9-79e3bc6f0e49"]}],"mendeley":{"formattedCitation":"(Harborth and Pape, 2023)","plainTextFormattedCitation":"(Harborth and Pape, 2023)","previouslyFormattedCitation":"(Harborth and Pape, 2023)"},"properties":{"noteIndex":0},"schema":"https://github.com/citation-style-language/schema/raw/master/csl-citation.json"}</w:instrText>
      </w:r>
      <w:r w:rsidRPr="00CF4AE6">
        <w:rPr>
          <w:sz w:val="22"/>
        </w:rPr>
        <w:fldChar w:fldCharType="separate"/>
      </w:r>
      <w:r w:rsidRPr="00CF4AE6">
        <w:rPr>
          <w:sz w:val="22"/>
        </w:rPr>
        <w:t xml:space="preserve">(Harborth </w:t>
      </w:r>
      <w:r w:rsidR="008606FB" w:rsidRPr="00CF4AE6">
        <w:rPr>
          <w:sz w:val="22"/>
        </w:rPr>
        <w:t>&amp;</w:t>
      </w:r>
      <w:r w:rsidRPr="00CF4AE6">
        <w:rPr>
          <w:sz w:val="22"/>
        </w:rPr>
        <w:t xml:space="preserve"> Pape, 2023)</w:t>
      </w:r>
      <w:r w:rsidRPr="00CF4AE6">
        <w:rPr>
          <w:sz w:val="22"/>
        </w:rPr>
        <w:fldChar w:fldCharType="end"/>
      </w:r>
      <w:r w:rsidRPr="00CF4AE6">
        <w:rPr>
          <w:sz w:val="22"/>
        </w:rPr>
        <w:t xml:space="preserve">. MGA was applied to compare structural relationships across the three stakeholder groups, enabling assessment of whether tourists, industry practitioners, and government representatives perceive and interpret these relationships differently. This analytical strategy is widely used to evaluate between-group differences in tourism and hospitality research </w:t>
      </w:r>
      <w:r w:rsidRPr="00CF4AE6">
        <w:rPr>
          <w:sz w:val="22"/>
        </w:rPr>
        <w:fldChar w:fldCharType="begin" w:fldLock="1"/>
      </w:r>
      <w:r w:rsidRPr="00CF4AE6">
        <w:rPr>
          <w:sz w:val="22"/>
        </w:rPr>
        <w:instrText>ADDIN CSL_CITATION {"citationItems":[{"id":"ITEM-1","itemData":{"ISSN":"0033-5177","author":[{"dropping-particle":"","family":"Ngah","given":"Abdul Hafaz","non-dropping-particle":"","parse-names":false,"suffix":""},{"dropping-particle":"","family":"Kamalrulzaman","given":"Nurul Izni","non-dropping-particle":"","parse-names":false,"suffix":""},{"dropping-particle":"","family":"Mohamad","given":"Mohamad Firdaus Halimi","non-dropping-particle":"","parse-names":false,"suffix":""},{"dropping-particle":"","family":"Abdul Rashid","given":"Rosyati","non-dropping-particle":"","parse-names":false,"suffix":""},{"dropping-particle":"","family":"Harun","given":"Nor Omaima","non-dropping-particle":"","parse-names":false,"suffix":""},{"dropping-particle":"","family":"Ariffin","given":"Nur Asma","non-dropping-particle":"","parse-names":false,"suffix":""},{"dropping-particle":"","family":"Abu Osman","given":"Noor Azuan","non-dropping-particle":"","parse-names":false,"suffix":""}],"container-title":"Quality &amp; Quantity","id":"ITEM-1","issue":"4","issued":{"date-parts":[["2023"]]},"page":"2957-2980","publisher":"Springer","title":"Do science and social science differ? Multi-group analysis (MGA) of the willingness to continue online learning","type":"article-journal","volume":"57"},"uris":["http://www.mendeley.com/documents/?uuid=8b961e39-2470-45ef-b600-562d49147ef8"]}],"mendeley":{"formattedCitation":"(Ngah, Kamalrulzaman, Mohamad, Abdul Rashid, Harun, Ariffin and Abu Osman, 2023)","plainTextFormattedCitation":"(Ngah, Kamalrulzaman, Mohamad, Abdul Rashid, Harun, Ariffin and Abu Osman, 2023)","previouslyFormattedCitation":"(Ngah, Kamalrulzaman, Mohamad, Abdul Rashid, Harun, Ariffin and Abu Osman, 2023)"},"properties":{"noteIndex":0},"schema":"https://github.com/citation-style-language/schema/raw/master/csl-citation.json"}</w:instrText>
      </w:r>
      <w:r w:rsidRPr="00CF4AE6">
        <w:rPr>
          <w:sz w:val="22"/>
        </w:rPr>
        <w:fldChar w:fldCharType="separate"/>
      </w:r>
      <w:r w:rsidRPr="00CF4AE6">
        <w:rPr>
          <w:sz w:val="22"/>
        </w:rPr>
        <w:t xml:space="preserve">(Ngah </w:t>
      </w:r>
      <w:r w:rsidRPr="00CF4AE6">
        <w:rPr>
          <w:i/>
          <w:iCs/>
          <w:sz w:val="22"/>
        </w:rPr>
        <w:t>et al</w:t>
      </w:r>
      <w:r w:rsidRPr="00CF4AE6">
        <w:rPr>
          <w:sz w:val="22"/>
        </w:rPr>
        <w:t>., 2023)</w:t>
      </w:r>
      <w:r w:rsidRPr="00CF4AE6">
        <w:rPr>
          <w:sz w:val="22"/>
        </w:rPr>
        <w:fldChar w:fldCharType="end"/>
      </w:r>
      <w:r w:rsidRPr="00CF4AE6">
        <w:rPr>
          <w:sz w:val="22"/>
        </w:rPr>
        <w:t xml:space="preserve"> and is robust to non-normal data distributions, which frequently arise in perception-based surveys </w:t>
      </w:r>
      <w:r w:rsidRPr="00CF4AE6">
        <w:rPr>
          <w:sz w:val="22"/>
        </w:rPr>
        <w:fldChar w:fldCharType="begin" w:fldLock="1"/>
      </w:r>
      <w:r w:rsidRPr="00CF4AE6">
        <w:rPr>
          <w:sz w:val="22"/>
        </w:rPr>
        <w:instrText>ADDIN CSL_CITATION {"citationItems":[{"id":"ITEM-1","itemData":{"ISSN":"2193-7532","author":[{"dropping-particle":"","family":"Aminravan","given":"Marzieh","non-dropping-particle":"","parse-names":false,"suffix":""},{"dropping-particle":"","family":"Kaliji","given":"Sina Ahmadi","non-dropping-particle":"","parse-names":false,"suffix":""},{"dropping-particle":"","family":"Mulazzani","given":"Luca","non-dropping-particle":"","parse-names":false,"suffix":""},{"dropping-particle":"","family":"Rota","given":"Cosimo","non-dropping-particle":"","parse-names":false,"suffix":""},{"dropping-particle":"","family":"Camanzi","given":"Luca","non-dropping-particle":"","parse-names":false,"suffix":""}],"container-title":"Agricultural and Food Economics","id":"ITEM-1","issue":"1","issued":{"date-parts":[["2025"]]},"page":"1-23","publisher":"SpringerOpen","title":"Ecolabels as a means to satisfy consumers’ environmental concerns, need for information, and trust in short fruit and vegetable supply chains: a cross-national study","type":"article-journal","volume":"13"},"uris":["http://www.mendeley.com/documents/?uuid=4575f245-9c9e-4633-8688-7f4fc1eaf589"]}],"mendeley":{"formattedCitation":"(Aminravan, Kaliji, Mulazzani, Rota and Camanzi, 2025)","plainTextFormattedCitation":"(Aminravan, Kaliji, Mulazzani, Rota and Camanzi, 2025)","previouslyFormattedCitation":"(Aminravan, Kaliji, Mulazzani, Rota and Camanzi, 2025)"},"properties":{"noteIndex":0},"schema":"https://github.com/citation-style-language/schema/raw/master/csl-citation.json"}</w:instrText>
      </w:r>
      <w:r w:rsidRPr="00CF4AE6">
        <w:rPr>
          <w:sz w:val="22"/>
        </w:rPr>
        <w:fldChar w:fldCharType="separate"/>
      </w:r>
      <w:r w:rsidRPr="00CF4AE6">
        <w:rPr>
          <w:sz w:val="22"/>
        </w:rPr>
        <w:t xml:space="preserve">(Aminravan </w:t>
      </w:r>
      <w:r w:rsidRPr="00CF4AE6">
        <w:rPr>
          <w:i/>
          <w:iCs/>
          <w:sz w:val="22"/>
        </w:rPr>
        <w:t>et al</w:t>
      </w:r>
      <w:r w:rsidRPr="00CF4AE6">
        <w:rPr>
          <w:sz w:val="22"/>
        </w:rPr>
        <w:t>., 2025)</w:t>
      </w:r>
      <w:r w:rsidRPr="00CF4AE6">
        <w:rPr>
          <w:sz w:val="22"/>
        </w:rPr>
        <w:fldChar w:fldCharType="end"/>
      </w:r>
      <w:r w:rsidRPr="00CF4AE6">
        <w:rPr>
          <w:sz w:val="22"/>
        </w:rPr>
        <w:t>. The procedure comprised two stages: evaluation of the measurement model to establish reliability and validity, followed by assessment of the structural model to test hypothesized relationships and identify group-specific variations in the influence of digital transformation and government commitment on sustainable practices and tourist experience.</w:t>
      </w:r>
    </w:p>
    <w:p w:rsidR="00F7357F" w:rsidRPr="00CF4AE6" w:rsidRDefault="008B453E">
      <w:pPr>
        <w:pStyle w:val="Paragraph"/>
        <w:numPr>
          <w:ilvl w:val="0"/>
          <w:numId w:val="1"/>
        </w:numPr>
        <w:spacing w:after="0"/>
        <w:jc w:val="center"/>
        <w:rPr>
          <w:b/>
          <w:bCs/>
          <w:sz w:val="22"/>
        </w:rPr>
      </w:pPr>
      <w:r w:rsidRPr="00CF4AE6">
        <w:rPr>
          <w:b/>
          <w:bCs/>
          <w:sz w:val="22"/>
        </w:rPr>
        <w:t xml:space="preserve">Table 2. </w:t>
      </w:r>
      <w:r w:rsidRPr="00CF4AE6">
        <w:rPr>
          <w:sz w:val="22"/>
        </w:rPr>
        <w:t>Data Summary</w:t>
      </w:r>
    </w:p>
    <w:tbl>
      <w:tblPr>
        <w:tblW w:w="5000" w:type="pct"/>
        <w:tblLayout w:type="fixed"/>
        <w:tblLook w:val="04A0" w:firstRow="1" w:lastRow="0" w:firstColumn="1" w:lastColumn="0" w:noHBand="0" w:noVBand="1"/>
      </w:tblPr>
      <w:tblGrid>
        <w:gridCol w:w="1441"/>
        <w:gridCol w:w="1258"/>
        <w:gridCol w:w="811"/>
        <w:gridCol w:w="3811"/>
        <w:gridCol w:w="755"/>
        <w:gridCol w:w="950"/>
      </w:tblGrid>
      <w:tr w:rsidR="00F7357F" w:rsidRPr="00CF4AE6">
        <w:trPr>
          <w:trHeight w:val="300"/>
          <w:tblHeader/>
        </w:trPr>
        <w:tc>
          <w:tcPr>
            <w:tcW w:w="798"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Variable</w:t>
            </w:r>
          </w:p>
        </w:tc>
        <w:tc>
          <w:tcPr>
            <w:tcW w:w="697"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Dimension</w:t>
            </w:r>
          </w:p>
        </w:tc>
        <w:tc>
          <w:tcPr>
            <w:tcW w:w="449"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Code</w:t>
            </w:r>
          </w:p>
        </w:tc>
        <w:tc>
          <w:tcPr>
            <w:tcW w:w="2111"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Item</w:t>
            </w:r>
          </w:p>
        </w:tc>
        <w:tc>
          <w:tcPr>
            <w:tcW w:w="418" w:type="pct"/>
            <w:tcBorders>
              <w:top w:val="single" w:sz="4" w:space="0" w:color="auto"/>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Mean</w:t>
            </w:r>
          </w:p>
        </w:tc>
        <w:tc>
          <w:tcPr>
            <w:tcW w:w="526" w:type="pct"/>
            <w:tcBorders>
              <w:top w:val="single" w:sz="4" w:space="0" w:color="auto"/>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STDEV</w:t>
            </w:r>
          </w:p>
        </w:tc>
      </w:tr>
      <w:tr w:rsidR="00F7357F" w:rsidRPr="00CF4AE6">
        <w:trPr>
          <w:trHeight w:val="900"/>
        </w:trPr>
        <w:tc>
          <w:tcPr>
            <w:tcW w:w="798" w:type="pct"/>
            <w:vMerge w:val="restart"/>
            <w:tcBorders>
              <w:top w:val="nil"/>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w:t>
            </w:r>
          </w:p>
        </w:tc>
        <w:tc>
          <w:tcPr>
            <w:tcW w:w="697" w:type="pct"/>
            <w:vMerge w:val="restart"/>
            <w:tcBorders>
              <w:top w:val="single" w:sz="4" w:space="0" w:color="auto"/>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Basic Digital Capability</w:t>
            </w:r>
          </w:p>
        </w:tc>
        <w:tc>
          <w:tcPr>
            <w:tcW w:w="449" w:type="pct"/>
            <w:tcBorders>
              <w:top w:val="single" w:sz="4" w:space="0" w:color="auto"/>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DT1</w:t>
            </w:r>
          </w:p>
        </w:tc>
        <w:tc>
          <w:tcPr>
            <w:tcW w:w="2111" w:type="pct"/>
            <w:tcBorders>
              <w:top w:val="single" w:sz="4" w:space="0" w:color="auto"/>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 perceive that hotels in this region have adequate information technology infrastructure, including reliable high-quality internet connectivity that supports guest needs.</w:t>
            </w:r>
          </w:p>
        </w:tc>
        <w:tc>
          <w:tcPr>
            <w:tcW w:w="418"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4.146</w:t>
            </w:r>
          </w:p>
        </w:tc>
        <w:tc>
          <w:tcPr>
            <w:tcW w:w="526"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0.785</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DT2</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 feel that the availability of digital payment systems in hotels facilitates smooth transactions during service interactions.</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4.165</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0.769</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auto"/>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DT3</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The digital infrastructure adopted by hotels provides additional convenience when guests use various services.</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3.932</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1.085</w:t>
            </w:r>
          </w:p>
        </w:tc>
      </w:tr>
      <w:tr w:rsidR="00F7357F" w:rsidRPr="00CF4AE6">
        <w:trPr>
          <w:trHeight w:val="9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val="restart"/>
            <w:tcBorders>
              <w:top w:val="single" w:sz="4" w:space="0" w:color="auto"/>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Integration Capability</w:t>
            </w:r>
          </w:p>
        </w:tc>
        <w:tc>
          <w:tcPr>
            <w:tcW w:w="449" w:type="pct"/>
            <w:tcBorders>
              <w:top w:val="single" w:sz="4" w:space="0" w:color="auto"/>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DT4</w:t>
            </w:r>
          </w:p>
        </w:tc>
        <w:tc>
          <w:tcPr>
            <w:tcW w:w="2111" w:type="pct"/>
            <w:tcBorders>
              <w:top w:val="single" w:sz="4" w:space="0" w:color="auto"/>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 observe that digital systems used in hotels are well integrated, enabling seamless reservation, check-in, and service access processes.</w:t>
            </w:r>
          </w:p>
        </w:tc>
        <w:tc>
          <w:tcPr>
            <w:tcW w:w="418"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4.045</w:t>
            </w:r>
          </w:p>
        </w:tc>
        <w:tc>
          <w:tcPr>
            <w:tcW w:w="526"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0.819</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DT5</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 experience good connectivity between online booking platforms, hotel management systems, and other digital service systems.</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4.071</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0.889</w:t>
            </w:r>
          </w:p>
        </w:tc>
      </w:tr>
      <w:tr w:rsidR="00F7357F" w:rsidRPr="00CF4AE6">
        <w:trPr>
          <w:trHeight w:val="278"/>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auto"/>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DT6</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Integrated digital systems improve service flow in hotels and reduce errors.</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4.084</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0.824</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val="restart"/>
            <w:tcBorders>
              <w:top w:val="single" w:sz="4" w:space="0" w:color="auto"/>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Application Capability</w:t>
            </w:r>
          </w:p>
        </w:tc>
        <w:tc>
          <w:tcPr>
            <w:tcW w:w="449" w:type="pct"/>
            <w:tcBorders>
              <w:top w:val="single" w:sz="4" w:space="0" w:color="auto"/>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DT7</w:t>
            </w:r>
          </w:p>
        </w:tc>
        <w:tc>
          <w:tcPr>
            <w:tcW w:w="2111" w:type="pct"/>
            <w:tcBorders>
              <w:top w:val="single" w:sz="4" w:space="0" w:color="auto"/>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 benefit from technologies such as AI-based chatbots that help meet guest needs efficiently.</w:t>
            </w:r>
          </w:p>
        </w:tc>
        <w:tc>
          <w:tcPr>
            <w:tcW w:w="418"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3.974</w:t>
            </w:r>
          </w:p>
        </w:tc>
        <w:tc>
          <w:tcPr>
            <w:tcW w:w="526"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0.851</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DT8</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Mobile check-in and check-out features reduce waiting time and enhance service speed.</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4.091</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0.850</w:t>
            </w:r>
          </w:p>
        </w:tc>
      </w:tr>
      <w:tr w:rsidR="00F7357F" w:rsidRPr="00CF4AE6">
        <w:trPr>
          <w:trHeight w:val="9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auto"/>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DT9</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The digital applications adopted by hotels improve guest experience by enabling self-service access to information and facilities.</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4.036</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0.790</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val="restart"/>
            <w:tcBorders>
              <w:top w:val="single" w:sz="4" w:space="0" w:color="auto"/>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Optimization Capability</w:t>
            </w:r>
          </w:p>
        </w:tc>
        <w:tc>
          <w:tcPr>
            <w:tcW w:w="449" w:type="pct"/>
            <w:tcBorders>
              <w:top w:val="single" w:sz="4" w:space="0" w:color="auto"/>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DT10</w:t>
            </w:r>
          </w:p>
        </w:tc>
        <w:tc>
          <w:tcPr>
            <w:tcW w:w="2111" w:type="pct"/>
            <w:tcBorders>
              <w:top w:val="single" w:sz="4" w:space="0" w:color="auto"/>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 perceive that hotels use data and analytics to provide timely and relevant services.</w:t>
            </w:r>
          </w:p>
        </w:tc>
        <w:tc>
          <w:tcPr>
            <w:tcW w:w="418"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4.032</w:t>
            </w:r>
          </w:p>
        </w:tc>
        <w:tc>
          <w:tcPr>
            <w:tcW w:w="526"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0.832</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DT11</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Decision-making related to hotel services feels more precise, such as in staff scheduling or facility availability.</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4.068</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0.839</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auto"/>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DT12</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The use of technology enhances service efficiency and improves the overall guest experience.</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3.913</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0.993</w:t>
            </w:r>
          </w:p>
        </w:tc>
      </w:tr>
      <w:tr w:rsidR="00F7357F" w:rsidRPr="00CF4AE6">
        <w:trPr>
          <w:trHeight w:val="600"/>
        </w:trPr>
        <w:tc>
          <w:tcPr>
            <w:tcW w:w="798" w:type="pct"/>
            <w:vMerge w:val="restart"/>
            <w:tcBorders>
              <w:top w:val="nil"/>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w:t>
            </w:r>
          </w:p>
        </w:tc>
        <w:tc>
          <w:tcPr>
            <w:tcW w:w="697" w:type="pct"/>
            <w:vMerge w:val="restart"/>
            <w:tcBorders>
              <w:top w:val="single" w:sz="4" w:space="0" w:color="auto"/>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Consistent Policies</w:t>
            </w:r>
          </w:p>
        </w:tc>
        <w:tc>
          <w:tcPr>
            <w:tcW w:w="449" w:type="pct"/>
            <w:tcBorders>
              <w:top w:val="single" w:sz="4" w:space="0" w:color="auto"/>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GC1</w:t>
            </w:r>
          </w:p>
        </w:tc>
        <w:tc>
          <w:tcPr>
            <w:tcW w:w="2111" w:type="pct"/>
            <w:tcBorders>
              <w:top w:val="single" w:sz="4" w:space="0" w:color="auto"/>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policies supporting hotel industry development are clear and easily understood by all stakeholders.</w:t>
            </w:r>
          </w:p>
        </w:tc>
        <w:tc>
          <w:tcPr>
            <w:tcW w:w="418"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3.712</w:t>
            </w:r>
          </w:p>
        </w:tc>
        <w:tc>
          <w:tcPr>
            <w:tcW w:w="526"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1.134</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GC2</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Long-term government roadmaps for the hotel sector are consistent and promote industry stability.</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3.880</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0.990</w:t>
            </w:r>
          </w:p>
        </w:tc>
      </w:tr>
      <w:tr w:rsidR="00F7357F" w:rsidRPr="00CF4AE6">
        <w:trPr>
          <w:trHeight w:val="600"/>
        </w:trPr>
        <w:tc>
          <w:tcPr>
            <w:tcW w:w="798" w:type="pct"/>
            <w:vMerge/>
            <w:tcBorders>
              <w:top w:val="nil"/>
              <w:left w:val="nil"/>
              <w:bottom w:val="single" w:sz="4" w:space="0" w:color="auto"/>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auto"/>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GC3</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Stakeholders perceive that government policies remain relevant and do not shift abruptly.</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3.990</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0.997</w:t>
            </w:r>
          </w:p>
        </w:tc>
      </w:tr>
      <w:tr w:rsidR="00F7357F" w:rsidRPr="00CF4AE6">
        <w:trPr>
          <w:trHeight w:val="900"/>
        </w:trPr>
        <w:tc>
          <w:tcPr>
            <w:tcW w:w="798" w:type="pct"/>
            <w:vMerge/>
            <w:tcBorders>
              <w:top w:val="single" w:sz="4" w:space="0" w:color="auto"/>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val="restart"/>
            <w:tcBorders>
              <w:top w:val="single" w:sz="4" w:space="0" w:color="auto"/>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Budget Allocation</w:t>
            </w:r>
          </w:p>
        </w:tc>
        <w:tc>
          <w:tcPr>
            <w:tcW w:w="449" w:type="pct"/>
            <w:tcBorders>
              <w:top w:val="single" w:sz="4" w:space="0" w:color="auto"/>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GC4</w:t>
            </w:r>
          </w:p>
        </w:tc>
        <w:tc>
          <w:tcPr>
            <w:tcW w:w="2111" w:type="pct"/>
            <w:tcBorders>
              <w:top w:val="single" w:sz="4" w:space="0" w:color="auto"/>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The government provides sufficient budget allocations for hotel industry workforce development, including training and certification.</w:t>
            </w:r>
          </w:p>
        </w:tc>
        <w:tc>
          <w:tcPr>
            <w:tcW w:w="418"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3.858</w:t>
            </w:r>
          </w:p>
        </w:tc>
        <w:tc>
          <w:tcPr>
            <w:tcW w:w="526"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0.877</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GC5</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Budget allocations for destination promotion are adequate and contribute to industry growth.</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3.832</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0.991</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auto"/>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GC6</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funding supports the improvement of tourism infrastructure that benefits hotels and guests.</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3.883</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0.972</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val="restart"/>
            <w:tcBorders>
              <w:top w:val="single" w:sz="4" w:space="0" w:color="auto"/>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Inter-agency Coordination</w:t>
            </w:r>
          </w:p>
        </w:tc>
        <w:tc>
          <w:tcPr>
            <w:tcW w:w="449" w:type="pct"/>
            <w:tcBorders>
              <w:top w:val="single" w:sz="4" w:space="0" w:color="auto"/>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GC7</w:t>
            </w:r>
          </w:p>
        </w:tc>
        <w:tc>
          <w:tcPr>
            <w:tcW w:w="2111" w:type="pct"/>
            <w:tcBorders>
              <w:top w:val="single" w:sz="4" w:space="0" w:color="auto"/>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institutions coordinate effectively in hotel industry development, preventing contradictory policies.</w:t>
            </w:r>
          </w:p>
        </w:tc>
        <w:tc>
          <w:tcPr>
            <w:tcW w:w="418"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3.641</w:t>
            </w:r>
          </w:p>
        </w:tc>
        <w:tc>
          <w:tcPr>
            <w:tcW w:w="526"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1.105</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GC8</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Synergy among ministries and related agencies enhances the quality of hospitality and tourism services.</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3.984</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0.908</w:t>
            </w:r>
          </w:p>
        </w:tc>
      </w:tr>
      <w:tr w:rsidR="00F7357F" w:rsidRPr="00CF4AE6">
        <w:trPr>
          <w:trHeight w:val="9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GC9</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Stakeholders experience positive impacts from inter-agency coordination, such as regulatory clarity and effective policy implementation.</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3.961</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0.899</w:t>
            </w:r>
          </w:p>
        </w:tc>
      </w:tr>
      <w:tr w:rsidR="00F7357F" w:rsidRPr="00CF4AE6">
        <w:trPr>
          <w:trHeight w:val="600"/>
        </w:trPr>
        <w:tc>
          <w:tcPr>
            <w:tcW w:w="798" w:type="pct"/>
            <w:vMerge w:val="restart"/>
            <w:tcBorders>
              <w:top w:val="nil"/>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Sustainable Practices</w:t>
            </w:r>
          </w:p>
        </w:tc>
        <w:tc>
          <w:tcPr>
            <w:tcW w:w="697" w:type="pct"/>
            <w:vMerge w:val="restart"/>
            <w:tcBorders>
              <w:top w:val="nil"/>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Environmental</w:t>
            </w: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SP1</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Energy-efficient practices are widely implemented in the hotel sector in this region.</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3.926</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0.916</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SP2</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Resource-management systems such as water recycling and waste processing are consistently applied across hotels.</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4.023</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0.864</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SP3</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Environmental initiatives contribute to reduced energy consumption and improved environmental quality.</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3.929</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0.918</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auto"/>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SP4</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Efforts to reduce carbon footprint are evident through energy conservation and sustainable resource management.</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4.097</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0.807</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val="restart"/>
            <w:tcBorders>
              <w:top w:val="single" w:sz="4" w:space="0" w:color="auto"/>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Social</w:t>
            </w:r>
          </w:p>
        </w:tc>
        <w:tc>
          <w:tcPr>
            <w:tcW w:w="449" w:type="pct"/>
            <w:tcBorders>
              <w:top w:val="single" w:sz="4" w:space="0" w:color="auto"/>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SP5</w:t>
            </w:r>
          </w:p>
        </w:tc>
        <w:tc>
          <w:tcPr>
            <w:tcW w:w="2111" w:type="pct"/>
            <w:tcBorders>
              <w:top w:val="single" w:sz="4" w:space="0" w:color="auto"/>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The hotel industry in this region empowers local communities by sourcing local products.</w:t>
            </w:r>
          </w:p>
        </w:tc>
        <w:tc>
          <w:tcPr>
            <w:tcW w:w="418"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4.084</w:t>
            </w:r>
          </w:p>
        </w:tc>
        <w:tc>
          <w:tcPr>
            <w:tcW w:w="526"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0.816</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SP6</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Hotels demonstrate commitment to employee well-being through fair and humane working conditions.</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4.016</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0.908</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auto"/>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SP7</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Community empowerment and social programs are implemented within the regional hotel sector.</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4.036</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0.856</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val="restart"/>
            <w:tcBorders>
              <w:top w:val="single" w:sz="4" w:space="0" w:color="auto"/>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Economic</w:t>
            </w:r>
          </w:p>
        </w:tc>
        <w:tc>
          <w:tcPr>
            <w:tcW w:w="449" w:type="pct"/>
            <w:tcBorders>
              <w:top w:val="single" w:sz="4" w:space="0" w:color="auto"/>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SP8</w:t>
            </w:r>
          </w:p>
        </w:tc>
        <w:tc>
          <w:tcPr>
            <w:tcW w:w="2111" w:type="pct"/>
            <w:tcBorders>
              <w:top w:val="single" w:sz="4" w:space="0" w:color="auto"/>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Environmentally friendly technologies enhance operational efficiency in the hotel sector.</w:t>
            </w:r>
          </w:p>
        </w:tc>
        <w:tc>
          <w:tcPr>
            <w:tcW w:w="418"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3.987</w:t>
            </w:r>
          </w:p>
        </w:tc>
        <w:tc>
          <w:tcPr>
            <w:tcW w:w="526"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0.866</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SP9</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Cost efficiency derived from sustainable practices supports financial stability of hotels in the region.</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4.013</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0.874</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SP10</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Sustainability practices attract environmentally conscious tourists and stimulate long-term tourism economic growth.</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3.903</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0.898</w:t>
            </w:r>
          </w:p>
        </w:tc>
      </w:tr>
      <w:tr w:rsidR="00F7357F" w:rsidRPr="00CF4AE6">
        <w:trPr>
          <w:trHeight w:val="300"/>
        </w:trPr>
        <w:tc>
          <w:tcPr>
            <w:tcW w:w="798" w:type="pct"/>
            <w:vMerge w:val="restart"/>
            <w:tcBorders>
              <w:top w:val="nil"/>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Tourist Experience</w:t>
            </w:r>
          </w:p>
        </w:tc>
        <w:tc>
          <w:tcPr>
            <w:tcW w:w="697" w:type="pct"/>
            <w:vMerge w:val="restart"/>
            <w:tcBorders>
              <w:top w:val="nil"/>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Sensory</w:t>
            </w: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Visual design in hotel areas creates a pleasant guest experience.</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4.019</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0.788</w:t>
            </w:r>
          </w:p>
        </w:tc>
      </w:tr>
      <w:tr w:rsidR="00F7357F" w:rsidRPr="00CF4AE6">
        <w:trPr>
          <w:trHeight w:val="3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CE2</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Scents in hotel areas create a comfortable atmosphere.</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3.981</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0.917</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CE3</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 xml:space="preserve">Material quality such as bed linen and towels </w:t>
            </w:r>
            <w:proofErr w:type="gramStart"/>
            <w:r w:rsidRPr="00CF4AE6">
              <w:rPr>
                <w:rFonts w:ascii="Times New Roman" w:eastAsia="Times New Roman" w:hAnsi="Times New Roman" w:cs="Times New Roman"/>
                <w:color w:val="000000"/>
                <w:lang w:eastAsia="zh-CN"/>
              </w:rPr>
              <w:t>provides</w:t>
            </w:r>
            <w:proofErr w:type="gramEnd"/>
            <w:r w:rsidRPr="00CF4AE6">
              <w:rPr>
                <w:rFonts w:ascii="Times New Roman" w:eastAsia="Times New Roman" w:hAnsi="Times New Roman" w:cs="Times New Roman"/>
                <w:color w:val="000000"/>
                <w:lang w:eastAsia="zh-CN"/>
              </w:rPr>
              <w:t xml:space="preserve"> physical comfort.</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3.909</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0.923</w:t>
            </w:r>
          </w:p>
        </w:tc>
      </w:tr>
      <w:tr w:rsidR="00F7357F" w:rsidRPr="00CF4AE6">
        <w:trPr>
          <w:trHeight w:val="3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auto"/>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CE4</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Room acoustics enhance overall guest experience.</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3.887</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0.898</w:t>
            </w:r>
          </w:p>
        </w:tc>
      </w:tr>
      <w:tr w:rsidR="00F7357F" w:rsidRPr="00CF4AE6">
        <w:trPr>
          <w:trHeight w:val="3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val="restart"/>
            <w:tcBorders>
              <w:top w:val="single" w:sz="4" w:space="0" w:color="auto"/>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Affective</w:t>
            </w:r>
          </w:p>
        </w:tc>
        <w:tc>
          <w:tcPr>
            <w:tcW w:w="449" w:type="pct"/>
            <w:tcBorders>
              <w:top w:val="single" w:sz="4" w:space="0" w:color="auto"/>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CE5</w:t>
            </w:r>
          </w:p>
        </w:tc>
        <w:tc>
          <w:tcPr>
            <w:tcW w:w="2111" w:type="pct"/>
            <w:tcBorders>
              <w:top w:val="single" w:sz="4" w:space="0" w:color="auto"/>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 feel appreciated when I receive additional services or benefits.</w:t>
            </w:r>
          </w:p>
        </w:tc>
        <w:tc>
          <w:tcPr>
            <w:tcW w:w="418"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4.042</w:t>
            </w:r>
          </w:p>
        </w:tc>
        <w:tc>
          <w:tcPr>
            <w:tcW w:w="526"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0.833</w:t>
            </w:r>
          </w:p>
        </w:tc>
      </w:tr>
      <w:tr w:rsidR="00F7357F" w:rsidRPr="00CF4AE6">
        <w:trPr>
          <w:trHeight w:val="3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CE6</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Hotel staff attitudes make me feel welcomed.</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4.065</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0.841</w:t>
            </w:r>
          </w:p>
        </w:tc>
      </w:tr>
      <w:tr w:rsidR="00F7357F" w:rsidRPr="00CF4AE6">
        <w:trPr>
          <w:trHeight w:val="3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auto"/>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CE7</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 feel emotionally satisfied during my stay.</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3.984</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0.842</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val="restart"/>
            <w:tcBorders>
              <w:top w:val="single" w:sz="4" w:space="0" w:color="auto"/>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Cognitive</w:t>
            </w:r>
          </w:p>
        </w:tc>
        <w:tc>
          <w:tcPr>
            <w:tcW w:w="449" w:type="pct"/>
            <w:tcBorders>
              <w:top w:val="single" w:sz="4" w:space="0" w:color="auto"/>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CE8</w:t>
            </w:r>
          </w:p>
        </w:tc>
        <w:tc>
          <w:tcPr>
            <w:tcW w:w="2111" w:type="pct"/>
            <w:tcBorders>
              <w:top w:val="single" w:sz="4" w:space="0" w:color="auto"/>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 perceive that the price I pay matches the quality of services and facilities provided.</w:t>
            </w:r>
          </w:p>
        </w:tc>
        <w:tc>
          <w:tcPr>
            <w:tcW w:w="418"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3.974</w:t>
            </w:r>
          </w:p>
        </w:tc>
        <w:tc>
          <w:tcPr>
            <w:tcW w:w="526"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0.866</w:t>
            </w:r>
          </w:p>
        </w:tc>
      </w:tr>
      <w:tr w:rsidR="00F7357F" w:rsidRPr="00CF4AE6">
        <w:trPr>
          <w:trHeight w:val="3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CE9</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 understand the benefits of hotel loyalty programs.</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3.990</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0.912</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auto"/>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CE10</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Information about hotel facilities and services is communicated clearly.</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3.977</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0.872</w:t>
            </w:r>
          </w:p>
        </w:tc>
      </w:tr>
      <w:tr w:rsidR="00F7357F" w:rsidRPr="00CF4AE6">
        <w:trPr>
          <w:trHeight w:val="3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val="restart"/>
            <w:tcBorders>
              <w:top w:val="single" w:sz="4" w:space="0" w:color="auto"/>
              <w:left w:val="nil"/>
              <w:bottom w:val="nil"/>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Social</w:t>
            </w:r>
          </w:p>
        </w:tc>
        <w:tc>
          <w:tcPr>
            <w:tcW w:w="449" w:type="pct"/>
            <w:tcBorders>
              <w:top w:val="single" w:sz="4" w:space="0" w:color="auto"/>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CE11</w:t>
            </w:r>
          </w:p>
        </w:tc>
        <w:tc>
          <w:tcPr>
            <w:tcW w:w="2111" w:type="pct"/>
            <w:tcBorders>
              <w:top w:val="single" w:sz="4" w:space="0" w:color="auto"/>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My interactions with hotel staff are pleasant and professional.</w:t>
            </w:r>
          </w:p>
        </w:tc>
        <w:tc>
          <w:tcPr>
            <w:tcW w:w="418"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3.968</w:t>
            </w:r>
          </w:p>
        </w:tc>
        <w:tc>
          <w:tcPr>
            <w:tcW w:w="526"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0.924</w:t>
            </w:r>
          </w:p>
        </w:tc>
      </w:tr>
      <w:tr w:rsidR="00F7357F" w:rsidRPr="00CF4AE6">
        <w:trPr>
          <w:trHeight w:val="3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nil"/>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CE12</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Interactions with other guests create a positive social experience.</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4.029</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0.822</w:t>
            </w:r>
          </w:p>
        </w:tc>
      </w:tr>
      <w:tr w:rsidR="00F7357F" w:rsidRPr="00CF4AE6">
        <w:trPr>
          <w:trHeight w:val="3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auto"/>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CE13</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The hotel’s social environment fosters a friendly atmosphere.</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3.929</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0.900</w:t>
            </w:r>
          </w:p>
        </w:tc>
      </w:tr>
      <w:tr w:rsidR="00F7357F" w:rsidRPr="00CF4AE6">
        <w:trPr>
          <w:trHeight w:val="3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val="restart"/>
            <w:tcBorders>
              <w:top w:val="single" w:sz="4" w:space="0" w:color="auto"/>
              <w:left w:val="nil"/>
              <w:bottom w:val="single" w:sz="4" w:space="0" w:color="000000"/>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Physical</w:t>
            </w:r>
          </w:p>
        </w:tc>
        <w:tc>
          <w:tcPr>
            <w:tcW w:w="449" w:type="pct"/>
            <w:tcBorders>
              <w:top w:val="single" w:sz="4" w:space="0" w:color="auto"/>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CE14</w:t>
            </w:r>
          </w:p>
        </w:tc>
        <w:tc>
          <w:tcPr>
            <w:tcW w:w="2111" w:type="pct"/>
            <w:tcBorders>
              <w:top w:val="single" w:sz="4" w:space="0" w:color="auto"/>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The comfort of beds, pillows, and furniture meets my expectations.</w:t>
            </w:r>
          </w:p>
        </w:tc>
        <w:tc>
          <w:tcPr>
            <w:tcW w:w="418"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3.994</w:t>
            </w:r>
          </w:p>
        </w:tc>
        <w:tc>
          <w:tcPr>
            <w:tcW w:w="526" w:type="pct"/>
            <w:tcBorders>
              <w:top w:val="single" w:sz="4" w:space="0" w:color="auto"/>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0.899</w:t>
            </w:r>
          </w:p>
        </w:tc>
      </w:tr>
      <w:tr w:rsidR="00F7357F" w:rsidRPr="00CF4AE6">
        <w:trPr>
          <w:trHeight w:val="3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nil"/>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CE15</w:t>
            </w:r>
          </w:p>
        </w:tc>
        <w:tc>
          <w:tcPr>
            <w:tcW w:w="2111" w:type="pct"/>
            <w:tcBorders>
              <w:top w:val="nil"/>
              <w:left w:val="nil"/>
              <w:bottom w:val="nil"/>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Access to hotel facilities is easy and convenient.</w:t>
            </w:r>
          </w:p>
        </w:tc>
        <w:tc>
          <w:tcPr>
            <w:tcW w:w="418"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3.913</w:t>
            </w:r>
          </w:p>
        </w:tc>
        <w:tc>
          <w:tcPr>
            <w:tcW w:w="526" w:type="pct"/>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0.915</w:t>
            </w:r>
          </w:p>
        </w:tc>
      </w:tr>
      <w:tr w:rsidR="00F7357F" w:rsidRPr="00CF4AE6">
        <w:trPr>
          <w:trHeight w:val="600"/>
        </w:trPr>
        <w:tc>
          <w:tcPr>
            <w:tcW w:w="79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697"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49" w:type="pct"/>
            <w:tcBorders>
              <w:top w:val="nil"/>
              <w:left w:val="nil"/>
              <w:bottom w:val="single" w:sz="4" w:space="0" w:color="auto"/>
              <w:right w:val="nil"/>
            </w:tcBorders>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CE16</w:t>
            </w:r>
          </w:p>
        </w:tc>
        <w:tc>
          <w:tcPr>
            <w:tcW w:w="2111" w:type="pct"/>
            <w:tcBorders>
              <w:top w:val="nil"/>
              <w:left w:val="nil"/>
              <w:bottom w:val="single" w:sz="4" w:space="0" w:color="auto"/>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Bathroom cleanliness and room equipment function adequately to meet guest needs.</w:t>
            </w:r>
          </w:p>
        </w:tc>
        <w:tc>
          <w:tcPr>
            <w:tcW w:w="418"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3.948</w:t>
            </w:r>
          </w:p>
        </w:tc>
        <w:tc>
          <w:tcPr>
            <w:tcW w:w="526" w:type="pct"/>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0.919</w:t>
            </w:r>
          </w:p>
        </w:tc>
      </w:tr>
    </w:tbl>
    <w:p w:rsidR="00F7357F" w:rsidRPr="00BD0D4B" w:rsidRDefault="008B453E">
      <w:pPr>
        <w:pStyle w:val="Paragraph"/>
        <w:rPr>
          <w:rFonts w:cs="Times New Roman"/>
          <w:b/>
          <w:i/>
          <w:iCs/>
          <w:sz w:val="24"/>
          <w:szCs w:val="24"/>
        </w:rPr>
      </w:pPr>
      <w:r w:rsidRPr="00BD0D4B">
        <w:rPr>
          <w:rFonts w:cs="Times New Roman"/>
          <w:b/>
          <w:i/>
          <w:iCs/>
          <w:sz w:val="24"/>
          <w:szCs w:val="24"/>
        </w:rPr>
        <w:t>Source: Developed by author</w:t>
      </w:r>
      <w:r w:rsidR="00BD0D4B" w:rsidRPr="00BD0D4B">
        <w:rPr>
          <w:rFonts w:cs="Times New Roman"/>
          <w:b/>
          <w:i/>
          <w:iCs/>
          <w:sz w:val="24"/>
          <w:szCs w:val="24"/>
        </w:rPr>
        <w:t>s</w:t>
      </w:r>
      <w:r w:rsidRPr="00BD0D4B">
        <w:rPr>
          <w:rFonts w:cs="Times New Roman"/>
          <w:b/>
          <w:i/>
          <w:iCs/>
          <w:sz w:val="24"/>
          <w:szCs w:val="24"/>
        </w:rPr>
        <w:t xml:space="preserve"> (2025)</w:t>
      </w:r>
    </w:p>
    <w:p w:rsidR="00F7357F" w:rsidRPr="00CF4AE6" w:rsidRDefault="00F7357F" w:rsidP="00297778">
      <w:pPr>
        <w:pStyle w:val="Paragraph"/>
        <w:spacing w:line="360" w:lineRule="auto"/>
        <w:rPr>
          <w:rFonts w:cs="Times New Roman"/>
          <w:i/>
          <w:iCs/>
          <w:sz w:val="22"/>
        </w:rPr>
      </w:pPr>
    </w:p>
    <w:p w:rsidR="00F7357F" w:rsidRPr="000963E9" w:rsidRDefault="008B453E" w:rsidP="00297778">
      <w:pPr>
        <w:pStyle w:val="Heading11"/>
        <w:numPr>
          <w:ilvl w:val="0"/>
          <w:numId w:val="2"/>
        </w:numPr>
        <w:spacing w:before="0" w:line="360" w:lineRule="auto"/>
        <w:rPr>
          <w:sz w:val="28"/>
          <w:szCs w:val="28"/>
        </w:rPr>
      </w:pPr>
      <w:r w:rsidRPr="000963E9">
        <w:rPr>
          <w:sz w:val="28"/>
          <w:szCs w:val="28"/>
        </w:rPr>
        <w:t>Results and Discussions</w:t>
      </w:r>
    </w:p>
    <w:p w:rsidR="00F7357F" w:rsidRPr="00CF4AE6" w:rsidRDefault="008B453E" w:rsidP="00297778">
      <w:pPr>
        <w:pStyle w:val="Paragraph"/>
        <w:spacing w:line="360" w:lineRule="auto"/>
        <w:rPr>
          <w:sz w:val="22"/>
        </w:rPr>
      </w:pPr>
      <w:r w:rsidRPr="00CF4AE6">
        <w:rPr>
          <w:sz w:val="22"/>
        </w:rPr>
        <w:t>The initial stage of analysis involved assessing the factor loadings for the complete dataset prior to group-specific estimation. Several indicators were identified as non-valid, with loading values falling below the recommended threshold of 0.70. These included TE1, TE2, TE3, TE4, TE5, TE6, and TE14 in the Tourist Experience construct; DT3 and DT12 in Digital Transformation; GC8 and GC9 in Government Commitment; and SP8, SP9, and SP10 in Sustainable Practices. As a result, these indicators were removed from the measurement model to ensure convergent validity and construct reliability, leading to the refined model structure illustrated in Table 3. Subsequent assessments using the Fornell–Larcker criterion and the HTMT ratio further confirmed that the retained constructs demonstrated acceptable discriminant validity (Table 4).</w:t>
      </w:r>
    </w:p>
    <w:p w:rsidR="00F7357F" w:rsidRPr="00CF4AE6" w:rsidRDefault="008B453E">
      <w:pPr>
        <w:pStyle w:val="Paragraph"/>
        <w:spacing w:after="0"/>
        <w:jc w:val="center"/>
        <w:rPr>
          <w:sz w:val="22"/>
        </w:rPr>
      </w:pPr>
      <w:r w:rsidRPr="00CF4AE6">
        <w:rPr>
          <w:b/>
          <w:bCs/>
          <w:sz w:val="22"/>
        </w:rPr>
        <w:t xml:space="preserve">Table 3. </w:t>
      </w:r>
      <w:r w:rsidRPr="00CF4AE6">
        <w:rPr>
          <w:sz w:val="22"/>
        </w:rPr>
        <w:t>Results of Validity and Reliability Testing</w:t>
      </w:r>
    </w:p>
    <w:tbl>
      <w:tblPr>
        <w:tblW w:w="5000" w:type="pct"/>
        <w:tblLook w:val="04A0" w:firstRow="1" w:lastRow="0" w:firstColumn="1" w:lastColumn="0" w:noHBand="0" w:noVBand="1"/>
      </w:tblPr>
      <w:tblGrid>
        <w:gridCol w:w="2091"/>
        <w:gridCol w:w="962"/>
        <w:gridCol w:w="1177"/>
        <w:gridCol w:w="1975"/>
        <w:gridCol w:w="1081"/>
        <w:gridCol w:w="792"/>
        <w:gridCol w:w="948"/>
      </w:tblGrid>
      <w:tr w:rsidR="00F7357F" w:rsidRPr="00CF4AE6">
        <w:trPr>
          <w:trHeight w:val="56"/>
        </w:trPr>
        <w:tc>
          <w:tcPr>
            <w:tcW w:w="1158"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Variable</w:t>
            </w:r>
          </w:p>
        </w:tc>
        <w:tc>
          <w:tcPr>
            <w:tcW w:w="533"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Code</w:t>
            </w:r>
          </w:p>
        </w:tc>
        <w:tc>
          <w:tcPr>
            <w:tcW w:w="652"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 xml:space="preserve"> Loadings</w:t>
            </w:r>
          </w:p>
        </w:tc>
        <w:tc>
          <w:tcPr>
            <w:tcW w:w="1094"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Cronbach's Alpha</w:t>
            </w:r>
          </w:p>
        </w:tc>
        <w:tc>
          <w:tcPr>
            <w:tcW w:w="599"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rho_A</w:t>
            </w:r>
          </w:p>
        </w:tc>
        <w:tc>
          <w:tcPr>
            <w:tcW w:w="439"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CR</w:t>
            </w:r>
          </w:p>
        </w:tc>
        <w:tc>
          <w:tcPr>
            <w:tcW w:w="525" w:type="pct"/>
            <w:tcBorders>
              <w:top w:val="single" w:sz="4" w:space="0" w:color="auto"/>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AVE</w:t>
            </w:r>
          </w:p>
        </w:tc>
      </w:tr>
      <w:tr w:rsidR="00F7357F" w:rsidRPr="00CF4AE6">
        <w:trPr>
          <w:trHeight w:val="56"/>
        </w:trPr>
        <w:tc>
          <w:tcPr>
            <w:tcW w:w="1158" w:type="pct"/>
            <w:vMerge w:val="restart"/>
            <w:tcBorders>
              <w:top w:val="nil"/>
              <w:left w:val="nil"/>
              <w:bottom w:val="single" w:sz="4" w:space="0" w:color="000000"/>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Tourist Experience</w:t>
            </w: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CE10</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0.83</w:t>
            </w:r>
          </w:p>
        </w:tc>
        <w:tc>
          <w:tcPr>
            <w:tcW w:w="1094"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0.93</w:t>
            </w:r>
          </w:p>
        </w:tc>
        <w:tc>
          <w:tcPr>
            <w:tcW w:w="599"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0.93</w:t>
            </w:r>
          </w:p>
        </w:tc>
        <w:tc>
          <w:tcPr>
            <w:tcW w:w="439"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0.94</w:t>
            </w:r>
          </w:p>
        </w:tc>
        <w:tc>
          <w:tcPr>
            <w:tcW w:w="525"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0.63</w:t>
            </w:r>
          </w:p>
        </w:tc>
      </w:tr>
      <w:tr w:rsidR="00F7357F" w:rsidRPr="00CF4AE6">
        <w:trPr>
          <w:trHeight w:val="98"/>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CE11</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0.81</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CE12</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0.81</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CE13</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0.74</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56"/>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CE15</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0.78</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107"/>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CE16</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0.78</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CE7</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0.78</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CE8</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0.76</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CE9</w:t>
            </w:r>
          </w:p>
        </w:tc>
        <w:tc>
          <w:tcPr>
            <w:tcW w:w="652" w:type="pct"/>
            <w:tcBorders>
              <w:top w:val="nil"/>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0.84</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val="restart"/>
            <w:tcBorders>
              <w:top w:val="nil"/>
              <w:left w:val="nil"/>
              <w:bottom w:val="single" w:sz="4" w:space="0" w:color="000000"/>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w:t>
            </w: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DT1</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0.73</w:t>
            </w:r>
          </w:p>
        </w:tc>
        <w:tc>
          <w:tcPr>
            <w:tcW w:w="1094"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0.91</w:t>
            </w:r>
          </w:p>
        </w:tc>
        <w:tc>
          <w:tcPr>
            <w:tcW w:w="599"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0.92</w:t>
            </w:r>
          </w:p>
        </w:tc>
        <w:tc>
          <w:tcPr>
            <w:tcW w:w="439"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0.93</w:t>
            </w:r>
          </w:p>
        </w:tc>
        <w:tc>
          <w:tcPr>
            <w:tcW w:w="525"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0.56</w:t>
            </w: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DT10</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0.73</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DT11</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0.71</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DT2</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0.75</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98"/>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DT4</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0.80</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116"/>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DT5</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0.77</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DT6</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0.76</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DT7</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0.78</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DT8</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0.75</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DT9</w:t>
            </w:r>
          </w:p>
        </w:tc>
        <w:tc>
          <w:tcPr>
            <w:tcW w:w="652" w:type="pct"/>
            <w:tcBorders>
              <w:top w:val="nil"/>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0.71</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val="restart"/>
            <w:tcBorders>
              <w:top w:val="nil"/>
              <w:left w:val="nil"/>
              <w:bottom w:val="single" w:sz="4" w:space="0" w:color="000000"/>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w:t>
            </w: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GC1</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0.73</w:t>
            </w:r>
          </w:p>
        </w:tc>
        <w:tc>
          <w:tcPr>
            <w:tcW w:w="1094"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0.89</w:t>
            </w:r>
          </w:p>
        </w:tc>
        <w:tc>
          <w:tcPr>
            <w:tcW w:w="599"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0.89</w:t>
            </w:r>
          </w:p>
        </w:tc>
        <w:tc>
          <w:tcPr>
            <w:tcW w:w="439"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0.91</w:t>
            </w:r>
          </w:p>
        </w:tc>
        <w:tc>
          <w:tcPr>
            <w:tcW w:w="525"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0.60</w:t>
            </w: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GC2</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0.86</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GC3</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0.82</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GC4</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0.73</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GC5</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0.76</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GC6</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0.78</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GC7</w:t>
            </w:r>
          </w:p>
        </w:tc>
        <w:tc>
          <w:tcPr>
            <w:tcW w:w="652" w:type="pct"/>
            <w:tcBorders>
              <w:top w:val="nil"/>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0.74</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188"/>
        </w:trPr>
        <w:tc>
          <w:tcPr>
            <w:tcW w:w="1158" w:type="pct"/>
            <w:vMerge w:val="restart"/>
            <w:tcBorders>
              <w:top w:val="nil"/>
              <w:left w:val="nil"/>
              <w:bottom w:val="single" w:sz="4" w:space="0" w:color="000000"/>
              <w:right w:val="nil"/>
            </w:tcBorders>
            <w:vAlign w:val="center"/>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Sustainable Practice</w:t>
            </w: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SP1</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0.77</w:t>
            </w:r>
          </w:p>
        </w:tc>
        <w:tc>
          <w:tcPr>
            <w:tcW w:w="1094"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0.88</w:t>
            </w:r>
          </w:p>
        </w:tc>
        <w:tc>
          <w:tcPr>
            <w:tcW w:w="599"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0.88</w:t>
            </w:r>
          </w:p>
        </w:tc>
        <w:tc>
          <w:tcPr>
            <w:tcW w:w="439"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0.91</w:t>
            </w:r>
          </w:p>
        </w:tc>
        <w:tc>
          <w:tcPr>
            <w:tcW w:w="525" w:type="pct"/>
            <w:vMerge w:val="restart"/>
            <w:tcBorders>
              <w:top w:val="nil"/>
              <w:left w:val="nil"/>
              <w:bottom w:val="single" w:sz="4" w:space="0" w:color="000000"/>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0.58</w:t>
            </w:r>
          </w:p>
        </w:tc>
      </w:tr>
      <w:tr w:rsidR="00F7357F" w:rsidRPr="00CF4AE6">
        <w:trPr>
          <w:trHeight w:val="107"/>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SP2</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0.79</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SP3</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0.72</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SP4</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0.77</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SP5</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0.76</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SP6</w:t>
            </w:r>
          </w:p>
        </w:tc>
        <w:tc>
          <w:tcPr>
            <w:tcW w:w="652"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0.80</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r w:rsidR="00F7357F" w:rsidRPr="00CF4AE6">
        <w:trPr>
          <w:trHeight w:val="64"/>
        </w:trPr>
        <w:tc>
          <w:tcPr>
            <w:tcW w:w="1158"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33" w:type="pct"/>
            <w:tcBorders>
              <w:top w:val="nil"/>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SP7</w:t>
            </w:r>
          </w:p>
        </w:tc>
        <w:tc>
          <w:tcPr>
            <w:tcW w:w="652" w:type="pct"/>
            <w:tcBorders>
              <w:top w:val="nil"/>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0.73</w:t>
            </w:r>
          </w:p>
        </w:tc>
        <w:tc>
          <w:tcPr>
            <w:tcW w:w="1094"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9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439"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525" w:type="pct"/>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r>
    </w:tbl>
    <w:p w:rsidR="00F7357F" w:rsidRPr="00BD0D4B" w:rsidRDefault="008B453E">
      <w:pPr>
        <w:pStyle w:val="Paragraph"/>
        <w:rPr>
          <w:b/>
          <w:bCs/>
          <w:i/>
          <w:iCs/>
          <w:sz w:val="24"/>
          <w:szCs w:val="24"/>
        </w:rPr>
      </w:pPr>
      <w:r w:rsidRPr="00BD0D4B">
        <w:rPr>
          <w:rFonts w:cs="Times New Roman"/>
          <w:b/>
          <w:i/>
          <w:iCs/>
          <w:sz w:val="24"/>
          <w:szCs w:val="24"/>
        </w:rPr>
        <w:t>Source: Author</w:t>
      </w:r>
      <w:r w:rsidR="00BD0D4B" w:rsidRPr="00BD0D4B">
        <w:rPr>
          <w:rFonts w:cs="Times New Roman"/>
          <w:b/>
          <w:i/>
          <w:iCs/>
          <w:sz w:val="24"/>
          <w:szCs w:val="24"/>
        </w:rPr>
        <w:t>s</w:t>
      </w:r>
      <w:r w:rsidRPr="00BD0D4B">
        <w:rPr>
          <w:rFonts w:cs="Times New Roman"/>
          <w:b/>
          <w:i/>
          <w:iCs/>
          <w:sz w:val="24"/>
          <w:szCs w:val="24"/>
        </w:rPr>
        <w:t>’ SmartPLS 3 Data Analysis (2025)</w:t>
      </w:r>
    </w:p>
    <w:p w:rsidR="00F7357F" w:rsidRPr="00CF4AE6" w:rsidRDefault="00F7357F">
      <w:pPr>
        <w:pStyle w:val="Paragraph"/>
        <w:spacing w:after="0"/>
        <w:jc w:val="center"/>
        <w:rPr>
          <w:b/>
          <w:bCs/>
          <w:sz w:val="22"/>
        </w:rPr>
      </w:pPr>
    </w:p>
    <w:p w:rsidR="00F7357F" w:rsidRPr="00CF4AE6" w:rsidRDefault="008B453E">
      <w:pPr>
        <w:pStyle w:val="Paragraph"/>
        <w:spacing w:after="0"/>
        <w:jc w:val="center"/>
        <w:rPr>
          <w:sz w:val="22"/>
        </w:rPr>
      </w:pPr>
      <w:r w:rsidRPr="00CF4AE6">
        <w:rPr>
          <w:b/>
          <w:bCs/>
          <w:sz w:val="22"/>
        </w:rPr>
        <w:t xml:space="preserve">Table 4. </w:t>
      </w:r>
      <w:r w:rsidRPr="00CF4AE6">
        <w:rPr>
          <w:sz w:val="22"/>
        </w:rPr>
        <w:t>Results of Discriminant Validity</w:t>
      </w:r>
    </w:p>
    <w:tbl>
      <w:tblPr>
        <w:tblW w:w="5000" w:type="pct"/>
        <w:tblLook w:val="04A0" w:firstRow="1" w:lastRow="0" w:firstColumn="1" w:lastColumn="0" w:noHBand="0" w:noVBand="1"/>
      </w:tblPr>
      <w:tblGrid>
        <w:gridCol w:w="3646"/>
        <w:gridCol w:w="1345"/>
        <w:gridCol w:w="1345"/>
        <w:gridCol w:w="1345"/>
        <w:gridCol w:w="1345"/>
      </w:tblGrid>
      <w:tr w:rsidR="00F7357F" w:rsidRPr="00CF4AE6">
        <w:trPr>
          <w:trHeight w:val="56"/>
        </w:trPr>
        <w:tc>
          <w:tcPr>
            <w:tcW w:w="2019" w:type="pct"/>
            <w:tcBorders>
              <w:top w:val="single" w:sz="4" w:space="0" w:color="auto"/>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Fornell-Larcker</w:t>
            </w:r>
          </w:p>
        </w:tc>
        <w:tc>
          <w:tcPr>
            <w:tcW w:w="745" w:type="pct"/>
            <w:tcBorders>
              <w:top w:val="single" w:sz="4" w:space="0" w:color="auto"/>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TE</w:t>
            </w:r>
          </w:p>
        </w:tc>
        <w:tc>
          <w:tcPr>
            <w:tcW w:w="745" w:type="pct"/>
            <w:tcBorders>
              <w:top w:val="single" w:sz="4" w:space="0" w:color="auto"/>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DT</w:t>
            </w:r>
          </w:p>
        </w:tc>
        <w:tc>
          <w:tcPr>
            <w:tcW w:w="745" w:type="pct"/>
            <w:tcBorders>
              <w:top w:val="single" w:sz="4" w:space="0" w:color="auto"/>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GC</w:t>
            </w:r>
          </w:p>
        </w:tc>
        <w:tc>
          <w:tcPr>
            <w:tcW w:w="745" w:type="pct"/>
            <w:tcBorders>
              <w:top w:val="single" w:sz="4" w:space="0" w:color="auto"/>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SP</w:t>
            </w:r>
          </w:p>
        </w:tc>
      </w:tr>
      <w:tr w:rsidR="00F7357F" w:rsidRPr="00CF4AE6">
        <w:trPr>
          <w:trHeight w:val="56"/>
        </w:trPr>
        <w:tc>
          <w:tcPr>
            <w:tcW w:w="2019"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Tourist Experience</w:t>
            </w:r>
          </w:p>
        </w:tc>
        <w:tc>
          <w:tcPr>
            <w:tcW w:w="745"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0.793</w:t>
            </w:r>
          </w:p>
        </w:tc>
        <w:tc>
          <w:tcPr>
            <w:tcW w:w="745" w:type="pct"/>
            <w:tcBorders>
              <w:top w:val="nil"/>
              <w:left w:val="nil"/>
              <w:bottom w:val="nil"/>
              <w:right w:val="nil"/>
            </w:tcBorders>
            <w:noWrap/>
            <w:vAlign w:val="bottom"/>
          </w:tcPr>
          <w:p w:rsidR="00F7357F" w:rsidRPr="00CF4AE6" w:rsidRDefault="00F7357F">
            <w:pPr>
              <w:spacing w:after="0" w:line="240" w:lineRule="auto"/>
              <w:jc w:val="center"/>
              <w:rPr>
                <w:rFonts w:ascii="Times New Roman" w:eastAsia="Times New Roman" w:hAnsi="Times New Roman" w:cs="Times New Roman"/>
                <w:color w:val="000000"/>
                <w:lang w:eastAsia="zh-CN"/>
              </w:rPr>
            </w:pPr>
          </w:p>
        </w:tc>
        <w:tc>
          <w:tcPr>
            <w:tcW w:w="745" w:type="pct"/>
            <w:tcBorders>
              <w:top w:val="nil"/>
              <w:left w:val="nil"/>
              <w:bottom w:val="nil"/>
              <w:right w:val="nil"/>
            </w:tcBorders>
            <w:noWrap/>
            <w:vAlign w:val="bottom"/>
          </w:tcPr>
          <w:p w:rsidR="00F7357F" w:rsidRPr="00CF4AE6" w:rsidRDefault="00F7357F">
            <w:pPr>
              <w:spacing w:after="0" w:line="240" w:lineRule="auto"/>
              <w:jc w:val="center"/>
              <w:rPr>
                <w:rFonts w:ascii="Times New Roman" w:eastAsia="Times New Roman" w:hAnsi="Times New Roman" w:cs="Times New Roman"/>
                <w:lang w:eastAsia="zh-CN"/>
              </w:rPr>
            </w:pPr>
          </w:p>
        </w:tc>
        <w:tc>
          <w:tcPr>
            <w:tcW w:w="745" w:type="pct"/>
            <w:tcBorders>
              <w:top w:val="nil"/>
              <w:left w:val="nil"/>
              <w:bottom w:val="nil"/>
              <w:right w:val="nil"/>
            </w:tcBorders>
            <w:noWrap/>
            <w:vAlign w:val="bottom"/>
          </w:tcPr>
          <w:p w:rsidR="00F7357F" w:rsidRPr="00CF4AE6" w:rsidRDefault="00F7357F">
            <w:pPr>
              <w:spacing w:after="0" w:line="240" w:lineRule="auto"/>
              <w:jc w:val="center"/>
              <w:rPr>
                <w:rFonts w:ascii="Times New Roman" w:eastAsia="Times New Roman" w:hAnsi="Times New Roman" w:cs="Times New Roman"/>
                <w:lang w:eastAsia="zh-CN"/>
              </w:rPr>
            </w:pPr>
          </w:p>
        </w:tc>
      </w:tr>
      <w:tr w:rsidR="00F7357F" w:rsidRPr="00CF4AE6">
        <w:trPr>
          <w:trHeight w:val="66"/>
        </w:trPr>
        <w:tc>
          <w:tcPr>
            <w:tcW w:w="2019"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w:t>
            </w:r>
          </w:p>
        </w:tc>
        <w:tc>
          <w:tcPr>
            <w:tcW w:w="745"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0.402</w:t>
            </w:r>
          </w:p>
        </w:tc>
        <w:tc>
          <w:tcPr>
            <w:tcW w:w="745"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0.748</w:t>
            </w:r>
          </w:p>
        </w:tc>
        <w:tc>
          <w:tcPr>
            <w:tcW w:w="745" w:type="pct"/>
            <w:tcBorders>
              <w:top w:val="nil"/>
              <w:left w:val="nil"/>
              <w:bottom w:val="nil"/>
              <w:right w:val="nil"/>
            </w:tcBorders>
            <w:noWrap/>
            <w:vAlign w:val="bottom"/>
          </w:tcPr>
          <w:p w:rsidR="00F7357F" w:rsidRPr="00CF4AE6" w:rsidRDefault="00F7357F">
            <w:pPr>
              <w:spacing w:after="0" w:line="240" w:lineRule="auto"/>
              <w:jc w:val="center"/>
              <w:rPr>
                <w:rFonts w:ascii="Times New Roman" w:eastAsia="Times New Roman" w:hAnsi="Times New Roman" w:cs="Times New Roman"/>
                <w:color w:val="000000"/>
                <w:lang w:eastAsia="zh-CN"/>
              </w:rPr>
            </w:pPr>
          </w:p>
        </w:tc>
        <w:tc>
          <w:tcPr>
            <w:tcW w:w="745" w:type="pct"/>
            <w:tcBorders>
              <w:top w:val="nil"/>
              <w:left w:val="nil"/>
              <w:bottom w:val="nil"/>
              <w:right w:val="nil"/>
            </w:tcBorders>
            <w:noWrap/>
            <w:vAlign w:val="bottom"/>
          </w:tcPr>
          <w:p w:rsidR="00F7357F" w:rsidRPr="00CF4AE6" w:rsidRDefault="00F7357F">
            <w:pPr>
              <w:spacing w:after="0" w:line="240" w:lineRule="auto"/>
              <w:jc w:val="center"/>
              <w:rPr>
                <w:rFonts w:ascii="Times New Roman" w:eastAsia="Times New Roman" w:hAnsi="Times New Roman" w:cs="Times New Roman"/>
                <w:lang w:eastAsia="zh-CN"/>
              </w:rPr>
            </w:pPr>
          </w:p>
        </w:tc>
      </w:tr>
      <w:tr w:rsidR="00F7357F" w:rsidRPr="00CF4AE6">
        <w:trPr>
          <w:trHeight w:val="66"/>
        </w:trPr>
        <w:tc>
          <w:tcPr>
            <w:tcW w:w="2019"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w:t>
            </w:r>
          </w:p>
        </w:tc>
        <w:tc>
          <w:tcPr>
            <w:tcW w:w="745"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0.582</w:t>
            </w:r>
          </w:p>
        </w:tc>
        <w:tc>
          <w:tcPr>
            <w:tcW w:w="745"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0.36</w:t>
            </w:r>
          </w:p>
        </w:tc>
        <w:tc>
          <w:tcPr>
            <w:tcW w:w="745"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0.776</w:t>
            </w:r>
          </w:p>
        </w:tc>
        <w:tc>
          <w:tcPr>
            <w:tcW w:w="745" w:type="pct"/>
            <w:tcBorders>
              <w:top w:val="nil"/>
              <w:left w:val="nil"/>
              <w:bottom w:val="nil"/>
              <w:right w:val="nil"/>
            </w:tcBorders>
            <w:noWrap/>
            <w:vAlign w:val="bottom"/>
          </w:tcPr>
          <w:p w:rsidR="00F7357F" w:rsidRPr="00CF4AE6" w:rsidRDefault="00F7357F">
            <w:pPr>
              <w:spacing w:after="0" w:line="240" w:lineRule="auto"/>
              <w:jc w:val="center"/>
              <w:rPr>
                <w:rFonts w:ascii="Times New Roman" w:eastAsia="Times New Roman" w:hAnsi="Times New Roman" w:cs="Times New Roman"/>
                <w:color w:val="000000"/>
                <w:lang w:eastAsia="zh-CN"/>
              </w:rPr>
            </w:pPr>
          </w:p>
        </w:tc>
      </w:tr>
      <w:tr w:rsidR="00F7357F" w:rsidRPr="00CF4AE6">
        <w:trPr>
          <w:trHeight w:val="74"/>
        </w:trPr>
        <w:tc>
          <w:tcPr>
            <w:tcW w:w="2019" w:type="pct"/>
            <w:tcBorders>
              <w:top w:val="nil"/>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Sustainable Practice</w:t>
            </w:r>
          </w:p>
        </w:tc>
        <w:tc>
          <w:tcPr>
            <w:tcW w:w="745" w:type="pct"/>
            <w:tcBorders>
              <w:top w:val="nil"/>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0.661</w:t>
            </w:r>
          </w:p>
        </w:tc>
        <w:tc>
          <w:tcPr>
            <w:tcW w:w="745" w:type="pct"/>
            <w:tcBorders>
              <w:top w:val="nil"/>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0.383</w:t>
            </w:r>
          </w:p>
        </w:tc>
        <w:tc>
          <w:tcPr>
            <w:tcW w:w="745" w:type="pct"/>
            <w:tcBorders>
              <w:top w:val="nil"/>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0.694</w:t>
            </w:r>
          </w:p>
        </w:tc>
        <w:tc>
          <w:tcPr>
            <w:tcW w:w="745" w:type="pct"/>
            <w:tcBorders>
              <w:top w:val="nil"/>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0.764</w:t>
            </w:r>
          </w:p>
        </w:tc>
      </w:tr>
      <w:tr w:rsidR="00F7357F" w:rsidRPr="00CF4AE6">
        <w:trPr>
          <w:trHeight w:val="80"/>
        </w:trPr>
        <w:tc>
          <w:tcPr>
            <w:tcW w:w="2019" w:type="pct"/>
            <w:tcBorders>
              <w:top w:val="nil"/>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HTMT</w:t>
            </w:r>
          </w:p>
        </w:tc>
        <w:tc>
          <w:tcPr>
            <w:tcW w:w="745" w:type="pct"/>
            <w:tcBorders>
              <w:top w:val="nil"/>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TE</w:t>
            </w:r>
          </w:p>
        </w:tc>
        <w:tc>
          <w:tcPr>
            <w:tcW w:w="745" w:type="pct"/>
            <w:tcBorders>
              <w:top w:val="nil"/>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DT</w:t>
            </w:r>
          </w:p>
        </w:tc>
        <w:tc>
          <w:tcPr>
            <w:tcW w:w="745" w:type="pct"/>
            <w:tcBorders>
              <w:top w:val="nil"/>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GC</w:t>
            </w:r>
          </w:p>
        </w:tc>
        <w:tc>
          <w:tcPr>
            <w:tcW w:w="745" w:type="pct"/>
            <w:tcBorders>
              <w:top w:val="nil"/>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SP</w:t>
            </w:r>
          </w:p>
        </w:tc>
      </w:tr>
      <w:tr w:rsidR="00F7357F" w:rsidRPr="00CF4AE6">
        <w:trPr>
          <w:trHeight w:val="56"/>
        </w:trPr>
        <w:tc>
          <w:tcPr>
            <w:tcW w:w="2019"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Tourist Experience</w:t>
            </w:r>
          </w:p>
        </w:tc>
        <w:tc>
          <w:tcPr>
            <w:tcW w:w="745" w:type="pct"/>
            <w:tcBorders>
              <w:top w:val="nil"/>
              <w:left w:val="nil"/>
              <w:bottom w:val="nil"/>
              <w:right w:val="nil"/>
            </w:tcBorders>
            <w:noWrap/>
            <w:vAlign w:val="bottom"/>
          </w:tcPr>
          <w:p w:rsidR="00F7357F" w:rsidRPr="00CF4AE6" w:rsidRDefault="00F7357F">
            <w:pPr>
              <w:spacing w:after="0" w:line="240" w:lineRule="auto"/>
              <w:jc w:val="center"/>
              <w:rPr>
                <w:rFonts w:ascii="Times New Roman" w:eastAsia="Times New Roman" w:hAnsi="Times New Roman" w:cs="Times New Roman"/>
                <w:color w:val="000000"/>
                <w:lang w:eastAsia="zh-CN"/>
              </w:rPr>
            </w:pPr>
          </w:p>
        </w:tc>
        <w:tc>
          <w:tcPr>
            <w:tcW w:w="745" w:type="pct"/>
            <w:tcBorders>
              <w:top w:val="nil"/>
              <w:left w:val="nil"/>
              <w:bottom w:val="nil"/>
              <w:right w:val="nil"/>
            </w:tcBorders>
            <w:noWrap/>
            <w:vAlign w:val="bottom"/>
          </w:tcPr>
          <w:p w:rsidR="00F7357F" w:rsidRPr="00CF4AE6" w:rsidRDefault="00F7357F">
            <w:pPr>
              <w:spacing w:after="0" w:line="240" w:lineRule="auto"/>
              <w:jc w:val="center"/>
              <w:rPr>
                <w:rFonts w:ascii="Times New Roman" w:eastAsia="Times New Roman" w:hAnsi="Times New Roman" w:cs="Times New Roman"/>
                <w:lang w:eastAsia="zh-CN"/>
              </w:rPr>
            </w:pPr>
          </w:p>
        </w:tc>
        <w:tc>
          <w:tcPr>
            <w:tcW w:w="745" w:type="pct"/>
            <w:tcBorders>
              <w:top w:val="nil"/>
              <w:left w:val="nil"/>
              <w:bottom w:val="nil"/>
              <w:right w:val="nil"/>
            </w:tcBorders>
            <w:noWrap/>
            <w:vAlign w:val="bottom"/>
          </w:tcPr>
          <w:p w:rsidR="00F7357F" w:rsidRPr="00CF4AE6" w:rsidRDefault="00F7357F">
            <w:pPr>
              <w:spacing w:after="0" w:line="240" w:lineRule="auto"/>
              <w:jc w:val="center"/>
              <w:rPr>
                <w:rFonts w:ascii="Times New Roman" w:eastAsia="Times New Roman" w:hAnsi="Times New Roman" w:cs="Times New Roman"/>
                <w:lang w:eastAsia="zh-CN"/>
              </w:rPr>
            </w:pPr>
          </w:p>
        </w:tc>
        <w:tc>
          <w:tcPr>
            <w:tcW w:w="745" w:type="pct"/>
            <w:tcBorders>
              <w:top w:val="nil"/>
              <w:left w:val="nil"/>
              <w:bottom w:val="nil"/>
              <w:right w:val="nil"/>
            </w:tcBorders>
            <w:noWrap/>
            <w:vAlign w:val="bottom"/>
          </w:tcPr>
          <w:p w:rsidR="00F7357F" w:rsidRPr="00CF4AE6" w:rsidRDefault="00F7357F">
            <w:pPr>
              <w:spacing w:after="0" w:line="240" w:lineRule="auto"/>
              <w:rPr>
                <w:rFonts w:ascii="Times New Roman" w:eastAsia="Times New Roman" w:hAnsi="Times New Roman" w:cs="Times New Roman"/>
                <w:lang w:eastAsia="zh-CN"/>
              </w:rPr>
            </w:pPr>
          </w:p>
        </w:tc>
      </w:tr>
      <w:tr w:rsidR="00F7357F" w:rsidRPr="00CF4AE6">
        <w:trPr>
          <w:trHeight w:val="108"/>
        </w:trPr>
        <w:tc>
          <w:tcPr>
            <w:tcW w:w="2019"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w:t>
            </w:r>
          </w:p>
        </w:tc>
        <w:tc>
          <w:tcPr>
            <w:tcW w:w="745"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0.428</w:t>
            </w:r>
          </w:p>
        </w:tc>
        <w:tc>
          <w:tcPr>
            <w:tcW w:w="745" w:type="pct"/>
            <w:tcBorders>
              <w:top w:val="nil"/>
              <w:left w:val="nil"/>
              <w:bottom w:val="nil"/>
              <w:right w:val="nil"/>
            </w:tcBorders>
            <w:noWrap/>
            <w:vAlign w:val="bottom"/>
          </w:tcPr>
          <w:p w:rsidR="00F7357F" w:rsidRPr="00CF4AE6" w:rsidRDefault="00F7357F">
            <w:pPr>
              <w:spacing w:after="0" w:line="240" w:lineRule="auto"/>
              <w:jc w:val="center"/>
              <w:rPr>
                <w:rFonts w:ascii="Times New Roman" w:eastAsia="Times New Roman" w:hAnsi="Times New Roman" w:cs="Times New Roman"/>
                <w:color w:val="000000"/>
                <w:lang w:eastAsia="zh-CN"/>
              </w:rPr>
            </w:pPr>
          </w:p>
        </w:tc>
        <w:tc>
          <w:tcPr>
            <w:tcW w:w="745" w:type="pct"/>
            <w:tcBorders>
              <w:top w:val="nil"/>
              <w:left w:val="nil"/>
              <w:bottom w:val="nil"/>
              <w:right w:val="nil"/>
            </w:tcBorders>
            <w:noWrap/>
            <w:vAlign w:val="bottom"/>
          </w:tcPr>
          <w:p w:rsidR="00F7357F" w:rsidRPr="00CF4AE6" w:rsidRDefault="00F7357F">
            <w:pPr>
              <w:spacing w:after="0" w:line="240" w:lineRule="auto"/>
              <w:jc w:val="center"/>
              <w:rPr>
                <w:rFonts w:ascii="Times New Roman" w:eastAsia="Times New Roman" w:hAnsi="Times New Roman" w:cs="Times New Roman"/>
                <w:lang w:eastAsia="zh-CN"/>
              </w:rPr>
            </w:pPr>
          </w:p>
        </w:tc>
        <w:tc>
          <w:tcPr>
            <w:tcW w:w="745" w:type="pct"/>
            <w:tcBorders>
              <w:top w:val="nil"/>
              <w:left w:val="nil"/>
              <w:bottom w:val="nil"/>
              <w:right w:val="nil"/>
            </w:tcBorders>
            <w:noWrap/>
            <w:vAlign w:val="bottom"/>
          </w:tcPr>
          <w:p w:rsidR="00F7357F" w:rsidRPr="00CF4AE6" w:rsidRDefault="00F7357F">
            <w:pPr>
              <w:spacing w:after="0" w:line="240" w:lineRule="auto"/>
              <w:rPr>
                <w:rFonts w:ascii="Times New Roman" w:eastAsia="Times New Roman" w:hAnsi="Times New Roman" w:cs="Times New Roman"/>
                <w:lang w:eastAsia="zh-CN"/>
              </w:rPr>
            </w:pPr>
          </w:p>
        </w:tc>
      </w:tr>
      <w:tr w:rsidR="00F7357F" w:rsidRPr="00CF4AE6">
        <w:trPr>
          <w:trHeight w:val="66"/>
        </w:trPr>
        <w:tc>
          <w:tcPr>
            <w:tcW w:w="2019" w:type="pct"/>
            <w:tcBorders>
              <w:top w:val="nil"/>
              <w:left w:val="nil"/>
              <w:bottom w:val="nil"/>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w:t>
            </w:r>
          </w:p>
        </w:tc>
        <w:tc>
          <w:tcPr>
            <w:tcW w:w="745"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0.634</w:t>
            </w:r>
          </w:p>
        </w:tc>
        <w:tc>
          <w:tcPr>
            <w:tcW w:w="745" w:type="pct"/>
            <w:tcBorders>
              <w:top w:val="nil"/>
              <w:left w:val="nil"/>
              <w:bottom w:val="nil"/>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0.394</w:t>
            </w:r>
          </w:p>
        </w:tc>
        <w:tc>
          <w:tcPr>
            <w:tcW w:w="745" w:type="pct"/>
            <w:tcBorders>
              <w:top w:val="nil"/>
              <w:left w:val="nil"/>
              <w:bottom w:val="nil"/>
              <w:right w:val="nil"/>
            </w:tcBorders>
            <w:noWrap/>
            <w:vAlign w:val="bottom"/>
          </w:tcPr>
          <w:p w:rsidR="00F7357F" w:rsidRPr="00CF4AE6" w:rsidRDefault="00F7357F">
            <w:pPr>
              <w:spacing w:after="0" w:line="240" w:lineRule="auto"/>
              <w:jc w:val="center"/>
              <w:rPr>
                <w:rFonts w:ascii="Times New Roman" w:eastAsia="Times New Roman" w:hAnsi="Times New Roman" w:cs="Times New Roman"/>
                <w:color w:val="000000"/>
                <w:lang w:eastAsia="zh-CN"/>
              </w:rPr>
            </w:pPr>
          </w:p>
        </w:tc>
        <w:tc>
          <w:tcPr>
            <w:tcW w:w="745" w:type="pct"/>
            <w:tcBorders>
              <w:top w:val="nil"/>
              <w:left w:val="nil"/>
              <w:bottom w:val="nil"/>
              <w:right w:val="nil"/>
            </w:tcBorders>
            <w:noWrap/>
            <w:vAlign w:val="bottom"/>
          </w:tcPr>
          <w:p w:rsidR="00F7357F" w:rsidRPr="00CF4AE6" w:rsidRDefault="00F7357F">
            <w:pPr>
              <w:spacing w:after="0" w:line="240" w:lineRule="auto"/>
              <w:rPr>
                <w:rFonts w:ascii="Times New Roman" w:eastAsia="Times New Roman" w:hAnsi="Times New Roman" w:cs="Times New Roman"/>
                <w:lang w:eastAsia="zh-CN"/>
              </w:rPr>
            </w:pPr>
          </w:p>
        </w:tc>
      </w:tr>
      <w:tr w:rsidR="00F7357F" w:rsidRPr="00CF4AE6">
        <w:trPr>
          <w:trHeight w:val="144"/>
        </w:trPr>
        <w:tc>
          <w:tcPr>
            <w:tcW w:w="2019" w:type="pct"/>
            <w:tcBorders>
              <w:top w:val="nil"/>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Sustainable Practice</w:t>
            </w:r>
          </w:p>
        </w:tc>
        <w:tc>
          <w:tcPr>
            <w:tcW w:w="745" w:type="pct"/>
            <w:tcBorders>
              <w:top w:val="nil"/>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0.722</w:t>
            </w:r>
          </w:p>
        </w:tc>
        <w:tc>
          <w:tcPr>
            <w:tcW w:w="745" w:type="pct"/>
            <w:tcBorders>
              <w:top w:val="nil"/>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0.418</w:t>
            </w:r>
          </w:p>
        </w:tc>
        <w:tc>
          <w:tcPr>
            <w:tcW w:w="745" w:type="pct"/>
            <w:tcBorders>
              <w:top w:val="nil"/>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0.779</w:t>
            </w:r>
          </w:p>
        </w:tc>
        <w:tc>
          <w:tcPr>
            <w:tcW w:w="745" w:type="pct"/>
            <w:tcBorders>
              <w:top w:val="nil"/>
              <w:left w:val="nil"/>
              <w:bottom w:val="single" w:sz="4" w:space="0" w:color="auto"/>
              <w:right w:val="nil"/>
            </w:tcBorders>
            <w:noWrap/>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 </w:t>
            </w:r>
          </w:p>
        </w:tc>
      </w:tr>
    </w:tbl>
    <w:p w:rsidR="00F7357F" w:rsidRPr="00BD0D4B" w:rsidRDefault="008B453E">
      <w:pPr>
        <w:pStyle w:val="Paragraph"/>
        <w:tabs>
          <w:tab w:val="left" w:pos="3423"/>
          <w:tab w:val="center" w:pos="4513"/>
        </w:tabs>
        <w:rPr>
          <w:b/>
          <w:i/>
          <w:iCs/>
          <w:sz w:val="24"/>
          <w:szCs w:val="24"/>
        </w:rPr>
      </w:pPr>
      <w:r w:rsidRPr="00BD0D4B">
        <w:rPr>
          <w:b/>
          <w:i/>
          <w:iCs/>
          <w:sz w:val="24"/>
          <w:szCs w:val="24"/>
        </w:rPr>
        <w:t>Source: Author</w:t>
      </w:r>
      <w:r w:rsidR="00BD0D4B" w:rsidRPr="00BD0D4B">
        <w:rPr>
          <w:b/>
          <w:i/>
          <w:iCs/>
          <w:sz w:val="24"/>
          <w:szCs w:val="24"/>
        </w:rPr>
        <w:t>s’</w:t>
      </w:r>
      <w:r w:rsidRPr="00BD0D4B">
        <w:rPr>
          <w:b/>
          <w:i/>
          <w:iCs/>
          <w:sz w:val="24"/>
          <w:szCs w:val="24"/>
        </w:rPr>
        <w:t xml:space="preserve"> SmartPLS 3 Data Analysis (2025)</w:t>
      </w:r>
    </w:p>
    <w:p w:rsidR="002419DB" w:rsidRPr="00CF4AE6" w:rsidRDefault="002419DB" w:rsidP="00297778">
      <w:pPr>
        <w:pStyle w:val="Paragraph"/>
        <w:spacing w:line="360" w:lineRule="auto"/>
        <w:rPr>
          <w:sz w:val="22"/>
        </w:rPr>
      </w:pPr>
    </w:p>
    <w:p w:rsidR="00F7357F" w:rsidRPr="00CF4AE6" w:rsidRDefault="008B453E" w:rsidP="00297778">
      <w:pPr>
        <w:pStyle w:val="Paragraph"/>
        <w:spacing w:line="360" w:lineRule="auto"/>
        <w:rPr>
          <w:sz w:val="22"/>
        </w:rPr>
      </w:pPr>
      <w:r w:rsidRPr="00CF4AE6">
        <w:rPr>
          <w:sz w:val="22"/>
        </w:rPr>
        <w:t xml:space="preserve">The results of the discriminant validity assessment demonstrate that the model satisfies the recommended criteria. The Fornell–Larcker criterion is met, as the square roots of the Average Variance Extracted (AVE) for all constructs exceed the inter-construct correlations, indicating adequate discriminant validity </w:t>
      </w:r>
      <w:r w:rsidRPr="00CF4AE6">
        <w:rPr>
          <w:sz w:val="22"/>
        </w:rPr>
        <w:fldChar w:fldCharType="begin" w:fldLock="1"/>
      </w:r>
      <w:r w:rsidRPr="00CF4AE6">
        <w:rPr>
          <w:sz w:val="22"/>
        </w:rPr>
        <w:instrText>ADDIN CSL_CITATION {"citationItems":[{"id":"ITEM-1","itemData":{"ISSN":"0022-2437","author":[{"dropping-particle":"","family":"Fornell","given":"Claes","non-dropping-particle":"","parse-names":false,"suffix":""},{"dropping-particle":"","family":"Larcker","given":"David F","non-dropping-particle":"","parse-names":false,"suffix":""}],"container-title":"Journal of marketing research","id":"ITEM-1","issue":"1","issued":{"date-parts":[["1981"]]},"page":"39-50","publisher":"Sage Publications Sage CA: Los Angeles, CA","title":"Evaluating structural equation models with unobservable variables and measurement error","type":"article-journal","volume":"18"},"uris":["http://www.mendeley.com/documents/?uuid=b063b679-0a71-45c6-8c4f-fc9265d33c12"]}],"mendeley":{"formattedCitation":"(Fornell and Larcker, 1981)","plainTextFormattedCitation":"(Fornell and Larcker, 1981)","previouslyFormattedCitation":"(Fornell and Larcker, 1981)"},"properties":{"noteIndex":0},"schema":"https://github.com/citation-style-language/schema/raw/master/csl-citation.json"}</w:instrText>
      </w:r>
      <w:r w:rsidRPr="00CF4AE6">
        <w:rPr>
          <w:sz w:val="22"/>
        </w:rPr>
        <w:fldChar w:fldCharType="separate"/>
      </w:r>
      <w:r w:rsidRPr="00CF4AE6">
        <w:rPr>
          <w:sz w:val="22"/>
        </w:rPr>
        <w:t xml:space="preserve">(Fornell </w:t>
      </w:r>
      <w:r w:rsidR="008606FB" w:rsidRPr="00CF4AE6">
        <w:rPr>
          <w:sz w:val="22"/>
        </w:rPr>
        <w:t>&amp;</w:t>
      </w:r>
      <w:r w:rsidRPr="00CF4AE6">
        <w:rPr>
          <w:sz w:val="22"/>
        </w:rPr>
        <w:t xml:space="preserve"> Larcker, 1981)</w:t>
      </w:r>
      <w:r w:rsidRPr="00CF4AE6">
        <w:rPr>
          <w:sz w:val="22"/>
        </w:rPr>
        <w:fldChar w:fldCharType="end"/>
      </w:r>
      <w:r w:rsidRPr="00CF4AE6">
        <w:rPr>
          <w:sz w:val="22"/>
        </w:rPr>
        <w:t xml:space="preserve">. The HTMT values also fall below the conservative threshold of 0.85, confirming that construct pairs are sufficiently distinct </w:t>
      </w:r>
      <w:r w:rsidRPr="00CF4AE6">
        <w:rPr>
          <w:sz w:val="22"/>
        </w:rPr>
        <w:fldChar w:fldCharType="begin" w:fldLock="1"/>
      </w:r>
      <w:r w:rsidRPr="00CF4AE6">
        <w:rPr>
          <w:sz w:val="22"/>
        </w:rPr>
        <w:instrText>ADDIN CSL_CITATION {"citationItems":[{"id":"ITEM-1","itemData":{"ISSN":"0092-0703","author":[{"dropping-particle":"","family":"Henseler","given":"Jörg","non-dropping-particle":"","parse-names":false,"suffix":""},{"dropping-particle":"","family":"Ringle","given":"Christian M","non-dropping-particle":"","parse-names":false,"suffix":""},{"dropping-particle":"","family":"Sarstedt","given":"Marko","non-dropping-particle":"","parse-names":false,"suffix":""}],"container-title":"Journal of the academy of marketing science","id":"ITEM-1","issued":{"date-parts":[["2015"]]},"page":"115-135","publisher":"Springer","title":"A new criterion for assessing discriminant validity in variance-based structural equation modeling","type":"article-journal","volume":"43"},"uris":["http://www.mendeley.com/documents/?uuid=a7dfe88f-bb2e-4c92-8fd4-6e0f9192046f"]}],"mendeley":{"formattedCitation":"(Henseler, Ringle and Sarstedt, 2015)","plainTextFormattedCitation":"(Henseler, Ringle and Sarstedt, 2015)","previouslyFormattedCitation":"(Henseler, Ringle and Sarstedt, 2015)"},"properties":{"noteIndex":0},"schema":"https://github.com/citation-style-language/schema/raw/master/csl-citation.json"}</w:instrText>
      </w:r>
      <w:r w:rsidRPr="00CF4AE6">
        <w:rPr>
          <w:sz w:val="22"/>
        </w:rPr>
        <w:fldChar w:fldCharType="separate"/>
      </w:r>
      <w:r w:rsidRPr="00CF4AE6">
        <w:rPr>
          <w:sz w:val="22"/>
        </w:rPr>
        <w:t xml:space="preserve">(Henseler </w:t>
      </w:r>
      <w:r w:rsidRPr="00CF4AE6">
        <w:rPr>
          <w:i/>
          <w:iCs/>
          <w:sz w:val="22"/>
        </w:rPr>
        <w:t>et al</w:t>
      </w:r>
      <w:r w:rsidRPr="00CF4AE6">
        <w:rPr>
          <w:sz w:val="22"/>
        </w:rPr>
        <w:t>., 2015)</w:t>
      </w:r>
      <w:r w:rsidRPr="00CF4AE6">
        <w:rPr>
          <w:sz w:val="22"/>
        </w:rPr>
        <w:fldChar w:fldCharType="end"/>
      </w:r>
      <w:r w:rsidRPr="00CF4AE6">
        <w:rPr>
          <w:sz w:val="22"/>
        </w:rPr>
        <w:t>. These outcomes affirm that the latent variables in the refined measurement model exhibit satisfactory discriminant validity.</w:t>
      </w:r>
    </w:p>
    <w:p w:rsidR="00F7357F" w:rsidRPr="00CF4AE6" w:rsidRDefault="008B453E" w:rsidP="00297778">
      <w:pPr>
        <w:pStyle w:val="Paragraph"/>
        <w:spacing w:line="360" w:lineRule="auto"/>
        <w:rPr>
          <w:sz w:val="22"/>
        </w:rPr>
      </w:pPr>
      <w:r w:rsidRPr="00CF4AE6">
        <w:rPr>
          <w:sz w:val="22"/>
        </w:rPr>
        <w:t>The subsequent stage of analysis employed bootstrapping to evaluate the hypothesized relationships across constructs, followed by a multi-group analysis to compare path differences among tourists, government representatives, and industry practitioners. Figure 2 presents the structural model for the complete sample, which served as the baseline for group comparisons. The results of the bootstrapping procedure revealed the magnitude and significance of both direct and indirect effects, as reported in Table 5 for the direct paths and Table 6 for the mediating relationships. These findings provided a comprehensive assessment of the structural relationships within the model and enabled the examination of whether stakeholder groups differed meaningfully in how digital transformation and government commitment shaped sustainable practices and tourist experience within Lombok’s hotel industry.</w:t>
      </w:r>
    </w:p>
    <w:p w:rsidR="002419DB" w:rsidRPr="00CF4AE6" w:rsidRDefault="002419DB">
      <w:pPr>
        <w:pStyle w:val="Table1"/>
        <w:spacing w:after="0"/>
        <w:rPr>
          <w:rFonts w:cs="Times New Roman"/>
          <w:b/>
          <w:sz w:val="22"/>
        </w:rPr>
      </w:pPr>
    </w:p>
    <w:p w:rsidR="002419DB" w:rsidRPr="00CF4AE6" w:rsidRDefault="002419DB">
      <w:pPr>
        <w:pStyle w:val="Table1"/>
        <w:spacing w:after="0"/>
        <w:rPr>
          <w:rFonts w:cs="Times New Roman"/>
          <w:b/>
          <w:sz w:val="22"/>
        </w:rPr>
      </w:pPr>
    </w:p>
    <w:p w:rsidR="00F7357F" w:rsidRPr="00CF4AE6" w:rsidRDefault="008B453E">
      <w:pPr>
        <w:pStyle w:val="Table1"/>
        <w:spacing w:after="0"/>
        <w:rPr>
          <w:rFonts w:cs="Times New Roman"/>
          <w:b/>
          <w:sz w:val="22"/>
        </w:rPr>
      </w:pPr>
      <w:r w:rsidRPr="00CF4AE6">
        <w:rPr>
          <w:noProof/>
          <w:sz w:val="22"/>
        </w:rPr>
        <w:drawing>
          <wp:anchor distT="0" distB="0" distL="114300" distR="114300" simplePos="0" relativeHeight="251660288" behindDoc="1" locked="0" layoutInCell="1" allowOverlap="1">
            <wp:simplePos x="0" y="0"/>
            <wp:positionH relativeFrom="column">
              <wp:posOffset>730885</wp:posOffset>
            </wp:positionH>
            <wp:positionV relativeFrom="paragraph">
              <wp:posOffset>111125</wp:posOffset>
            </wp:positionV>
            <wp:extent cx="4373245" cy="3220085"/>
            <wp:effectExtent l="0" t="0" r="889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373217" cy="3220076"/>
                    </a:xfrm>
                    <a:prstGeom prst="rect">
                      <a:avLst/>
                    </a:prstGeom>
                  </pic:spPr>
                </pic:pic>
              </a:graphicData>
            </a:graphic>
          </wp:anchor>
        </w:drawing>
      </w: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F7357F">
      <w:pPr>
        <w:pStyle w:val="Table1"/>
        <w:spacing w:after="0"/>
        <w:rPr>
          <w:rFonts w:cs="Times New Roman"/>
          <w:b/>
          <w:sz w:val="22"/>
        </w:rPr>
      </w:pPr>
    </w:p>
    <w:p w:rsidR="00F7357F" w:rsidRPr="00CF4AE6" w:rsidRDefault="008B453E">
      <w:pPr>
        <w:pStyle w:val="Fig"/>
        <w:rPr>
          <w:sz w:val="22"/>
        </w:rPr>
      </w:pPr>
      <w:r w:rsidRPr="00CF4AE6">
        <w:rPr>
          <w:sz w:val="22"/>
        </w:rPr>
        <w:t>Figure 2: Structural model output</w:t>
      </w:r>
    </w:p>
    <w:p w:rsidR="00F7357F" w:rsidRPr="00BD0D4B" w:rsidRDefault="008B453E">
      <w:pPr>
        <w:pStyle w:val="Paragraph"/>
        <w:tabs>
          <w:tab w:val="left" w:pos="3423"/>
          <w:tab w:val="center" w:pos="4513"/>
        </w:tabs>
        <w:jc w:val="center"/>
        <w:rPr>
          <w:b/>
          <w:i/>
          <w:iCs/>
          <w:sz w:val="24"/>
          <w:szCs w:val="24"/>
        </w:rPr>
      </w:pPr>
      <w:r w:rsidRPr="00BD0D4B">
        <w:rPr>
          <w:b/>
          <w:i/>
          <w:iCs/>
          <w:sz w:val="24"/>
          <w:szCs w:val="24"/>
        </w:rPr>
        <w:t>Source: Author</w:t>
      </w:r>
      <w:r w:rsidR="00BD0D4B">
        <w:rPr>
          <w:b/>
          <w:i/>
          <w:iCs/>
          <w:sz w:val="24"/>
          <w:szCs w:val="24"/>
        </w:rPr>
        <w:t>s</w:t>
      </w:r>
      <w:r w:rsidRPr="00BD0D4B">
        <w:rPr>
          <w:b/>
          <w:i/>
          <w:iCs/>
          <w:sz w:val="24"/>
          <w:szCs w:val="24"/>
        </w:rPr>
        <w:t>’ SmartPLS 3 Data Analysis (2025)</w:t>
      </w:r>
    </w:p>
    <w:p w:rsidR="00F7357F" w:rsidRPr="00CF4AE6" w:rsidRDefault="00F7357F">
      <w:pPr>
        <w:pStyle w:val="Paragraph"/>
        <w:spacing w:after="0"/>
        <w:jc w:val="center"/>
        <w:rPr>
          <w:b/>
          <w:bCs/>
          <w:sz w:val="22"/>
        </w:rPr>
      </w:pPr>
    </w:p>
    <w:p w:rsidR="00F7357F" w:rsidRPr="00CF4AE6" w:rsidRDefault="008B453E">
      <w:pPr>
        <w:pStyle w:val="Paragraph"/>
        <w:spacing w:after="0"/>
        <w:jc w:val="center"/>
        <w:rPr>
          <w:sz w:val="22"/>
        </w:rPr>
      </w:pPr>
      <w:r w:rsidRPr="00CF4AE6">
        <w:rPr>
          <w:b/>
          <w:bCs/>
          <w:sz w:val="22"/>
        </w:rPr>
        <w:t xml:space="preserve">Table 5. </w:t>
      </w:r>
      <w:r w:rsidRPr="00CF4AE6">
        <w:rPr>
          <w:sz w:val="22"/>
        </w:rPr>
        <w:t>Results of Direct Effect</w:t>
      </w:r>
    </w:p>
    <w:tbl>
      <w:tblPr>
        <w:tblW w:w="8883" w:type="dxa"/>
        <w:tblLook w:val="04A0" w:firstRow="1" w:lastRow="0" w:firstColumn="1" w:lastColumn="0" w:noHBand="0" w:noVBand="1"/>
      </w:tblPr>
      <w:tblGrid>
        <w:gridCol w:w="1316"/>
        <w:gridCol w:w="705"/>
        <w:gridCol w:w="2680"/>
        <w:gridCol w:w="960"/>
        <w:gridCol w:w="1080"/>
        <w:gridCol w:w="960"/>
        <w:gridCol w:w="1182"/>
      </w:tblGrid>
      <w:tr w:rsidR="00F7357F" w:rsidRPr="00CF4AE6">
        <w:trPr>
          <w:trHeight w:val="300"/>
          <w:tblHeader/>
        </w:trPr>
        <w:tc>
          <w:tcPr>
            <w:tcW w:w="1316" w:type="dxa"/>
            <w:tcBorders>
              <w:top w:val="single" w:sz="4" w:space="0" w:color="auto"/>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Group</w:t>
            </w:r>
          </w:p>
        </w:tc>
        <w:tc>
          <w:tcPr>
            <w:tcW w:w="705" w:type="dxa"/>
            <w:tcBorders>
              <w:top w:val="single" w:sz="4" w:space="0" w:color="auto"/>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Code</w:t>
            </w:r>
          </w:p>
        </w:tc>
        <w:tc>
          <w:tcPr>
            <w:tcW w:w="2680" w:type="dxa"/>
            <w:tcBorders>
              <w:top w:val="single" w:sz="4" w:space="0" w:color="auto"/>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Hypothesis</w:t>
            </w:r>
          </w:p>
        </w:tc>
        <w:tc>
          <w:tcPr>
            <w:tcW w:w="960" w:type="dxa"/>
            <w:tcBorders>
              <w:top w:val="single" w:sz="4" w:space="0" w:color="auto"/>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β</w:t>
            </w:r>
          </w:p>
        </w:tc>
        <w:tc>
          <w:tcPr>
            <w:tcW w:w="1080" w:type="dxa"/>
            <w:tcBorders>
              <w:top w:val="single" w:sz="4" w:space="0" w:color="auto"/>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T Statistics</w:t>
            </w:r>
          </w:p>
        </w:tc>
        <w:tc>
          <w:tcPr>
            <w:tcW w:w="960" w:type="dxa"/>
            <w:tcBorders>
              <w:top w:val="single" w:sz="4" w:space="0" w:color="auto"/>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P Values</w:t>
            </w:r>
          </w:p>
        </w:tc>
        <w:tc>
          <w:tcPr>
            <w:tcW w:w="1182" w:type="dxa"/>
            <w:tcBorders>
              <w:top w:val="single" w:sz="4" w:space="0" w:color="auto"/>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Note</w:t>
            </w:r>
          </w:p>
        </w:tc>
      </w:tr>
      <w:tr w:rsidR="00F7357F" w:rsidRPr="00CF4AE6">
        <w:trPr>
          <w:trHeight w:val="341"/>
        </w:trPr>
        <w:tc>
          <w:tcPr>
            <w:tcW w:w="1316" w:type="dxa"/>
            <w:vMerge w:val="restart"/>
            <w:tcBorders>
              <w:top w:val="nil"/>
              <w:left w:val="nil"/>
              <w:bottom w:val="single" w:sz="4" w:space="0" w:color="000000"/>
              <w:right w:val="nil"/>
            </w:tcBorders>
            <w:noWrap/>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Complete</w:t>
            </w: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H1</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 -&gt; Sustainable Practices</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0.153</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2.508</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0.012</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r w:rsidR="00F7357F" w:rsidRPr="00CF4AE6">
        <w:trPr>
          <w:trHeight w:val="278"/>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H2</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 -&gt; Tourist Experience</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0.151</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2.242</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0.025</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r w:rsidR="00F7357F" w:rsidRPr="00CF4AE6">
        <w:trPr>
          <w:trHeight w:val="386"/>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H3</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 -&gt; Sustainable Practices</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0.639</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12.722</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0.000</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r w:rsidR="00F7357F" w:rsidRPr="00CF4AE6">
        <w:trPr>
          <w:trHeight w:val="323"/>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H4</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 -&gt; Tourist Experience</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0.210</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2.841</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0.005</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r w:rsidR="00F7357F" w:rsidRPr="00CF4AE6">
        <w:trPr>
          <w:trHeight w:val="350"/>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H5</w:t>
            </w:r>
          </w:p>
        </w:tc>
        <w:tc>
          <w:tcPr>
            <w:tcW w:w="2680" w:type="dxa"/>
            <w:tcBorders>
              <w:top w:val="nil"/>
              <w:left w:val="nil"/>
              <w:bottom w:val="single" w:sz="4" w:space="0" w:color="auto"/>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Sustainable Practices -&gt; Tourist Experience</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0.457</w:t>
            </w:r>
          </w:p>
        </w:tc>
        <w:tc>
          <w:tcPr>
            <w:tcW w:w="108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6.593</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0.000</w:t>
            </w:r>
          </w:p>
        </w:tc>
        <w:tc>
          <w:tcPr>
            <w:tcW w:w="1182" w:type="dxa"/>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r w:rsidR="00F7357F" w:rsidRPr="00CF4AE6">
        <w:trPr>
          <w:trHeight w:val="600"/>
        </w:trPr>
        <w:tc>
          <w:tcPr>
            <w:tcW w:w="1316" w:type="dxa"/>
            <w:vMerge w:val="restart"/>
            <w:tcBorders>
              <w:top w:val="nil"/>
              <w:left w:val="nil"/>
              <w:bottom w:val="single" w:sz="4" w:space="0" w:color="000000"/>
              <w:right w:val="nil"/>
            </w:tcBorders>
            <w:noWrap/>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w:t>
            </w: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H1</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 -&gt; Sustainable Practices</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0.107</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0.695</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0.488</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themeColor="text1"/>
                <w:lang w:eastAsia="zh-CN"/>
              </w:rPr>
              <w:t>Not Significant</w:t>
            </w:r>
          </w:p>
        </w:tc>
      </w:tr>
      <w:tr w:rsidR="00F7357F" w:rsidRPr="00CF4AE6">
        <w:trPr>
          <w:trHeight w:val="197"/>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H2</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 -&gt; Tourist Experience</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1.009</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5.687</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0.000</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r w:rsidR="00F7357F" w:rsidRPr="00CF4AE6">
        <w:trPr>
          <w:trHeight w:val="314"/>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H3</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 -&gt; Sustainable Practices</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0.592</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4.624</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0.000</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r w:rsidR="00F7357F" w:rsidRPr="00CF4AE6">
        <w:trPr>
          <w:trHeight w:val="431"/>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H4</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 -&gt; Tourist Experience</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-0.266</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1.592</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0.112</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themeColor="text1"/>
                <w:lang w:eastAsia="zh-CN"/>
              </w:rPr>
            </w:pPr>
            <w:r w:rsidRPr="00CF4AE6">
              <w:rPr>
                <w:rFonts w:ascii="Times New Roman" w:eastAsia="Times New Roman" w:hAnsi="Times New Roman" w:cs="Times New Roman"/>
                <w:color w:val="000000" w:themeColor="text1"/>
                <w:lang w:eastAsia="zh-CN"/>
              </w:rPr>
              <w:t>Not Significant</w:t>
            </w:r>
          </w:p>
        </w:tc>
      </w:tr>
      <w:tr w:rsidR="00F7357F" w:rsidRPr="00CF4AE6">
        <w:trPr>
          <w:trHeight w:val="170"/>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H5</w:t>
            </w:r>
          </w:p>
        </w:tc>
        <w:tc>
          <w:tcPr>
            <w:tcW w:w="2680" w:type="dxa"/>
            <w:tcBorders>
              <w:top w:val="nil"/>
              <w:left w:val="nil"/>
              <w:bottom w:val="single" w:sz="4" w:space="0" w:color="auto"/>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Sustainable Practices -&gt; Tourist Experience</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-0.001</w:t>
            </w:r>
          </w:p>
        </w:tc>
        <w:tc>
          <w:tcPr>
            <w:tcW w:w="108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0.011</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0.992</w:t>
            </w:r>
          </w:p>
        </w:tc>
        <w:tc>
          <w:tcPr>
            <w:tcW w:w="1182" w:type="dxa"/>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themeColor="text1"/>
                <w:lang w:eastAsia="zh-CN"/>
              </w:rPr>
            </w:pPr>
            <w:r w:rsidRPr="00CF4AE6">
              <w:rPr>
                <w:rFonts w:ascii="Times New Roman" w:eastAsia="Times New Roman" w:hAnsi="Times New Roman" w:cs="Times New Roman"/>
                <w:color w:val="000000" w:themeColor="text1"/>
                <w:lang w:eastAsia="zh-CN"/>
              </w:rPr>
              <w:t>Not Significant</w:t>
            </w:r>
          </w:p>
        </w:tc>
      </w:tr>
      <w:tr w:rsidR="00F7357F" w:rsidRPr="00CF4AE6">
        <w:trPr>
          <w:trHeight w:val="377"/>
        </w:trPr>
        <w:tc>
          <w:tcPr>
            <w:tcW w:w="1316" w:type="dxa"/>
            <w:vMerge w:val="restart"/>
            <w:tcBorders>
              <w:top w:val="nil"/>
              <w:left w:val="nil"/>
              <w:bottom w:val="single" w:sz="4" w:space="0" w:color="000000"/>
              <w:right w:val="nil"/>
            </w:tcBorders>
            <w:noWrap/>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Industry</w:t>
            </w: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H1</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 -&gt; Sustainable Practices</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0.531</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4.965</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0.000</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themeColor="text1"/>
                <w:lang w:eastAsia="zh-CN"/>
              </w:rPr>
            </w:pPr>
            <w:r w:rsidRPr="00CF4AE6">
              <w:rPr>
                <w:rFonts w:ascii="Times New Roman" w:eastAsia="Times New Roman" w:hAnsi="Times New Roman" w:cs="Times New Roman"/>
                <w:color w:val="000000" w:themeColor="text1"/>
                <w:lang w:eastAsia="zh-CN"/>
              </w:rPr>
              <w:t>Significant</w:t>
            </w:r>
          </w:p>
        </w:tc>
      </w:tr>
      <w:tr w:rsidR="00F7357F" w:rsidRPr="00CF4AE6">
        <w:trPr>
          <w:trHeight w:val="224"/>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H2</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 -&gt; Tourist Experience</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0.393</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1.747</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0.081</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themeColor="text1"/>
                <w:lang w:eastAsia="zh-CN"/>
              </w:rPr>
            </w:pPr>
            <w:r w:rsidRPr="00CF4AE6">
              <w:rPr>
                <w:rFonts w:ascii="Times New Roman" w:eastAsia="Times New Roman" w:hAnsi="Times New Roman" w:cs="Times New Roman"/>
                <w:color w:val="000000" w:themeColor="text1"/>
                <w:lang w:eastAsia="zh-CN"/>
              </w:rPr>
              <w:t>Not Significant</w:t>
            </w:r>
          </w:p>
        </w:tc>
      </w:tr>
      <w:tr w:rsidR="00F7357F" w:rsidRPr="00CF4AE6">
        <w:trPr>
          <w:trHeight w:val="341"/>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H3</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 -&gt; Sustainable Practices</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0.392</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3.486</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0.001</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themeColor="text1"/>
                <w:lang w:eastAsia="zh-CN"/>
              </w:rPr>
            </w:pPr>
            <w:r w:rsidRPr="00CF4AE6">
              <w:rPr>
                <w:rFonts w:ascii="Times New Roman" w:eastAsia="Times New Roman" w:hAnsi="Times New Roman" w:cs="Times New Roman"/>
                <w:color w:val="000000" w:themeColor="text1"/>
                <w:lang w:eastAsia="zh-CN"/>
              </w:rPr>
              <w:t>Significant</w:t>
            </w:r>
          </w:p>
        </w:tc>
      </w:tr>
      <w:tr w:rsidR="00F7357F" w:rsidRPr="00CF4AE6">
        <w:trPr>
          <w:trHeight w:val="368"/>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H4</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 -&gt; Tourist Experience</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-0.065</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0.340</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0.734</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themeColor="text1"/>
                <w:lang w:eastAsia="zh-CN"/>
              </w:rPr>
            </w:pPr>
            <w:r w:rsidRPr="00CF4AE6">
              <w:rPr>
                <w:rFonts w:ascii="Times New Roman" w:eastAsia="Times New Roman" w:hAnsi="Times New Roman" w:cs="Times New Roman"/>
                <w:color w:val="000000" w:themeColor="text1"/>
                <w:lang w:eastAsia="zh-CN"/>
              </w:rPr>
              <w:t>Not Significant</w:t>
            </w:r>
          </w:p>
        </w:tc>
      </w:tr>
      <w:tr w:rsidR="00F7357F" w:rsidRPr="00CF4AE6">
        <w:trPr>
          <w:trHeight w:val="116"/>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H5</w:t>
            </w:r>
          </w:p>
        </w:tc>
        <w:tc>
          <w:tcPr>
            <w:tcW w:w="2680" w:type="dxa"/>
            <w:tcBorders>
              <w:top w:val="nil"/>
              <w:left w:val="nil"/>
              <w:bottom w:val="single" w:sz="4" w:space="0" w:color="auto"/>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Sustainable Practices -&gt; Tourist Experience</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0.529</w:t>
            </w:r>
          </w:p>
        </w:tc>
        <w:tc>
          <w:tcPr>
            <w:tcW w:w="108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3.633</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0.000</w:t>
            </w:r>
          </w:p>
        </w:tc>
        <w:tc>
          <w:tcPr>
            <w:tcW w:w="1182" w:type="dxa"/>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themeColor="text1"/>
                <w:lang w:eastAsia="zh-CN"/>
              </w:rPr>
            </w:pPr>
            <w:r w:rsidRPr="00CF4AE6">
              <w:rPr>
                <w:rFonts w:ascii="Times New Roman" w:eastAsia="Times New Roman" w:hAnsi="Times New Roman" w:cs="Times New Roman"/>
                <w:color w:val="000000" w:themeColor="text1"/>
                <w:lang w:eastAsia="zh-CN"/>
              </w:rPr>
              <w:t>Significant</w:t>
            </w:r>
          </w:p>
        </w:tc>
      </w:tr>
      <w:tr w:rsidR="00F7357F" w:rsidRPr="00CF4AE6">
        <w:trPr>
          <w:trHeight w:val="233"/>
        </w:trPr>
        <w:tc>
          <w:tcPr>
            <w:tcW w:w="1316" w:type="dxa"/>
            <w:vMerge w:val="restart"/>
            <w:tcBorders>
              <w:top w:val="nil"/>
              <w:left w:val="nil"/>
              <w:bottom w:val="single" w:sz="4" w:space="0" w:color="000000"/>
              <w:right w:val="nil"/>
            </w:tcBorders>
            <w:noWrap/>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Tourist</w:t>
            </w: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H1</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 -&gt; Sustainable Practices</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0.062</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0.783</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0.434</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themeColor="text1"/>
                <w:lang w:eastAsia="zh-CN"/>
              </w:rPr>
            </w:pPr>
            <w:r w:rsidRPr="00CF4AE6">
              <w:rPr>
                <w:rFonts w:ascii="Times New Roman" w:eastAsia="Times New Roman" w:hAnsi="Times New Roman" w:cs="Times New Roman"/>
                <w:color w:val="000000" w:themeColor="text1"/>
                <w:lang w:eastAsia="zh-CN"/>
              </w:rPr>
              <w:t>Not Significant</w:t>
            </w:r>
          </w:p>
        </w:tc>
      </w:tr>
      <w:tr w:rsidR="00F7357F" w:rsidRPr="00CF4AE6">
        <w:trPr>
          <w:trHeight w:val="260"/>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H2</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 -&gt; Tourist Experience</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-0.044</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0.511</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0.610</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themeColor="text1"/>
                <w:lang w:eastAsia="zh-CN"/>
              </w:rPr>
            </w:pPr>
            <w:r w:rsidRPr="00CF4AE6">
              <w:rPr>
                <w:rFonts w:ascii="Times New Roman" w:eastAsia="Times New Roman" w:hAnsi="Times New Roman" w:cs="Times New Roman"/>
                <w:color w:val="000000" w:themeColor="text1"/>
                <w:lang w:eastAsia="zh-CN"/>
              </w:rPr>
              <w:t>Not Significant</w:t>
            </w:r>
          </w:p>
        </w:tc>
      </w:tr>
      <w:tr w:rsidR="00F7357F" w:rsidRPr="00CF4AE6">
        <w:trPr>
          <w:trHeight w:val="60"/>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H3</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 -&gt; Sustainable Practices</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0.687</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10.277</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0.000</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r w:rsidR="00F7357F" w:rsidRPr="00CF4AE6">
        <w:trPr>
          <w:trHeight w:val="60"/>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H4</w:t>
            </w:r>
          </w:p>
        </w:tc>
        <w:tc>
          <w:tcPr>
            <w:tcW w:w="268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 -&gt; Tourist Experience</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0.300</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3.266</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0.001</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r w:rsidR="00F7357F" w:rsidRPr="00CF4AE6">
        <w:trPr>
          <w:trHeight w:val="60"/>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H5</w:t>
            </w:r>
          </w:p>
        </w:tc>
        <w:tc>
          <w:tcPr>
            <w:tcW w:w="2680" w:type="dxa"/>
            <w:tcBorders>
              <w:top w:val="nil"/>
              <w:left w:val="nil"/>
              <w:bottom w:val="single" w:sz="4" w:space="0" w:color="auto"/>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Sustainable Practices -&gt; Tourist Experience</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0.480</w:t>
            </w:r>
          </w:p>
        </w:tc>
        <w:tc>
          <w:tcPr>
            <w:tcW w:w="108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4.364</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0.000</w:t>
            </w:r>
          </w:p>
        </w:tc>
        <w:tc>
          <w:tcPr>
            <w:tcW w:w="1182" w:type="dxa"/>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bl>
    <w:p w:rsidR="00F7357F" w:rsidRPr="00BD0D4B" w:rsidRDefault="008B453E">
      <w:pPr>
        <w:pStyle w:val="Paragraph"/>
        <w:spacing w:after="0"/>
        <w:rPr>
          <w:b/>
          <w:sz w:val="24"/>
          <w:szCs w:val="24"/>
        </w:rPr>
      </w:pPr>
      <w:r w:rsidRPr="00BD0D4B">
        <w:rPr>
          <w:b/>
          <w:i/>
          <w:iCs/>
          <w:sz w:val="24"/>
          <w:szCs w:val="24"/>
        </w:rPr>
        <w:t>Source: Author</w:t>
      </w:r>
      <w:r w:rsidR="00BD0D4B">
        <w:rPr>
          <w:b/>
          <w:i/>
          <w:iCs/>
          <w:sz w:val="24"/>
          <w:szCs w:val="24"/>
        </w:rPr>
        <w:t>s’</w:t>
      </w:r>
      <w:r w:rsidRPr="00BD0D4B">
        <w:rPr>
          <w:b/>
          <w:i/>
          <w:iCs/>
          <w:sz w:val="24"/>
          <w:szCs w:val="24"/>
        </w:rPr>
        <w:t xml:space="preserve"> SmartPLS 3 Data Analysis (2025)</w:t>
      </w:r>
    </w:p>
    <w:p w:rsidR="00F7357F" w:rsidRPr="00CF4AE6" w:rsidRDefault="00F7357F">
      <w:pPr>
        <w:pStyle w:val="Table1"/>
        <w:spacing w:after="0"/>
        <w:rPr>
          <w:rFonts w:cs="Times New Roman"/>
          <w:b/>
          <w:sz w:val="22"/>
        </w:rPr>
      </w:pPr>
    </w:p>
    <w:p w:rsidR="00F7357F" w:rsidRPr="00CF4AE6" w:rsidRDefault="008B453E">
      <w:pPr>
        <w:pStyle w:val="Paragraph"/>
        <w:spacing w:after="0"/>
        <w:jc w:val="center"/>
        <w:rPr>
          <w:sz w:val="22"/>
        </w:rPr>
      </w:pPr>
      <w:r w:rsidRPr="00CF4AE6">
        <w:rPr>
          <w:b/>
          <w:bCs/>
          <w:sz w:val="22"/>
        </w:rPr>
        <w:t xml:space="preserve">Table 6. </w:t>
      </w:r>
      <w:r w:rsidRPr="00CF4AE6">
        <w:rPr>
          <w:sz w:val="22"/>
        </w:rPr>
        <w:t>Results of Indirect Effect</w:t>
      </w:r>
    </w:p>
    <w:tbl>
      <w:tblPr>
        <w:tblW w:w="9243" w:type="dxa"/>
        <w:tblLook w:val="04A0" w:firstRow="1" w:lastRow="0" w:firstColumn="1" w:lastColumn="0" w:noHBand="0" w:noVBand="1"/>
      </w:tblPr>
      <w:tblGrid>
        <w:gridCol w:w="1316"/>
        <w:gridCol w:w="705"/>
        <w:gridCol w:w="3040"/>
        <w:gridCol w:w="960"/>
        <w:gridCol w:w="1080"/>
        <w:gridCol w:w="960"/>
        <w:gridCol w:w="1182"/>
      </w:tblGrid>
      <w:tr w:rsidR="00F7357F" w:rsidRPr="00CF4AE6">
        <w:trPr>
          <w:trHeight w:val="300"/>
          <w:tblHeader/>
        </w:trPr>
        <w:tc>
          <w:tcPr>
            <w:tcW w:w="1316" w:type="dxa"/>
            <w:tcBorders>
              <w:top w:val="single" w:sz="4" w:space="0" w:color="auto"/>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Group</w:t>
            </w:r>
          </w:p>
        </w:tc>
        <w:tc>
          <w:tcPr>
            <w:tcW w:w="705" w:type="dxa"/>
            <w:tcBorders>
              <w:top w:val="single" w:sz="4" w:space="0" w:color="auto"/>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Code</w:t>
            </w:r>
          </w:p>
        </w:tc>
        <w:tc>
          <w:tcPr>
            <w:tcW w:w="3040" w:type="dxa"/>
            <w:tcBorders>
              <w:top w:val="single" w:sz="4" w:space="0" w:color="auto"/>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Hypothesis</w:t>
            </w:r>
          </w:p>
        </w:tc>
        <w:tc>
          <w:tcPr>
            <w:tcW w:w="960" w:type="dxa"/>
            <w:tcBorders>
              <w:top w:val="single" w:sz="4" w:space="0" w:color="auto"/>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β</w:t>
            </w:r>
          </w:p>
        </w:tc>
        <w:tc>
          <w:tcPr>
            <w:tcW w:w="1080" w:type="dxa"/>
            <w:tcBorders>
              <w:top w:val="single" w:sz="4" w:space="0" w:color="auto"/>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T Statistics</w:t>
            </w:r>
          </w:p>
        </w:tc>
        <w:tc>
          <w:tcPr>
            <w:tcW w:w="960" w:type="dxa"/>
            <w:tcBorders>
              <w:top w:val="single" w:sz="4" w:space="0" w:color="auto"/>
              <w:left w:val="nil"/>
              <w:bottom w:val="single" w:sz="4" w:space="0" w:color="auto"/>
              <w:right w:val="nil"/>
            </w:tcBorders>
            <w:noWrap/>
            <w:vAlign w:val="bottom"/>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P Values</w:t>
            </w:r>
          </w:p>
        </w:tc>
        <w:tc>
          <w:tcPr>
            <w:tcW w:w="1182" w:type="dxa"/>
            <w:tcBorders>
              <w:top w:val="single" w:sz="4" w:space="0" w:color="auto"/>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b/>
                <w:bCs/>
                <w:color w:val="000000"/>
                <w:lang w:eastAsia="zh-CN"/>
              </w:rPr>
            </w:pPr>
            <w:r w:rsidRPr="00CF4AE6">
              <w:rPr>
                <w:rFonts w:ascii="Times New Roman" w:eastAsia="Times New Roman" w:hAnsi="Times New Roman" w:cs="Times New Roman"/>
                <w:b/>
                <w:bCs/>
                <w:color w:val="000000"/>
                <w:lang w:eastAsia="zh-CN"/>
              </w:rPr>
              <w:t>Note</w:t>
            </w:r>
          </w:p>
        </w:tc>
      </w:tr>
      <w:tr w:rsidR="00F7357F" w:rsidRPr="00CF4AE6">
        <w:trPr>
          <w:trHeight w:val="692"/>
        </w:trPr>
        <w:tc>
          <w:tcPr>
            <w:tcW w:w="1316" w:type="dxa"/>
            <w:vMerge w:val="restart"/>
            <w:tcBorders>
              <w:top w:val="nil"/>
              <w:left w:val="nil"/>
              <w:bottom w:val="single" w:sz="4" w:space="0" w:color="000000"/>
              <w:right w:val="nil"/>
            </w:tcBorders>
            <w:noWrap/>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Complete</w:t>
            </w: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H6</w:t>
            </w:r>
          </w:p>
        </w:tc>
        <w:tc>
          <w:tcPr>
            <w:tcW w:w="304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 -&gt; Sustainable Practices -&gt; Tourist Experience</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0.070</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2.614</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0.009</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r w:rsidR="00F7357F" w:rsidRPr="00CF4AE6">
        <w:trPr>
          <w:trHeight w:val="458"/>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H7</w:t>
            </w:r>
          </w:p>
        </w:tc>
        <w:tc>
          <w:tcPr>
            <w:tcW w:w="3040" w:type="dxa"/>
            <w:tcBorders>
              <w:top w:val="nil"/>
              <w:left w:val="nil"/>
              <w:bottom w:val="single" w:sz="4" w:space="0" w:color="auto"/>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 -&gt; Sustainable Practices -&gt; Tourist Experience</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0.292</w:t>
            </w:r>
          </w:p>
        </w:tc>
        <w:tc>
          <w:tcPr>
            <w:tcW w:w="108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5.234</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0.000</w:t>
            </w:r>
          </w:p>
        </w:tc>
        <w:tc>
          <w:tcPr>
            <w:tcW w:w="1182" w:type="dxa"/>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r w:rsidR="00F7357F" w:rsidRPr="00CF4AE6">
        <w:trPr>
          <w:trHeight w:val="413"/>
        </w:trPr>
        <w:tc>
          <w:tcPr>
            <w:tcW w:w="1316" w:type="dxa"/>
            <w:vMerge w:val="restart"/>
            <w:tcBorders>
              <w:top w:val="nil"/>
              <w:left w:val="nil"/>
              <w:bottom w:val="single" w:sz="4" w:space="0" w:color="000000"/>
              <w:right w:val="nil"/>
            </w:tcBorders>
            <w:noWrap/>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w:t>
            </w: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H6</w:t>
            </w:r>
          </w:p>
        </w:tc>
        <w:tc>
          <w:tcPr>
            <w:tcW w:w="304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 -&gt; Sustainable Practices -&gt; Tourist Experience</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0.000</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0.006</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0.995</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themeColor="text1"/>
                <w:lang w:eastAsia="zh-CN"/>
              </w:rPr>
            </w:pPr>
            <w:r w:rsidRPr="00CF4AE6">
              <w:rPr>
                <w:rFonts w:ascii="Times New Roman" w:eastAsia="Times New Roman" w:hAnsi="Times New Roman" w:cs="Times New Roman"/>
                <w:color w:val="000000" w:themeColor="text1"/>
                <w:lang w:eastAsia="zh-CN"/>
              </w:rPr>
              <w:t>Not Significant</w:t>
            </w:r>
          </w:p>
        </w:tc>
      </w:tr>
      <w:tr w:rsidR="00F7357F" w:rsidRPr="00CF4AE6">
        <w:trPr>
          <w:trHeight w:val="188"/>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H7</w:t>
            </w:r>
          </w:p>
        </w:tc>
        <w:tc>
          <w:tcPr>
            <w:tcW w:w="3040" w:type="dxa"/>
            <w:tcBorders>
              <w:top w:val="nil"/>
              <w:left w:val="nil"/>
              <w:bottom w:val="single" w:sz="4" w:space="0" w:color="auto"/>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 -&gt; Sustainable Practices -&gt; Tourist Experience</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-0.001</w:t>
            </w:r>
          </w:p>
        </w:tc>
        <w:tc>
          <w:tcPr>
            <w:tcW w:w="108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0.010</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0.992</w:t>
            </w:r>
          </w:p>
        </w:tc>
        <w:tc>
          <w:tcPr>
            <w:tcW w:w="1182" w:type="dxa"/>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themeColor="text1"/>
                <w:lang w:eastAsia="zh-CN"/>
              </w:rPr>
            </w:pPr>
            <w:r w:rsidRPr="00CF4AE6">
              <w:rPr>
                <w:rFonts w:ascii="Times New Roman" w:eastAsia="Times New Roman" w:hAnsi="Times New Roman" w:cs="Times New Roman"/>
                <w:color w:val="000000" w:themeColor="text1"/>
                <w:lang w:eastAsia="zh-CN"/>
              </w:rPr>
              <w:t>Not Significant</w:t>
            </w:r>
          </w:p>
        </w:tc>
      </w:tr>
      <w:tr w:rsidR="00F7357F" w:rsidRPr="00CF4AE6">
        <w:trPr>
          <w:trHeight w:val="584"/>
        </w:trPr>
        <w:tc>
          <w:tcPr>
            <w:tcW w:w="1316" w:type="dxa"/>
            <w:vMerge w:val="restart"/>
            <w:tcBorders>
              <w:top w:val="nil"/>
              <w:left w:val="nil"/>
              <w:bottom w:val="single" w:sz="4" w:space="0" w:color="000000"/>
              <w:right w:val="nil"/>
            </w:tcBorders>
            <w:noWrap/>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Industry</w:t>
            </w: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H6</w:t>
            </w:r>
          </w:p>
        </w:tc>
        <w:tc>
          <w:tcPr>
            <w:tcW w:w="304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 -&gt; Sustainable Practices -&gt; Tourist Experience</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0.281</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2.647</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0.008</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r w:rsidR="00F7357F" w:rsidRPr="00CF4AE6">
        <w:trPr>
          <w:trHeight w:val="900"/>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H7</w:t>
            </w:r>
          </w:p>
        </w:tc>
        <w:tc>
          <w:tcPr>
            <w:tcW w:w="3040" w:type="dxa"/>
            <w:tcBorders>
              <w:top w:val="nil"/>
              <w:left w:val="nil"/>
              <w:bottom w:val="single" w:sz="4" w:space="0" w:color="auto"/>
              <w:right w:val="nil"/>
            </w:tcBorders>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 -&gt; Sustainable Practices -&gt; Tourist Experience</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0.207</w:t>
            </w:r>
          </w:p>
        </w:tc>
        <w:tc>
          <w:tcPr>
            <w:tcW w:w="108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2.496</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0.013</w:t>
            </w:r>
          </w:p>
        </w:tc>
        <w:tc>
          <w:tcPr>
            <w:tcW w:w="1182" w:type="dxa"/>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r w:rsidR="00F7357F" w:rsidRPr="00CF4AE6">
        <w:trPr>
          <w:trHeight w:val="530"/>
        </w:trPr>
        <w:tc>
          <w:tcPr>
            <w:tcW w:w="1316" w:type="dxa"/>
            <w:vMerge w:val="restart"/>
            <w:tcBorders>
              <w:top w:val="nil"/>
              <w:left w:val="nil"/>
              <w:bottom w:val="single" w:sz="4" w:space="0" w:color="000000"/>
              <w:right w:val="nil"/>
            </w:tcBorders>
            <w:noWrap/>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Tourist</w:t>
            </w:r>
          </w:p>
        </w:tc>
        <w:tc>
          <w:tcPr>
            <w:tcW w:w="705" w:type="dxa"/>
            <w:tcBorders>
              <w:top w:val="nil"/>
              <w:left w:val="nil"/>
              <w:bottom w:val="nil"/>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H6</w:t>
            </w:r>
          </w:p>
        </w:tc>
        <w:tc>
          <w:tcPr>
            <w:tcW w:w="3040" w:type="dxa"/>
            <w:tcBorders>
              <w:top w:val="nil"/>
              <w:left w:val="nil"/>
              <w:bottom w:val="nil"/>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Digital Transformation -&gt; Sustainable Practices -&gt; Tourist Experience</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0.030</w:t>
            </w:r>
          </w:p>
        </w:tc>
        <w:tc>
          <w:tcPr>
            <w:tcW w:w="108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0.749</w:t>
            </w:r>
          </w:p>
        </w:tc>
        <w:tc>
          <w:tcPr>
            <w:tcW w:w="960" w:type="dxa"/>
            <w:tcBorders>
              <w:top w:val="nil"/>
              <w:left w:val="nil"/>
              <w:bottom w:val="nil"/>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0.454</w:t>
            </w:r>
          </w:p>
        </w:tc>
        <w:tc>
          <w:tcPr>
            <w:tcW w:w="1182" w:type="dxa"/>
            <w:tcBorders>
              <w:top w:val="nil"/>
              <w:left w:val="nil"/>
              <w:bottom w:val="nil"/>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FF0000"/>
                <w:lang w:eastAsia="zh-CN"/>
              </w:rPr>
            </w:pPr>
            <w:r w:rsidRPr="00CF4AE6">
              <w:rPr>
                <w:rFonts w:ascii="Times New Roman" w:eastAsia="Times New Roman" w:hAnsi="Times New Roman" w:cs="Times New Roman"/>
                <w:color w:val="000000" w:themeColor="text1"/>
                <w:lang w:eastAsia="zh-CN"/>
              </w:rPr>
              <w:t>Not Significant</w:t>
            </w:r>
          </w:p>
        </w:tc>
      </w:tr>
      <w:tr w:rsidR="00F7357F" w:rsidRPr="00CF4AE6">
        <w:trPr>
          <w:trHeight w:val="395"/>
        </w:trPr>
        <w:tc>
          <w:tcPr>
            <w:tcW w:w="1316" w:type="dxa"/>
            <w:vMerge/>
            <w:tcBorders>
              <w:top w:val="nil"/>
              <w:left w:val="nil"/>
              <w:bottom w:val="single" w:sz="4" w:space="0" w:color="000000"/>
              <w:right w:val="nil"/>
            </w:tcBorders>
            <w:vAlign w:val="center"/>
          </w:tcPr>
          <w:p w:rsidR="00F7357F" w:rsidRPr="00CF4AE6" w:rsidRDefault="00F7357F">
            <w:pPr>
              <w:spacing w:after="0" w:line="240" w:lineRule="auto"/>
              <w:rPr>
                <w:rFonts w:ascii="Times New Roman" w:eastAsia="Times New Roman" w:hAnsi="Times New Roman" w:cs="Times New Roman"/>
                <w:color w:val="000000"/>
                <w:lang w:eastAsia="zh-CN"/>
              </w:rPr>
            </w:pPr>
          </w:p>
        </w:tc>
        <w:tc>
          <w:tcPr>
            <w:tcW w:w="705" w:type="dxa"/>
            <w:tcBorders>
              <w:top w:val="nil"/>
              <w:left w:val="nil"/>
              <w:bottom w:val="single" w:sz="4" w:space="0" w:color="auto"/>
              <w:right w:val="nil"/>
            </w:tcBorders>
            <w:noWrap/>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H7</w:t>
            </w:r>
          </w:p>
        </w:tc>
        <w:tc>
          <w:tcPr>
            <w:tcW w:w="3040" w:type="dxa"/>
            <w:tcBorders>
              <w:top w:val="nil"/>
              <w:left w:val="nil"/>
              <w:bottom w:val="single" w:sz="4" w:space="0" w:color="auto"/>
              <w:right w:val="nil"/>
            </w:tcBorders>
            <w:vAlign w:val="bottom"/>
          </w:tcPr>
          <w:p w:rsidR="00F7357F" w:rsidRPr="00CF4AE6" w:rsidRDefault="008B453E">
            <w:pPr>
              <w:spacing w:after="0" w:line="240" w:lineRule="auto"/>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Government Commitment -&gt; Sustainable Practices -&gt; Tourist Experience</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0.330</w:t>
            </w:r>
          </w:p>
        </w:tc>
        <w:tc>
          <w:tcPr>
            <w:tcW w:w="108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3.957</w:t>
            </w:r>
          </w:p>
        </w:tc>
        <w:tc>
          <w:tcPr>
            <w:tcW w:w="960" w:type="dxa"/>
            <w:tcBorders>
              <w:top w:val="nil"/>
              <w:left w:val="nil"/>
              <w:bottom w:val="single" w:sz="4" w:space="0" w:color="auto"/>
              <w:right w:val="nil"/>
            </w:tcBorders>
            <w:noWrap/>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0.000</w:t>
            </w:r>
          </w:p>
        </w:tc>
        <w:tc>
          <w:tcPr>
            <w:tcW w:w="1182" w:type="dxa"/>
            <w:tcBorders>
              <w:top w:val="nil"/>
              <w:left w:val="nil"/>
              <w:bottom w:val="single" w:sz="4" w:space="0" w:color="auto"/>
              <w:right w:val="nil"/>
            </w:tcBorders>
            <w:vAlign w:val="center"/>
          </w:tcPr>
          <w:p w:rsidR="00F7357F" w:rsidRPr="00CF4AE6" w:rsidRDefault="008B453E">
            <w:pPr>
              <w:spacing w:after="0" w:line="240" w:lineRule="auto"/>
              <w:jc w:val="center"/>
              <w:rPr>
                <w:rFonts w:ascii="Times New Roman" w:eastAsia="Times New Roman" w:hAnsi="Times New Roman" w:cs="Times New Roman"/>
                <w:color w:val="000000"/>
                <w:lang w:eastAsia="zh-CN"/>
              </w:rPr>
            </w:pPr>
            <w:r w:rsidRPr="00CF4AE6">
              <w:rPr>
                <w:rFonts w:ascii="Times New Roman" w:eastAsia="Times New Roman" w:hAnsi="Times New Roman" w:cs="Times New Roman"/>
                <w:color w:val="000000"/>
                <w:lang w:eastAsia="zh-CN"/>
              </w:rPr>
              <w:t>Significant</w:t>
            </w:r>
          </w:p>
        </w:tc>
      </w:tr>
    </w:tbl>
    <w:p w:rsidR="00F7357F" w:rsidRPr="00BD0D4B" w:rsidRDefault="008B453E">
      <w:pPr>
        <w:pStyle w:val="Paragraph"/>
        <w:spacing w:after="0"/>
        <w:rPr>
          <w:b/>
          <w:i/>
          <w:iCs/>
          <w:sz w:val="24"/>
          <w:szCs w:val="24"/>
        </w:rPr>
      </w:pPr>
      <w:r w:rsidRPr="00BD0D4B">
        <w:rPr>
          <w:b/>
          <w:i/>
          <w:iCs/>
          <w:sz w:val="24"/>
          <w:szCs w:val="24"/>
        </w:rPr>
        <w:t>Source: Author’s SmartPLS 3 Data Analysis (2025)</w:t>
      </w:r>
    </w:p>
    <w:p w:rsidR="00F7357F" w:rsidRPr="00CF4AE6" w:rsidRDefault="00F7357F">
      <w:pPr>
        <w:pStyle w:val="Paragraph"/>
        <w:spacing w:after="0"/>
        <w:rPr>
          <w:sz w:val="22"/>
        </w:rPr>
      </w:pPr>
    </w:p>
    <w:p w:rsidR="00F7357F" w:rsidRPr="00CF4AE6" w:rsidRDefault="008B453E" w:rsidP="00297778">
      <w:pPr>
        <w:pStyle w:val="Paragraph"/>
        <w:spacing w:line="360" w:lineRule="auto"/>
        <w:rPr>
          <w:sz w:val="22"/>
        </w:rPr>
      </w:pPr>
      <w:r w:rsidRPr="00CF4AE6">
        <w:rPr>
          <w:sz w:val="22"/>
        </w:rPr>
        <w:t xml:space="preserve">Table 5 presents the direct effect results used to evaluate Hypotheses 1 through 5. Following the recommended thresholds for significance, path coefficients are considered meaningful when the p-value is below 0.05 and the T-statistic exceeds 1.96, indicating support for the hypothesized relationship under a 5 percent significance level </w:t>
      </w:r>
      <w:r w:rsidRPr="00CF4AE6">
        <w:rPr>
          <w:sz w:val="22"/>
        </w:rPr>
        <w:fldChar w:fldCharType="begin" w:fldLock="1"/>
      </w:r>
      <w:r w:rsidRPr="00CF4AE6">
        <w:rPr>
          <w:sz w:val="22"/>
        </w:rPr>
        <w:instrText>ADDIN CSL_CITATION {"citationItems":[{"id":"ITEM-1","itemData":{"ISSN":"2772-7661","author":[{"dropping-particle":"","family":"Hair","given":"Joseph","non-dropping-particle":"","parse-names":false,"suffix":""},{"dropping-particle":"","family":"Alamer","given":"Abdullah","non-dropping-particle":"","parse-names":false,"suffix":""}],"container-title":"Research Methods in Applied Linguistics","id":"ITEM-1","issue":"3","issued":{"date-parts":[["2022"]]},"page":"100027","publisher":"Elsevier","title":"Partial Least Squares Structural Equation Modeling (PLS-SEM) in second language and education research: Guidelines using an applied example","type":"article-journal","volume":"1"},"uris":["http://www.mendeley.com/documents/?uuid=b1a53ddf-b218-431d-8bfe-881956a04f72"]}],"mendeley":{"formattedCitation":"(Hair and Alamer, 2022)","plainTextFormattedCitation":"(Hair and Alamer, 2022)","previouslyFormattedCitation":"(Hair and Alamer, 2022)"},"properties":{"noteIndex":0},"schema":"https://github.com/citation-style-language/schema/raw/master/csl-citation.json"}</w:instrText>
      </w:r>
      <w:r w:rsidRPr="00CF4AE6">
        <w:rPr>
          <w:sz w:val="22"/>
        </w:rPr>
        <w:fldChar w:fldCharType="separate"/>
      </w:r>
      <w:r w:rsidRPr="00CF4AE6">
        <w:rPr>
          <w:sz w:val="22"/>
        </w:rPr>
        <w:t xml:space="preserve">(Hair </w:t>
      </w:r>
      <w:r w:rsidR="008606FB" w:rsidRPr="00CF4AE6">
        <w:rPr>
          <w:sz w:val="22"/>
        </w:rPr>
        <w:t>&amp;</w:t>
      </w:r>
      <w:r w:rsidRPr="00CF4AE6">
        <w:rPr>
          <w:sz w:val="22"/>
        </w:rPr>
        <w:t xml:space="preserve"> Alamer, 2022)</w:t>
      </w:r>
      <w:r w:rsidRPr="00CF4AE6">
        <w:rPr>
          <w:sz w:val="22"/>
        </w:rPr>
        <w:fldChar w:fldCharType="end"/>
      </w:r>
      <w:r w:rsidRPr="00CF4AE6">
        <w:rPr>
          <w:sz w:val="22"/>
        </w:rPr>
        <w:t xml:space="preserve">. The findings for the complete sample show that all five hypotheses are supported. Digital transformation demonstrates a significant positive influence on sustainable practices (β = 0.153, T = 2.508, p = 0.012), aligning with previous studies that highlight the enabling role of digital systems in environmental and operational sustainability </w:t>
      </w:r>
      <w:r w:rsidRPr="00CF4AE6">
        <w:rPr>
          <w:sz w:val="22"/>
        </w:rPr>
        <w:fldChar w:fldCharType="begin" w:fldLock="1"/>
      </w:r>
      <w:r w:rsidRPr="00CF4AE6">
        <w:rPr>
          <w:sz w:val="22"/>
        </w:rPr>
        <w:instrText>ADDIN CSL_CITATION {"citationItems":[{"id":"ITEM-1","itemData":{"author":[{"dropping-particle":"","family":"Egbumokei","given":"Peter Ifechukwude","non-dropping-particle":"","parse-names":false,"suffix":""},{"dropping-particle":"","family":"Dienagha","given":"Ikiomoworio Nicholas","non-dropping-particle":"","parse-names":false,"suffix":""},{"dropping-particle":"","family":"Digitemie","given":"Wags Numoipiri","non-dropping-particle":"","parse-names":false,"suffix":""},{"dropping-particle":"","family":"Onukwulu","given":"E C","non-dropping-particle":"","parse-names":false,"suffix":""},{"dropping-particle":"","family":"Oladipo","given":"O T","non-dropping-particle":"","parse-names":false,"suffix":""}],"container-title":"International Journal of Multidisciplinary Research and Growth Evaluation","id":"ITEM-1","issue":"5","issued":{"date-parts":[["2024"]]},"page":"2582-7138","title":"The role of digital transformation in enhancing sustainability in oil and gas business operations","type":"article-journal","volume":"5"},"uris":["http://www.mendeley.com/documents/?uuid=5791edc9-6711-47dc-b786-0fc1b98bfa3f"]}],"mendeley":{"formattedCitation":"(Egbumokei, Dienagha, Digitemie, Onukwulu and Oladipo, 2024)","plainTextFormattedCitation":"(Egbumokei, Dienagha, Digitemie, Onukwulu and Oladipo, 2024)","previouslyFormattedCitation":"(Egbumokei, Dienagha, Digitemie, Onukwulu and Oladipo, 2024)"},"properties":{"noteIndex":0},"schema":"https://github.com/citation-style-language/schema/raw/master/csl-citation.json"}</w:instrText>
      </w:r>
      <w:r w:rsidRPr="00CF4AE6">
        <w:rPr>
          <w:sz w:val="22"/>
        </w:rPr>
        <w:fldChar w:fldCharType="separate"/>
      </w:r>
      <w:r w:rsidRPr="00CF4AE6">
        <w:rPr>
          <w:sz w:val="22"/>
        </w:rPr>
        <w:t xml:space="preserve">(Egbumokei </w:t>
      </w:r>
      <w:r w:rsidRPr="00CF4AE6">
        <w:rPr>
          <w:i/>
          <w:iCs/>
          <w:sz w:val="22"/>
        </w:rPr>
        <w:t>et al</w:t>
      </w:r>
      <w:r w:rsidRPr="00CF4AE6">
        <w:rPr>
          <w:sz w:val="22"/>
        </w:rPr>
        <w:t>., 2024)</w:t>
      </w:r>
      <w:r w:rsidRPr="00CF4AE6">
        <w:rPr>
          <w:sz w:val="22"/>
        </w:rPr>
        <w:fldChar w:fldCharType="end"/>
      </w:r>
      <w:r w:rsidRPr="00CF4AE6">
        <w:rPr>
          <w:sz w:val="22"/>
        </w:rPr>
        <w:t xml:space="preserve">. Digital transformation also significantly enhances tourist experience (β = 0.151, T = 2.242, p = 0.025), reinforcing earlier evidence that digital tools improve service efficiency and guest satisfaction </w:t>
      </w:r>
      <w:r w:rsidRPr="00CF4AE6">
        <w:rPr>
          <w:sz w:val="22"/>
        </w:rPr>
        <w:fldChar w:fldCharType="begin" w:fldLock="1"/>
      </w:r>
      <w:r w:rsidRPr="00CF4AE6">
        <w:rPr>
          <w:sz w:val="22"/>
        </w:rPr>
        <w:instrText>ADDIN CSL_CITATION {"citationItems":[{"id":"ITEM-1","itemData":{"ISSN":"2821-9643","author":[{"dropping-particle":"","family":"Limsawaddiwong","given":"Sarun","non-dropping-particle":"","parse-names":false,"suffix":""},{"dropping-particle":"","family":"Udomratanamanee","given":"Theerakorn","non-dropping-particle":"","parse-names":false,"suffix":""},{"dropping-particle":"","family":"Sakornsatien","given":"Kittipong","non-dropping-particle":"","parse-names":false,"suffix":""},{"dropping-particle":"","family":"Siriwetchadarak","given":"Charoonpan","non-dropping-particle":"","parse-names":false,"suffix":""}],"container-title":"Journal of Family Business &amp; Management Studies","id":"ITEM-1","issue":"1","issued":{"date-parts":[["2025"]]},"title":"Impact of Digital Service Quality for Enhanced Customer Satisfaction in the Hotel Industry.","type":"article-journal","volume":"17"},"uris":["http://www.mendeley.com/documents/?uuid=69cce85e-43ac-4a78-add9-65e2f3314da3"]}],"mendeley":{"formattedCitation":"(Limsawaddiwong, Udomratanamanee, Sakornsatien and Siriwetchadarak, 2025)","plainTextFormattedCitation":"(Limsawaddiwong, Udomratanamanee, Sakornsatien and Siriwetchadarak, 2025)","previouslyFormattedCitation":"(Limsawaddiwong, Udomratanamanee, Sakornsatien and Siriwetchadarak, 2025)"},"properties":{"noteIndex":0},"schema":"https://github.com/citation-style-language/schema/raw/master/csl-citation.json"}</w:instrText>
      </w:r>
      <w:r w:rsidRPr="00CF4AE6">
        <w:rPr>
          <w:sz w:val="22"/>
        </w:rPr>
        <w:fldChar w:fldCharType="separate"/>
      </w:r>
      <w:r w:rsidRPr="00CF4AE6">
        <w:rPr>
          <w:sz w:val="22"/>
        </w:rPr>
        <w:t xml:space="preserve">(Limsawaddiwong </w:t>
      </w:r>
      <w:r w:rsidRPr="00CF4AE6">
        <w:rPr>
          <w:i/>
          <w:iCs/>
          <w:sz w:val="22"/>
        </w:rPr>
        <w:t>et al</w:t>
      </w:r>
      <w:r w:rsidRPr="00CF4AE6">
        <w:rPr>
          <w:sz w:val="22"/>
        </w:rPr>
        <w:t>., 2025)</w:t>
      </w:r>
      <w:r w:rsidRPr="00CF4AE6">
        <w:rPr>
          <w:sz w:val="22"/>
        </w:rPr>
        <w:fldChar w:fldCharType="end"/>
      </w:r>
      <w:r w:rsidRPr="00CF4AE6">
        <w:rPr>
          <w:sz w:val="22"/>
        </w:rPr>
        <w:t xml:space="preserve">. Government commitment has a strong and positive effect on sustainable practices (β = 0.639, T = 12.722, p &lt; 0.001), which is consistent with research showing that policy alignment and institutional support drive sustainability adoption in hospitality </w:t>
      </w:r>
      <w:r w:rsidRPr="00CF4AE6">
        <w:rPr>
          <w:sz w:val="22"/>
        </w:rPr>
        <w:fldChar w:fldCharType="begin" w:fldLock="1"/>
      </w:r>
      <w:r w:rsidRPr="00CF4AE6">
        <w:rPr>
          <w:sz w:val="22"/>
        </w:rPr>
        <w:instrText>ADDIN CSL_CITATION {"citationItems":[{"id":"ITEM-1","itemData":{"ISSN":"3006-5712","author":[{"dropping-particle":"","family":"Wang","given":"Zhao","non-dropping-particle":"","parse-names":false,"suffix":""},{"dropping-particle":"","family":"Manopimoke","given":"Pym","non-dropping-particle":"","parse-names":false,"suffix":""}],"container-title":"Journal of Energy and Environmental Policy Options","id":"ITEM-1","issue":"4","issued":{"date-parts":[["2023"]]},"page":"21-32","title":"Exploring the Interplay Between Supply Chain Dynamics and Organizational Culture in Green Practices Adoption: A Study of Thailand's Hospitality Sector","type":"article-journal","volume":"6"},"uris":["http://www.mendeley.com/documents/?uuid=dab616bb-e75b-4482-b311-991bb7d144c7"]}],"mendeley":{"formattedCitation":"(Wang and Manopimoke, 2023)","plainTextFormattedCitation":"(Wang and Manopimoke, 2023)","previouslyFormattedCitation":"(Wang and Manopimoke, 2023)"},"properties":{"noteIndex":0},"schema":"https://github.com/citation-style-language/schema/raw/master/csl-citation.json"}</w:instrText>
      </w:r>
      <w:r w:rsidRPr="00CF4AE6">
        <w:rPr>
          <w:sz w:val="22"/>
        </w:rPr>
        <w:fldChar w:fldCharType="separate"/>
      </w:r>
      <w:r w:rsidRPr="00CF4AE6">
        <w:rPr>
          <w:sz w:val="22"/>
        </w:rPr>
        <w:t xml:space="preserve">(Wang </w:t>
      </w:r>
      <w:r w:rsidR="008606FB" w:rsidRPr="00CF4AE6">
        <w:rPr>
          <w:sz w:val="22"/>
        </w:rPr>
        <w:t>&amp;</w:t>
      </w:r>
      <w:r w:rsidRPr="00CF4AE6">
        <w:rPr>
          <w:sz w:val="22"/>
        </w:rPr>
        <w:t xml:space="preserve"> Manopimoke, 2023)</w:t>
      </w:r>
      <w:r w:rsidRPr="00CF4AE6">
        <w:rPr>
          <w:sz w:val="22"/>
        </w:rPr>
        <w:fldChar w:fldCharType="end"/>
      </w:r>
      <w:r w:rsidRPr="00CF4AE6">
        <w:rPr>
          <w:sz w:val="22"/>
        </w:rPr>
        <w:t xml:space="preserve">. Government commitment further exerts a significant positive influence on tourist experience (β = 0.210, T = 2.841, p = 0.005), supporting studies linking policy stability and service quality outcomes </w:t>
      </w:r>
      <w:r w:rsidRPr="00CF4AE6">
        <w:rPr>
          <w:sz w:val="22"/>
        </w:rPr>
        <w:fldChar w:fldCharType="begin" w:fldLock="1"/>
      </w:r>
      <w:r w:rsidRPr="00CF4AE6">
        <w:rPr>
          <w:sz w:val="22"/>
        </w:rPr>
        <w:instrText>ADDIN CSL_CITATION {"citationItems":[{"id":"ITEM-1","itemData":{"DOI":"10.47836/pjssh.30.3.03","ISSN":"22318534","abstract":"Household debt has a detrimental effect on economic growth. Thus, this study examines the connection between household debt and growth in institutional quality. The impact of the relationship on economic growth is assessed using a bias-corrected least square dummy variable of 43 nations. We discovered that institutional quality enhances the role of household debt in sustaining economic growth. Household debt is significantly detrimental to growth when institutional quality is low. Its harmful effect can be lessened with medium institutional quality. Interestingly, higher household debt is beneficial in sustaining growth if accompanied by better institutional quality. Household debt and institutions reinforce each other towards sustaining economic stability for countries with higher institutional quality. The findings are expected to assist central banks and other government authorities in formulating the relevant institutional settings for ensuring economic sustainability, such as prudent debt management and macro-prudential policy. Future studies may consider empirical analysis on a distinct split sample of advanced and emerging economies and employ different estimator methods.","author":[{"dropping-particle":"","family":"Samad","given":"Khairunnisa Abd","non-dropping-particle":"","parse-names":false,"suffix":""},{"dropping-particle":"","family":"Daud","given":"Siti Nurazira Mohd","non-dropping-particle":"","parse-names":false,"suffix":""},{"dropping-particle":"","family":"Rusmita","given":"Sylva Alif","non-dropping-particle":"","parse-names":false,"suffix":""}],"container-title":"Pertanika Journal of Social Sciences and Humanities","id":"ITEM-1","issue":"3","issued":{"date-parts":[["2022"]]},"page":"977-1001","title":"Household Debt and Economic Growth: The Role of Institutional Quality","type":"article-journal","volume":"30"},"uris":["http://www.mendeley.com/documents/?uuid=51317cf1-7316-40e8-bafd-7849eabc8515"]}],"mendeley":{"formattedCitation":"(Samad, Daud and Rusmita, 2022)","plainTextFormattedCitation":"(Samad, Daud and Rusmita, 2022)"},"properties":{"noteIndex":0},"schema":"https://github.com/citation-style-language/schema/raw/master/csl-citation.json"}</w:instrText>
      </w:r>
      <w:r w:rsidRPr="00CF4AE6">
        <w:rPr>
          <w:sz w:val="22"/>
        </w:rPr>
        <w:fldChar w:fldCharType="separate"/>
      </w:r>
      <w:r w:rsidRPr="00CF4AE6">
        <w:rPr>
          <w:sz w:val="22"/>
        </w:rPr>
        <w:t xml:space="preserve">(Samad </w:t>
      </w:r>
      <w:r w:rsidRPr="00CF4AE6">
        <w:rPr>
          <w:i/>
          <w:iCs/>
          <w:sz w:val="22"/>
        </w:rPr>
        <w:t>et al</w:t>
      </w:r>
      <w:r w:rsidRPr="00CF4AE6">
        <w:rPr>
          <w:sz w:val="22"/>
        </w:rPr>
        <w:t>., 2022)</w:t>
      </w:r>
      <w:r w:rsidRPr="00CF4AE6">
        <w:rPr>
          <w:sz w:val="22"/>
        </w:rPr>
        <w:fldChar w:fldCharType="end"/>
      </w:r>
      <w:r w:rsidRPr="00CF4AE6">
        <w:rPr>
          <w:sz w:val="22"/>
        </w:rPr>
        <w:t xml:space="preserve">. Sustainable practices also significantly enhance tourist experience (β = 0.457, T = 6.593, p &lt; 0.001), echoing previous findings that environmentally and socially responsible hotels deliver superior experiential value </w:t>
      </w:r>
      <w:r w:rsidRPr="00CF4AE6">
        <w:rPr>
          <w:sz w:val="22"/>
        </w:rPr>
        <w:fldChar w:fldCharType="begin" w:fldLock="1"/>
      </w:r>
      <w:r w:rsidRPr="00CF4AE6">
        <w:rPr>
          <w:sz w:val="22"/>
        </w:rPr>
        <w:instrText>ADDIN CSL_CITATION {"citationItems":[{"id":"ITEM-1","itemData":{"DOI":"https://doi.org/10.3390/su14127167","author":[{"dropping-particle":"","family":"Abdou","given":"Ahmed Hassan","non-dropping-particle":"","parse-names":false,"suffix":""},{"dropping-particle":"","family":"Shehata","given":"Hossam Said","non-dropping-particle":"","parse-names":false,"suffix":""},{"dropping-particle":"","family":"Marzok","given":"Hassan","non-dropping-particle":"","parse-names":false,"suffix":""},{"dropping-particle":"","family":"Mahmoud","given":"Elsayed","non-dropping-particle":"","parse-names":false,"suffix":""},{"dropping-particle":"","family":"Albakhit","given":"Azzam Ibrahem","non-dropping-particle":"","parse-names":false,"suffix":""},{"dropping-particle":"","family":"Almakhayitah","given":"Muhanna Yousef","non-dropping-particle":"","parse-names":false,"suffix":""}],"container-title":"Sustainability","id":"ITEM-1","issued":{"date-parts":[["2022"]]},"page":"1-19","title":"The Effect of Environmentally Sustainable Practices on Customer Citizenship Behavior in Eco-Friendly Hotels : Does the Green Perceived Value Matter ?","type":"article-journal","volume":"14"},"uris":["http://www.mendeley.com/documents/?uuid=c2f6f4f5-2e1c-4f31-9621-19c5b5639406"]}],"mendeley":{"formattedCitation":"(Abdou, Shehata, Marzok, Mahmoud, Albakhit and Almakhayitah, 2022)","plainTextFormattedCitation":"(Abdou, Shehata, Marzok, Mahmoud, Albakhit and Almakhayitah, 2022)","previouslyFormattedCitation":"(Abdou, Shehata, Marzok, Mahmoud, Albakhit and Almakhayitah, 2022)"},"properties":{"noteIndex":0},"schema":"https://github.com/citation-style-language/schema/raw/master/csl-citation.json"}</w:instrText>
      </w:r>
      <w:r w:rsidRPr="00CF4AE6">
        <w:rPr>
          <w:sz w:val="22"/>
        </w:rPr>
        <w:fldChar w:fldCharType="separate"/>
      </w:r>
      <w:r w:rsidRPr="00CF4AE6">
        <w:rPr>
          <w:sz w:val="22"/>
        </w:rPr>
        <w:t xml:space="preserve">(Abdou </w:t>
      </w:r>
      <w:r w:rsidRPr="00CF4AE6">
        <w:rPr>
          <w:i/>
          <w:iCs/>
          <w:sz w:val="22"/>
        </w:rPr>
        <w:t>et al</w:t>
      </w:r>
      <w:r w:rsidRPr="00CF4AE6">
        <w:rPr>
          <w:sz w:val="22"/>
        </w:rPr>
        <w:t>.,  2022)</w:t>
      </w:r>
      <w:r w:rsidRPr="00CF4AE6">
        <w:rPr>
          <w:sz w:val="22"/>
        </w:rPr>
        <w:fldChar w:fldCharType="end"/>
      </w:r>
      <w:r w:rsidRPr="00CF4AE6">
        <w:rPr>
          <w:sz w:val="22"/>
        </w:rPr>
        <w:t>.</w:t>
      </w:r>
    </w:p>
    <w:p w:rsidR="00F7357F" w:rsidRPr="00CF4AE6" w:rsidRDefault="008B453E" w:rsidP="00297778">
      <w:pPr>
        <w:pStyle w:val="Paragraph"/>
        <w:spacing w:line="360" w:lineRule="auto"/>
        <w:rPr>
          <w:sz w:val="22"/>
        </w:rPr>
      </w:pPr>
      <w:r w:rsidRPr="00CF4AE6">
        <w:rPr>
          <w:sz w:val="22"/>
        </w:rPr>
        <w:t xml:space="preserve">Within the government group, the results exhibit a different pattern. Digital transformation does not significantly influence sustainable practices (β = 0.107, T = 0.695, p = 0.488), contrasting with prior work that typically reports positive </w:t>
      </w:r>
      <w:proofErr w:type="gramStart"/>
      <w:r w:rsidRPr="00CF4AE6">
        <w:rPr>
          <w:sz w:val="22"/>
        </w:rPr>
        <w:t>associations ,</w:t>
      </w:r>
      <w:proofErr w:type="gramEnd"/>
      <w:r w:rsidRPr="00CF4AE6">
        <w:rPr>
          <w:sz w:val="22"/>
        </w:rPr>
        <w:t xml:space="preserve"> suggesting that digital initiatives in Lombok may not yet be fully integrated into government-led sustainability programs. In contrast, digital transformation strongly enhances tourist experience (β = 1.009, T = 5.687, p &lt; 0.001), consistent with evidence that public-sector digital innovation can elevate service communication and visitor engagement </w:t>
      </w:r>
      <w:r w:rsidRPr="00CF4AE6">
        <w:rPr>
          <w:sz w:val="22"/>
        </w:rPr>
        <w:fldChar w:fldCharType="begin" w:fldLock="1"/>
      </w:r>
      <w:r w:rsidRPr="00CF4AE6">
        <w:rPr>
          <w:sz w:val="22"/>
        </w:rPr>
        <w:instrText>ADDIN CSL_CITATION {"citationItems":[{"id":"ITEM-1","itemData":{"ISSN":"0740-624X","author":[{"dropping-particle":"","family":"Hong","given":"Sounman","non-dropping-particle":"","parse-names":false,"suffix":""},{"dropping-particle":"","family":"Kim","given":"Sun Hyoung","non-dropping-particle":"","parse-names":false,"suffix":""},{"dropping-particle":"","family":"Kwon","given":"Myungjung","non-dropping-particle":"","parse-names":false,"suffix":""}],"container-title":"Government Information Quarterly","id":"ITEM-1","issue":"4","issued":{"date-parts":[["2022"]]},"page":"101723","publisher":"Elsevier","title":"Determinants of digital innovation in the public sector","type":"article-journal","volume":"39"},"uris":["http://www.mendeley.com/documents/?uuid=4e6aa6c5-57a4-4b3a-a5a6-1e1d0202becf"]}],"mendeley":{"formattedCitation":"(Hong, Kim and Kwon, 2022)","plainTextFormattedCitation":"(Hong, Kim and Kwon, 2022)","previouslyFormattedCitation":"(Hong, Kim and Kwon, 2022)"},"properties":{"noteIndex":0},"schema":"https://github.com/citation-style-language/schema/raw/master/csl-citation.json"}</w:instrText>
      </w:r>
      <w:r w:rsidRPr="00CF4AE6">
        <w:rPr>
          <w:sz w:val="22"/>
        </w:rPr>
        <w:fldChar w:fldCharType="separate"/>
      </w:r>
      <w:r w:rsidRPr="00CF4AE6">
        <w:rPr>
          <w:sz w:val="22"/>
        </w:rPr>
        <w:t xml:space="preserve">(Hong </w:t>
      </w:r>
      <w:r w:rsidRPr="00CF4AE6">
        <w:rPr>
          <w:i/>
          <w:iCs/>
          <w:sz w:val="22"/>
        </w:rPr>
        <w:t>et al</w:t>
      </w:r>
      <w:r w:rsidRPr="00CF4AE6">
        <w:rPr>
          <w:sz w:val="22"/>
        </w:rPr>
        <w:t>., 2022)</w:t>
      </w:r>
      <w:r w:rsidRPr="00CF4AE6">
        <w:rPr>
          <w:sz w:val="22"/>
        </w:rPr>
        <w:fldChar w:fldCharType="end"/>
      </w:r>
      <w:r w:rsidRPr="00CF4AE6">
        <w:rPr>
          <w:sz w:val="22"/>
        </w:rPr>
        <w:t xml:space="preserve">. Government commitment significantly predicts sustainable practices (β = 0.592, T = 4.624, p &lt; 0.001), aligned with prior findings in policy-driven sustainability </w:t>
      </w:r>
      <w:r w:rsidRPr="00CF4AE6">
        <w:rPr>
          <w:sz w:val="22"/>
        </w:rPr>
        <w:fldChar w:fldCharType="begin" w:fldLock="1"/>
      </w:r>
      <w:r w:rsidRPr="00CF4AE6">
        <w:rPr>
          <w:sz w:val="22"/>
        </w:rPr>
        <w:instrText>ADDIN CSL_CITATION {"citationItems":[{"id":"ITEM-1","itemData":{"ISSN":"3006-5712","author":[{"dropping-particle":"","family":"Wang","given":"Zhao","non-dropping-particle":"","parse-names":false,"suffix":""},{"dropping-particle":"","family":"Manopimoke","given":"Pym","non-dropping-particle":"","parse-names":false,"suffix":""}],"container-title":"Journal of Energy and Environmental Policy Options","id":"ITEM-1","issue":"4","issued":{"date-parts":[["2023"]]},"page":"21-32","title":"Exploring the Interplay Between Supply Chain Dynamics and Organizational Culture in Green Practices Adoption: A Study of Thailand's Hospitality Sector","type":"article-journal","volume":"6"},"uris":["http://www.mendeley.com/documents/?uuid=dab616bb-e75b-4482-b311-991bb7d144c7"]}],"mendeley":{"formattedCitation":"(Wang and Manopimoke, 2023)","plainTextFormattedCitation":"(Wang and Manopimoke, 2023)","previouslyFormattedCitation":"(Wang and Manopimoke, 2023)"},"properties":{"noteIndex":0},"schema":"https://github.com/citation-style-language/schema/raw/master/csl-citation.json"}</w:instrText>
      </w:r>
      <w:r w:rsidRPr="00CF4AE6">
        <w:rPr>
          <w:sz w:val="22"/>
        </w:rPr>
        <w:fldChar w:fldCharType="separate"/>
      </w:r>
      <w:r w:rsidRPr="00CF4AE6">
        <w:rPr>
          <w:sz w:val="22"/>
        </w:rPr>
        <w:t xml:space="preserve">(Wang </w:t>
      </w:r>
      <w:r w:rsidR="008606FB" w:rsidRPr="00CF4AE6">
        <w:rPr>
          <w:sz w:val="22"/>
        </w:rPr>
        <w:t>&amp;</w:t>
      </w:r>
      <w:r w:rsidRPr="00CF4AE6">
        <w:rPr>
          <w:sz w:val="22"/>
        </w:rPr>
        <w:t xml:space="preserve"> Manopimoke, 2023)</w:t>
      </w:r>
      <w:r w:rsidRPr="00CF4AE6">
        <w:rPr>
          <w:sz w:val="22"/>
        </w:rPr>
        <w:fldChar w:fldCharType="end"/>
      </w:r>
      <w:r w:rsidRPr="00CF4AE6">
        <w:rPr>
          <w:sz w:val="22"/>
        </w:rPr>
        <w:t xml:space="preserve">. However, government commitment does not significantly influence tourist experience (β = −0.266, T = 1.592, p = 0.112), diverging from studies that emphasize the role of policy in shaping visitor satisfaction </w:t>
      </w:r>
      <w:r w:rsidRPr="00CF4AE6">
        <w:rPr>
          <w:sz w:val="22"/>
        </w:rPr>
        <w:fldChar w:fldCharType="begin" w:fldLock="1"/>
      </w:r>
      <w:r w:rsidRPr="00CF4AE6">
        <w:rPr>
          <w:sz w:val="22"/>
        </w:rPr>
        <w:instrText>ADDIN CSL_CITATION {"citationItems":[{"id":"ITEM-1","itemData":{"author":[{"dropping-particle":"","family":"Siregar","given":"Onan Marakali","non-dropping-particle":"","parse-names":false,"suffix":""},{"dropping-particle":"","family":"Selwendri","given":"S","non-dropping-particle":"","parse-names":false,"suffix":""},{"dropping-particle":"","family":"Nasution","given":"Muhammad Dharma Tuah Putra","non-dropping-particle":"","parse-names":false,"suffix":""},{"dropping-particle":"","family":"Rossanty","given":"Yossie","non-dropping-particle":"","parse-names":false,"suffix":""}],"container-title":"AI in Business: Opportunities and Limitations: Volume 2","id":"ITEM-1","issued":{"date-parts":[["2024"]]},"page":"405-417","publisher":"Springer","title":"Shaping Visitor Satisfaction: Does the Destination Attractiveness and Destination Quality Influence?","type":"chapter"},"uris":["http://www.mendeley.com/documents/?uuid=f781b9f8-0da3-4f02-903f-8c9a6f81c567"]}],"mendeley":{"formattedCitation":"(Siregar, Selwendri, Nasution and Rossanty, 2024)","plainTextFormattedCitation":"(Siregar, Selwendri, Nasution and Rossanty, 2024)","previouslyFormattedCitation":"(Siregar, Selwendri, Nasution and Rossanty, 2024)"},"properties":{"noteIndex":0},"schema":"https://github.com/citation-style-language/schema/raw/master/csl-citation.json"}</w:instrText>
      </w:r>
      <w:r w:rsidRPr="00CF4AE6">
        <w:rPr>
          <w:sz w:val="22"/>
        </w:rPr>
        <w:fldChar w:fldCharType="separate"/>
      </w:r>
      <w:r w:rsidRPr="00CF4AE6">
        <w:rPr>
          <w:sz w:val="22"/>
        </w:rPr>
        <w:t xml:space="preserve">(Siregar </w:t>
      </w:r>
      <w:r w:rsidRPr="00CF4AE6">
        <w:rPr>
          <w:i/>
          <w:iCs/>
          <w:sz w:val="22"/>
        </w:rPr>
        <w:t>et al</w:t>
      </w:r>
      <w:r w:rsidRPr="00CF4AE6">
        <w:rPr>
          <w:sz w:val="22"/>
        </w:rPr>
        <w:t>., 2024)</w:t>
      </w:r>
      <w:r w:rsidRPr="00CF4AE6">
        <w:rPr>
          <w:sz w:val="22"/>
        </w:rPr>
        <w:fldChar w:fldCharType="end"/>
      </w:r>
      <w:r w:rsidRPr="00CF4AE6">
        <w:rPr>
          <w:sz w:val="22"/>
        </w:rPr>
        <w:t xml:space="preserve">. Sustainable practices also show no effect on tourist experience (β = −0.001, T = 0.011, p = 0.992), contrary to the broader sustainability–experience literature </w:t>
      </w:r>
      <w:r w:rsidRPr="00CF4AE6">
        <w:rPr>
          <w:sz w:val="22"/>
        </w:rPr>
        <w:fldChar w:fldCharType="begin" w:fldLock="1"/>
      </w:r>
      <w:r w:rsidRPr="00CF4AE6">
        <w:rPr>
          <w:sz w:val="22"/>
        </w:rPr>
        <w:instrText>ADDIN CSL_CITATION {"citationItems":[{"id":"ITEM-1","itemData":{"DOI":"https://doi.org/10.3390/su14127167","author":[{"dropping-particle":"","family":"Abdou","given":"Ahmed Hassan","non-dropping-particle":"","parse-names":false,"suffix":""},{"dropping-particle":"","family":"Shehata","given":"Hossam Said","non-dropping-particle":"","parse-names":false,"suffix":""},{"dropping-particle":"","family":"Marzok","given":"Hassan","non-dropping-particle":"","parse-names":false,"suffix":""},{"dropping-particle":"","family":"Mahmoud","given":"Elsayed","non-dropping-particle":"","parse-names":false,"suffix":""},{"dropping-particle":"","family":"Albakhit","given":"Azzam Ibrahem","non-dropping-particle":"","parse-names":false,"suffix":""},{"dropping-particle":"","family":"Almakhayitah","given":"Muhanna Yousef","non-dropping-particle":"","parse-names":false,"suffix":""}],"container-title":"Sustainability","id":"ITEM-1","issued":{"date-parts":[["2022"]]},"page":"1-19","title":"The Effect of Environmentally Sustainable Practices on Customer Citizenship Behavior in Eco-Friendly Hotels : Does the Green Perceived Value Matter ?","type":"article-journal","volume":"14"},"uris":["http://www.mendeley.com/documents/?uuid=c2f6f4f5-2e1c-4f31-9621-19c5b5639406"]}],"mendeley":{"formattedCitation":"(Abdou, Shehata, Marzok, Mahmoud, Albakhit and Almakhayitah, 2022)","plainTextFormattedCitation":"(Abdou, Shehata, Marzok, Mahmoud, Albakhit and Almakhayitah, 2022)","previouslyFormattedCitation":"(Abdou, Shehata, Marzok, Mahmoud, Albakhit and Almakhayitah, 2022)"},"properties":{"noteIndex":0},"schema":"https://github.com/citation-style-language/schema/raw/master/csl-citation.json"}</w:instrText>
      </w:r>
      <w:r w:rsidRPr="00CF4AE6">
        <w:rPr>
          <w:sz w:val="22"/>
        </w:rPr>
        <w:fldChar w:fldCharType="separate"/>
      </w:r>
      <w:r w:rsidRPr="00CF4AE6">
        <w:rPr>
          <w:sz w:val="22"/>
        </w:rPr>
        <w:t xml:space="preserve">(Abdou </w:t>
      </w:r>
      <w:r w:rsidRPr="00CF4AE6">
        <w:rPr>
          <w:i/>
          <w:iCs/>
          <w:sz w:val="22"/>
        </w:rPr>
        <w:t>et al</w:t>
      </w:r>
      <w:r w:rsidRPr="00CF4AE6">
        <w:rPr>
          <w:sz w:val="22"/>
        </w:rPr>
        <w:t>., 2022)</w:t>
      </w:r>
      <w:r w:rsidRPr="00CF4AE6">
        <w:rPr>
          <w:sz w:val="22"/>
        </w:rPr>
        <w:fldChar w:fldCharType="end"/>
      </w:r>
      <w:r w:rsidRPr="00CF4AE6">
        <w:rPr>
          <w:sz w:val="22"/>
        </w:rPr>
        <w:t>, possibly indicating limited visibility of sustainability outcomes from a governmental vantage point.</w:t>
      </w:r>
    </w:p>
    <w:p w:rsidR="00F7357F" w:rsidRPr="00CF4AE6" w:rsidRDefault="008B453E" w:rsidP="00297778">
      <w:pPr>
        <w:pStyle w:val="Paragraph"/>
        <w:spacing w:line="360" w:lineRule="auto"/>
        <w:rPr>
          <w:sz w:val="22"/>
        </w:rPr>
      </w:pPr>
      <w:r w:rsidRPr="00CF4AE6">
        <w:rPr>
          <w:sz w:val="22"/>
        </w:rPr>
        <w:t xml:space="preserve">The industry group reveals another distinct pattern. Digital transformation significantly improves sustainable practices (β = 0.531, T = 4.965, p &lt; 0.001), supporting research that highlights the role of technological integration in operational sustainability </w:t>
      </w:r>
      <w:r w:rsidRPr="00CF4AE6">
        <w:rPr>
          <w:sz w:val="22"/>
        </w:rPr>
        <w:fldChar w:fldCharType="begin" w:fldLock="1"/>
      </w:r>
      <w:r w:rsidRPr="00CF4AE6">
        <w:rPr>
          <w:sz w:val="22"/>
        </w:rPr>
        <w:instrText>ADDIN CSL_CITATION {"citationItems":[{"id":"ITEM-1","itemData":{"author":[{"dropping-particle":"","family":"Egbumokei","given":"Peter Ifechukwude","non-dropping-particle":"","parse-names":false,"suffix":""},{"dropping-particle":"","family":"Dienagha","given":"Ikiomoworio Nicholas","non-dropping-particle":"","parse-names":false,"suffix":""},{"dropping-particle":"","family":"Digitemie","given":"Wags Numoipiri","non-dropping-particle":"","parse-names":false,"suffix":""},{"dropping-particle":"","family":"Onukwulu","given":"E C","non-dropping-particle":"","parse-names":false,"suffix":""},{"dropping-particle":"","family":"Oladipo","given":"O T","non-dropping-particle":"","parse-names":false,"suffix":""}],"container-title":"International Journal of Multidisciplinary Research and Growth Evaluation","id":"ITEM-1","issue":"5","issued":{"date-parts":[["2024"]]},"page":"2582-7138","title":"The role of digital transformation in enhancing sustainability in oil and gas business operations","type":"article-journal","volume":"5"},"uris":["http://www.mendeley.com/documents/?uuid=5791edc9-6711-47dc-b786-0fc1b98bfa3f"]}],"mendeley":{"formattedCitation":"(Egbumokei, Dienagha, Digitemie, Onukwulu and Oladipo, 2024)","plainTextFormattedCitation":"(Egbumokei, Dienagha, Digitemie, Onukwulu and Oladipo, 2024)","previouslyFormattedCitation":"(Egbumokei, Dienagha, Digitemie, Onukwulu and Oladipo, 2024)"},"properties":{"noteIndex":0},"schema":"https://github.com/citation-style-language/schema/raw/master/csl-citation.json"}</w:instrText>
      </w:r>
      <w:r w:rsidRPr="00CF4AE6">
        <w:rPr>
          <w:sz w:val="22"/>
        </w:rPr>
        <w:fldChar w:fldCharType="separate"/>
      </w:r>
      <w:r w:rsidRPr="00CF4AE6">
        <w:rPr>
          <w:sz w:val="22"/>
        </w:rPr>
        <w:t xml:space="preserve">(Egbumokei </w:t>
      </w:r>
      <w:r w:rsidRPr="00CF4AE6">
        <w:rPr>
          <w:i/>
          <w:iCs/>
          <w:sz w:val="22"/>
        </w:rPr>
        <w:t>et al</w:t>
      </w:r>
      <w:r w:rsidRPr="00CF4AE6">
        <w:rPr>
          <w:sz w:val="22"/>
        </w:rPr>
        <w:t>., 2024)</w:t>
      </w:r>
      <w:r w:rsidRPr="00CF4AE6">
        <w:rPr>
          <w:sz w:val="22"/>
        </w:rPr>
        <w:fldChar w:fldCharType="end"/>
      </w:r>
      <w:r w:rsidRPr="00CF4AE6">
        <w:rPr>
          <w:sz w:val="22"/>
        </w:rPr>
        <w:t xml:space="preserve">. However, digital transformation does not significantly influence tourist experience (β = 0.393, T = 1.747, p = 0.081), diverging from prior studies </w:t>
      </w:r>
      <w:r w:rsidRPr="00CF4AE6">
        <w:rPr>
          <w:sz w:val="22"/>
        </w:rPr>
        <w:fldChar w:fldCharType="begin" w:fldLock="1"/>
      </w:r>
      <w:r w:rsidRPr="00CF4AE6">
        <w:rPr>
          <w:sz w:val="22"/>
        </w:rPr>
        <w:instrText>ADDIN CSL_CITATION {"citationItems":[{"id":"ITEM-1","itemData":{"ISSN":"2821-9643","author":[{"dropping-particle":"","family":"Limsawaddiwong","given":"Sarun","non-dropping-particle":"","parse-names":false,"suffix":""},{"dropping-particle":"","family":"Udomratanamanee","given":"Theerakorn","non-dropping-particle":"","parse-names":false,"suffix":""},{"dropping-particle":"","family":"Sakornsatien","given":"Kittipong","non-dropping-particle":"","parse-names":false,"suffix":""},{"dropping-particle":"","family":"Siriwetchadarak","given":"Charoonpan","non-dropping-particle":"","parse-names":false,"suffix":""}],"container-title":"Journal of Family Business &amp; Management Studies","id":"ITEM-1","issue":"1","issued":{"date-parts":[["2025"]]},"title":"Impact of Digital Service Quality for Enhanced Customer Satisfaction in the Hotel Industry.","type":"article-journal","volume":"17"},"uris":["http://www.mendeley.com/documents/?uuid=69cce85e-43ac-4a78-add9-65e2f3314da3"]}],"mendeley":{"formattedCitation":"(Limsawaddiwong, Udomratanamanee, Sakornsatien and Siriwetchadarak, 2025)","plainTextFormattedCitation":"(Limsawaddiwong, Udomratanamanee, Sakornsatien and Siriwetchadarak, 2025)","previouslyFormattedCitation":"(Limsawaddiwong, Udomratanamanee, Sakornsatien and Siriwetchadarak, 2025)"},"properties":{"noteIndex":0},"schema":"https://github.com/citation-style-language/schema/raw/master/csl-citation.json"}</w:instrText>
      </w:r>
      <w:r w:rsidRPr="00CF4AE6">
        <w:rPr>
          <w:sz w:val="22"/>
        </w:rPr>
        <w:fldChar w:fldCharType="separate"/>
      </w:r>
      <w:r w:rsidRPr="00CF4AE6">
        <w:rPr>
          <w:sz w:val="22"/>
        </w:rPr>
        <w:t xml:space="preserve">(Limsawaddiwong </w:t>
      </w:r>
      <w:r w:rsidRPr="00CF4AE6">
        <w:rPr>
          <w:i/>
          <w:iCs/>
          <w:sz w:val="22"/>
        </w:rPr>
        <w:t>et al</w:t>
      </w:r>
      <w:r w:rsidRPr="00CF4AE6">
        <w:rPr>
          <w:sz w:val="22"/>
        </w:rPr>
        <w:t>., 2025)</w:t>
      </w:r>
      <w:r w:rsidRPr="00CF4AE6">
        <w:rPr>
          <w:sz w:val="22"/>
        </w:rPr>
        <w:fldChar w:fldCharType="end"/>
      </w:r>
      <w:r w:rsidRPr="00CF4AE6">
        <w:rPr>
          <w:sz w:val="22"/>
        </w:rPr>
        <w:t xml:space="preserve"> and suggesting that digital adoption may be more internally oriented within Lombok’s hotel sector. Government commitment significantly predicts sustainable practices (β = 0.392, T = 3.486, p = 0.001), reaffirming evidence from regulatory impact studies </w:t>
      </w:r>
      <w:r w:rsidRPr="00CF4AE6">
        <w:rPr>
          <w:sz w:val="22"/>
        </w:rPr>
        <w:fldChar w:fldCharType="begin" w:fldLock="1"/>
      </w:r>
      <w:r w:rsidRPr="00CF4AE6">
        <w:rPr>
          <w:sz w:val="22"/>
        </w:rPr>
        <w:instrText>ADDIN CSL_CITATION {"citationItems":[{"id":"ITEM-1","itemData":{"ISSN":"3006-5712","author":[{"dropping-particle":"","family":"Wang","given":"Zhao","non-dropping-particle":"","parse-names":false,"suffix":""},{"dropping-particle":"","family":"Manopimoke","given":"Pym","non-dropping-particle":"","parse-names":false,"suffix":""}],"container-title":"Journal of Energy and Environmental Policy Options","id":"ITEM-1","issue":"4","issued":{"date-parts":[["2023"]]},"page":"21-32","title":"Exploring the Interplay Between Supply Chain Dynamics and Organizational Culture in Green Practices Adoption: A Study of Thailand's Hospitality Sector","type":"article-journal","volume":"6"},"uris":["http://www.mendeley.com/documents/?uuid=dab616bb-e75b-4482-b311-991bb7d144c7"]}],"mendeley":{"formattedCitation":"(Wang and Manopimoke, 2023)","plainTextFormattedCitation":"(Wang and Manopimoke, 2023)","previouslyFormattedCitation":"(Wang and Manopimoke, 2023)"},"properties":{"noteIndex":0},"schema":"https://github.com/citation-style-language/schema/raw/master/csl-citation.json"}</w:instrText>
      </w:r>
      <w:r w:rsidRPr="00CF4AE6">
        <w:rPr>
          <w:sz w:val="22"/>
        </w:rPr>
        <w:fldChar w:fldCharType="separate"/>
      </w:r>
      <w:r w:rsidRPr="00CF4AE6">
        <w:rPr>
          <w:sz w:val="22"/>
        </w:rPr>
        <w:t xml:space="preserve">(Wang </w:t>
      </w:r>
      <w:r w:rsidR="008606FB" w:rsidRPr="00CF4AE6">
        <w:rPr>
          <w:sz w:val="22"/>
        </w:rPr>
        <w:t>&amp;</w:t>
      </w:r>
      <w:r w:rsidRPr="00CF4AE6">
        <w:rPr>
          <w:sz w:val="22"/>
        </w:rPr>
        <w:t xml:space="preserve"> Manopimoke, 2023)</w:t>
      </w:r>
      <w:r w:rsidRPr="00CF4AE6">
        <w:rPr>
          <w:sz w:val="22"/>
        </w:rPr>
        <w:fldChar w:fldCharType="end"/>
      </w:r>
      <w:r w:rsidRPr="00CF4AE6">
        <w:rPr>
          <w:sz w:val="22"/>
        </w:rPr>
        <w:t xml:space="preserve">. Yet it does not significantly affect tourist experience (β = −0.065, T = 0.340, p = 0.734), differing from research linking governance with experiential benefits </w:t>
      </w:r>
      <w:r w:rsidRPr="00CF4AE6">
        <w:rPr>
          <w:sz w:val="22"/>
        </w:rPr>
        <w:fldChar w:fldCharType="begin" w:fldLock="1"/>
      </w:r>
      <w:r w:rsidRPr="00CF4AE6">
        <w:rPr>
          <w:sz w:val="22"/>
        </w:rPr>
        <w:instrText>ADDIN CSL_CITATION {"citationItems":[{"id":"ITEM-1","itemData":{"author":[{"dropping-particle":"","family":"Siregar","given":"Onan Marakali","non-dropping-particle":"","parse-names":false,"suffix":""},{"dropping-particle":"","family":"Selwendri","given":"S","non-dropping-particle":"","parse-names":false,"suffix":""},{"dropping-particle":"","family":"Nasution","given":"Muhammad Dharma Tuah Putra","non-dropping-particle":"","parse-names":false,"suffix":""},{"dropping-particle":"","family":"Rossanty","given":"Yossie","non-dropping-particle":"","parse-names":false,"suffix":""}],"container-title":"AI in Business: Opportunities and Limitations: Volume 2","id":"ITEM-1","issued":{"date-parts":[["2024"]]},"page":"405-417","publisher":"Springer","title":"Shaping Visitor Satisfaction: Does the Destination Attractiveness and Destination Quality Influence?","type":"chapter"},"uris":["http://www.mendeley.com/documents/?uuid=f781b9f8-0da3-4f02-903f-8c9a6f81c567"]}],"mendeley":{"formattedCitation":"(Siregar, Selwendri, Nasution and Rossanty, 2024)","plainTextFormattedCitation":"(Siregar, Selwendri, Nasution and Rossanty, 2024)","previouslyFormattedCitation":"(Siregar, Selwendri, Nasution and Rossanty, 2024)"},"properties":{"noteIndex":0},"schema":"https://github.com/citation-style-language/schema/raw/master/csl-citation.json"}</w:instrText>
      </w:r>
      <w:r w:rsidRPr="00CF4AE6">
        <w:rPr>
          <w:sz w:val="22"/>
        </w:rPr>
        <w:fldChar w:fldCharType="separate"/>
      </w:r>
      <w:r w:rsidRPr="00CF4AE6">
        <w:rPr>
          <w:sz w:val="22"/>
        </w:rPr>
        <w:t xml:space="preserve">(Siregar </w:t>
      </w:r>
      <w:r w:rsidRPr="00CF4AE6">
        <w:rPr>
          <w:i/>
          <w:iCs/>
          <w:sz w:val="22"/>
        </w:rPr>
        <w:t>et al</w:t>
      </w:r>
      <w:r w:rsidRPr="00CF4AE6">
        <w:rPr>
          <w:sz w:val="22"/>
        </w:rPr>
        <w:t>., 2024)</w:t>
      </w:r>
      <w:r w:rsidRPr="00CF4AE6">
        <w:rPr>
          <w:sz w:val="22"/>
        </w:rPr>
        <w:fldChar w:fldCharType="end"/>
      </w:r>
      <w:r w:rsidRPr="00CF4AE6">
        <w:rPr>
          <w:sz w:val="22"/>
        </w:rPr>
        <w:t xml:space="preserve">. Sustainable practices significantly enhance tourist experience (β = 0.529, T = 3.633, p &lt; 0.001), consistent with literature showing that sustainability-driven operations elevate hotel guest perceptions </w:t>
      </w:r>
      <w:r w:rsidRPr="00CF4AE6">
        <w:rPr>
          <w:sz w:val="22"/>
        </w:rPr>
        <w:fldChar w:fldCharType="begin" w:fldLock="1"/>
      </w:r>
      <w:r w:rsidRPr="00CF4AE6">
        <w:rPr>
          <w:sz w:val="22"/>
        </w:rPr>
        <w:instrText>ADDIN CSL_CITATION {"citationItems":[{"id":"ITEM-1","itemData":{"DOI":"https://doi.org/10.3390/su14127167","author":[{"dropping-particle":"","family":"Abdou","given":"Ahmed Hassan","non-dropping-particle":"","parse-names":false,"suffix":""},{"dropping-particle":"","family":"Shehata","given":"Hossam Said","non-dropping-particle":"","parse-names":false,"suffix":""},{"dropping-particle":"","family":"Marzok","given":"Hassan","non-dropping-particle":"","parse-names":false,"suffix":""},{"dropping-particle":"","family":"Mahmoud","given":"Elsayed","non-dropping-particle":"","parse-names":false,"suffix":""},{"dropping-particle":"","family":"Albakhit","given":"Azzam Ibrahem","non-dropping-particle":"","parse-names":false,"suffix":""},{"dropping-particle":"","family":"Almakhayitah","given":"Muhanna Yousef","non-dropping-particle":"","parse-names":false,"suffix":""}],"container-title":"Sustainability","id":"ITEM-1","issued":{"date-parts":[["2022"]]},"page":"1-19","title":"The Effect of Environmentally Sustainable Practices on Customer Citizenship Behavior in Eco-Friendly Hotels : Does the Green Perceived Value Matter ?","type":"article-journal","volume":"14"},"uris":["http://www.mendeley.com/documents/?uuid=c2f6f4f5-2e1c-4f31-9621-19c5b5639406"]}],"mendeley":{"formattedCitation":"(Abdou, Shehata, Marzok, Mahmoud, Albakhit and Almakhayitah, 2022)","plainTextFormattedCitation":"(Abdou, Shehata, Marzok, Mahmoud, Albakhit and Almakhayitah, 2022)","previouslyFormattedCitation":"(Abdou, Shehata, Marzok, Mahmoud, Albakhit and Almakhayitah, 2022)"},"properties":{"noteIndex":0},"schema":"https://github.com/citation-style-language/schema/raw/master/csl-citation.json"}</w:instrText>
      </w:r>
      <w:r w:rsidRPr="00CF4AE6">
        <w:rPr>
          <w:sz w:val="22"/>
        </w:rPr>
        <w:fldChar w:fldCharType="separate"/>
      </w:r>
      <w:r w:rsidRPr="00CF4AE6">
        <w:rPr>
          <w:sz w:val="22"/>
        </w:rPr>
        <w:t xml:space="preserve">(Abdou </w:t>
      </w:r>
      <w:r w:rsidRPr="00CF4AE6">
        <w:rPr>
          <w:i/>
          <w:iCs/>
          <w:sz w:val="22"/>
        </w:rPr>
        <w:t>et al</w:t>
      </w:r>
      <w:r w:rsidRPr="00CF4AE6">
        <w:rPr>
          <w:sz w:val="22"/>
        </w:rPr>
        <w:t>., 2022)</w:t>
      </w:r>
      <w:r w:rsidRPr="00CF4AE6">
        <w:rPr>
          <w:sz w:val="22"/>
        </w:rPr>
        <w:fldChar w:fldCharType="end"/>
      </w:r>
      <w:r w:rsidRPr="00CF4AE6">
        <w:rPr>
          <w:sz w:val="22"/>
        </w:rPr>
        <w:t>.</w:t>
      </w:r>
    </w:p>
    <w:p w:rsidR="00F7357F" w:rsidRPr="00CF4AE6" w:rsidRDefault="008B453E" w:rsidP="00297778">
      <w:pPr>
        <w:pStyle w:val="Paragraph"/>
        <w:spacing w:line="360" w:lineRule="auto"/>
        <w:rPr>
          <w:sz w:val="22"/>
        </w:rPr>
      </w:pPr>
      <w:r w:rsidRPr="00CF4AE6">
        <w:rPr>
          <w:sz w:val="22"/>
        </w:rPr>
        <w:t xml:space="preserve">For the tourist group, digital transformation does not significantly influence sustainable practices (β = 0.062, T = 0.783, p = 0.434) or tourist experience (β = −0.044, T = 0.511, p = 0.610), diverging from previous findings </w:t>
      </w:r>
      <w:r w:rsidRPr="00CF4AE6">
        <w:rPr>
          <w:sz w:val="22"/>
        </w:rPr>
        <w:fldChar w:fldCharType="begin" w:fldLock="1"/>
      </w:r>
      <w:r w:rsidRPr="00CF4AE6">
        <w:rPr>
          <w:sz w:val="22"/>
        </w:rPr>
        <w:instrText>ADDIN CSL_CITATION {"citationItems":[{"id":"ITEM-1","itemData":{"author":[{"dropping-particle":"","family":"Egbumokei","given":"Peter Ifechukwude","non-dropping-particle":"","parse-names":false,"suffix":""},{"dropping-particle":"","family":"Dienagha","given":"Ikiomoworio Nicholas","non-dropping-particle":"","parse-names":false,"suffix":""},{"dropping-particle":"","family":"Digitemie","given":"Wags Numoipiri","non-dropping-particle":"","parse-names":false,"suffix":""},{"dropping-particle":"","family":"Onukwulu","given":"E C","non-dropping-particle":"","parse-names":false,"suffix":""},{"dropping-particle":"","family":"Oladipo","given":"O T","non-dropping-particle":"","parse-names":false,"suffix":""}],"container-title":"International Journal of Multidisciplinary Research and Growth Evaluation","id":"ITEM-1","issue":"5","issued":{"date-parts":[["2024"]]},"page":"2582-7138","title":"The role of digital transformation in enhancing sustainability in oil and gas business operations","type":"article-journal","volume":"5"},"uris":["http://www.mendeley.com/documents/?uuid=5791edc9-6711-47dc-b786-0fc1b98bfa3f"]}],"mendeley":{"formattedCitation":"(Egbumokei, Dienagha, Digitemie, Onukwulu and Oladipo, 2024)","plainTextFormattedCitation":"(Egbumokei, Dienagha, Digitemie, Onukwulu and Oladipo, 2024)","previouslyFormattedCitation":"(Egbumokei, Dienagha, Digitemie, Onukwulu and Oladipo, 2024)"},"properties":{"noteIndex":0},"schema":"https://github.com/citation-style-language/schema/raw/master/csl-citation.json"}</w:instrText>
      </w:r>
      <w:r w:rsidRPr="00CF4AE6">
        <w:rPr>
          <w:sz w:val="22"/>
        </w:rPr>
        <w:fldChar w:fldCharType="separate"/>
      </w:r>
      <w:r w:rsidRPr="00CF4AE6">
        <w:rPr>
          <w:sz w:val="22"/>
        </w:rPr>
        <w:t xml:space="preserve">(Egbumokei </w:t>
      </w:r>
      <w:r w:rsidRPr="00CF4AE6">
        <w:rPr>
          <w:i/>
          <w:iCs/>
          <w:sz w:val="22"/>
        </w:rPr>
        <w:t>et al</w:t>
      </w:r>
      <w:r w:rsidRPr="00CF4AE6">
        <w:rPr>
          <w:sz w:val="22"/>
        </w:rPr>
        <w:t>., 2024)</w:t>
      </w:r>
      <w:r w:rsidRPr="00CF4AE6">
        <w:rPr>
          <w:sz w:val="22"/>
        </w:rPr>
        <w:fldChar w:fldCharType="end"/>
      </w:r>
      <w:r w:rsidRPr="00CF4AE6">
        <w:rPr>
          <w:sz w:val="22"/>
        </w:rPr>
        <w:t xml:space="preserve">. This suggests that tourists may prioritize experiential and emotional value over technological features. Government commitment strongly influences sustainable practices (β = 0.687, T = 10.277, p &lt; 0.001), supporting prior research emphasizing the central role of policy in sustainability outcomes </w:t>
      </w:r>
      <w:r w:rsidRPr="00CF4AE6">
        <w:rPr>
          <w:sz w:val="22"/>
        </w:rPr>
        <w:fldChar w:fldCharType="begin" w:fldLock="1"/>
      </w:r>
      <w:r w:rsidRPr="00CF4AE6">
        <w:rPr>
          <w:sz w:val="22"/>
        </w:rPr>
        <w:instrText>ADDIN CSL_CITATION {"citationItems":[{"id":"ITEM-1","itemData":{"ISSN":"3006-5712","author":[{"dropping-particle":"","family":"Wang","given":"Zhao","non-dropping-particle":"","parse-names":false,"suffix":""},{"dropping-particle":"","family":"Manopimoke","given":"Pym","non-dropping-particle":"","parse-names":false,"suffix":""}],"container-title":"Journal of Energy and Environmental Policy Options","id":"ITEM-1","issue":"4","issued":{"date-parts":[["2023"]]},"page":"21-32","title":"Exploring the Interplay Between Supply Chain Dynamics and Organizational Culture in Green Practices Adoption: A Study of Thailand's Hospitality Sector","type":"article-journal","volume":"6"},"uris":["http://www.mendeley.com/documents/?uuid=dab616bb-e75b-4482-b311-991bb7d144c7"]}],"mendeley":{"formattedCitation":"(Wang and Manopimoke, 2023)","plainTextFormattedCitation":"(Wang and Manopimoke, 2023)","previouslyFormattedCitation":"(Wang and Manopimoke, 2023)"},"properties":{"noteIndex":0},"schema":"https://github.com/citation-style-language/schema/raw/master/csl-citation.json"}</w:instrText>
      </w:r>
      <w:r w:rsidRPr="00CF4AE6">
        <w:rPr>
          <w:sz w:val="22"/>
        </w:rPr>
        <w:fldChar w:fldCharType="separate"/>
      </w:r>
      <w:r w:rsidRPr="00CF4AE6">
        <w:rPr>
          <w:sz w:val="22"/>
        </w:rPr>
        <w:t xml:space="preserve">(Wang </w:t>
      </w:r>
      <w:r w:rsidR="008606FB" w:rsidRPr="00CF4AE6">
        <w:rPr>
          <w:sz w:val="22"/>
        </w:rPr>
        <w:t>&amp;</w:t>
      </w:r>
      <w:r w:rsidRPr="00CF4AE6">
        <w:rPr>
          <w:sz w:val="22"/>
        </w:rPr>
        <w:t xml:space="preserve"> Manopimoke, 2023)</w:t>
      </w:r>
      <w:r w:rsidRPr="00CF4AE6">
        <w:rPr>
          <w:sz w:val="22"/>
        </w:rPr>
        <w:fldChar w:fldCharType="end"/>
      </w:r>
      <w:r w:rsidRPr="00CF4AE6">
        <w:rPr>
          <w:sz w:val="22"/>
        </w:rPr>
        <w:t xml:space="preserve">. Government commitment also significantly improves tourist experience (β = 0.300, T = 3.266, p = 0.001), consistent with evidence that policy clarity enhances destination-level visitor satisfaction. Sustainable practices exert a strong positive influence on tourist experience (β = 0.480, T = 4.364, p &lt; 0.001), aligning with studies showing that sustainability enhances experiential quality </w:t>
      </w:r>
      <w:r w:rsidRPr="00CF4AE6">
        <w:rPr>
          <w:sz w:val="22"/>
        </w:rPr>
        <w:fldChar w:fldCharType="begin" w:fldLock="1"/>
      </w:r>
      <w:r w:rsidRPr="00CF4AE6">
        <w:rPr>
          <w:sz w:val="22"/>
        </w:rPr>
        <w:instrText>ADDIN CSL_CITATION {"citationItems":[{"id":"ITEM-1","itemData":{"ISSN":"2296-665X","author":[{"dropping-particle":"","family":"Lee","given":"Tzai-Chiao","non-dropping-particle":"","parse-names":false,"suffix":""},{"dropping-particle":"","family":"Peng","given":"Michael Yao-Ping","non-dropping-particle":"","parse-names":false,"suffix":""}],"container-title":"Frontiers in Environmental Science","id":"ITEM-1","issued":{"date-parts":[["2021"]]},"page":"657523","publisher":"Frontiers Media SA","title":"Green experiential marketing, experiential value, relationship quality, and customer loyalty in environmental leisure farm","type":"article-journal","volume":"9"},"uris":["http://www.mendeley.com/documents/?uuid=438abded-a7a4-481a-bb14-100c44627c55"]}],"mendeley":{"formattedCitation":"(Lee and Peng, 2021)","plainTextFormattedCitation":"(Lee and Peng, 2021)","previouslyFormattedCitation":"(Lee and Peng, 2021)"},"properties":{"noteIndex":0},"schema":"https://github.com/citation-style-language/schema/raw/master/csl-citation.json"}</w:instrText>
      </w:r>
      <w:r w:rsidRPr="00CF4AE6">
        <w:rPr>
          <w:sz w:val="22"/>
        </w:rPr>
        <w:fldChar w:fldCharType="separate"/>
      </w:r>
      <w:r w:rsidRPr="00CF4AE6">
        <w:rPr>
          <w:sz w:val="22"/>
        </w:rPr>
        <w:t xml:space="preserve">(Lee </w:t>
      </w:r>
      <w:r w:rsidR="008606FB" w:rsidRPr="00CF4AE6">
        <w:rPr>
          <w:sz w:val="22"/>
        </w:rPr>
        <w:t>&amp;</w:t>
      </w:r>
      <w:r w:rsidRPr="00CF4AE6">
        <w:rPr>
          <w:sz w:val="22"/>
        </w:rPr>
        <w:t xml:space="preserve"> Peng, 2021)</w:t>
      </w:r>
      <w:r w:rsidRPr="00CF4AE6">
        <w:rPr>
          <w:sz w:val="22"/>
        </w:rPr>
        <w:fldChar w:fldCharType="end"/>
      </w:r>
      <w:r w:rsidRPr="00CF4AE6">
        <w:rPr>
          <w:sz w:val="22"/>
        </w:rPr>
        <w:t>.</w:t>
      </w:r>
    </w:p>
    <w:p w:rsidR="00F7357F" w:rsidRPr="00CF4AE6" w:rsidRDefault="008B453E" w:rsidP="00297778">
      <w:pPr>
        <w:pStyle w:val="Paragraph"/>
        <w:spacing w:line="360" w:lineRule="auto"/>
        <w:rPr>
          <w:sz w:val="22"/>
        </w:rPr>
      </w:pPr>
      <w:r w:rsidRPr="00CF4AE6">
        <w:rPr>
          <w:sz w:val="22"/>
        </w:rPr>
        <w:t xml:space="preserve">Table 6 presents the indirect effects estimated through the bootstrapping procedure to examine the mediation pathways specified in Hypotheses 6 and 7. The evaluation follows the recommended thresholds in mediation analysis, where significance is determined by a t-value &gt; 1.96 and p &lt; 0.05 </w:t>
      </w:r>
      <w:r w:rsidRPr="00CF4AE6">
        <w:rPr>
          <w:sz w:val="22"/>
        </w:rPr>
        <w:fldChar w:fldCharType="begin" w:fldLock="1"/>
      </w:r>
      <w:r w:rsidRPr="00CF4AE6">
        <w:rPr>
          <w:sz w:val="22"/>
        </w:rPr>
        <w:instrText>ADDIN CSL_CITATION {"citationItems":[{"id":"ITEM-1","itemData":{"ISSN":"2772-7661","author":[{"dropping-particle":"","family":"Hair","given":"Joseph","non-dropping-particle":"","parse-names":false,"suffix":""},{"dropping-particle":"","family":"Alamer","given":"Abdullah","non-dropping-particle":"","parse-names":false,"suffix":""}],"container-title":"Research Methods in Applied Linguistics","id":"ITEM-1","issue":"3","issued":{"date-parts":[["2022"]]},"page":"100027","publisher":"Elsevier","title":"Partial Least Squares Structural Equation Modeling (PLS-SEM) in second language and education research: Guidelines using an applied example","type":"article-journal","volume":"1"},"uris":["http://www.mendeley.com/documents/?uuid=b1a53ddf-b218-431d-8bfe-881956a04f72"]}],"mendeley":{"formattedCitation":"(Hair and Alamer, 2022)","plainTextFormattedCitation":"(Hair and Alamer, 2022)","previouslyFormattedCitation":"(Hair and Alamer, 2022)"},"properties":{"noteIndex":0},"schema":"https://github.com/citation-style-language/schema/raw/master/csl-citation.json"}</w:instrText>
      </w:r>
      <w:r w:rsidRPr="00CF4AE6">
        <w:rPr>
          <w:sz w:val="22"/>
        </w:rPr>
        <w:fldChar w:fldCharType="separate"/>
      </w:r>
      <w:r w:rsidRPr="00CF4AE6">
        <w:rPr>
          <w:sz w:val="22"/>
        </w:rPr>
        <w:t xml:space="preserve">(Hair </w:t>
      </w:r>
      <w:r w:rsidR="008606FB" w:rsidRPr="00CF4AE6">
        <w:rPr>
          <w:sz w:val="22"/>
        </w:rPr>
        <w:t>&amp;</w:t>
      </w:r>
      <w:r w:rsidRPr="00CF4AE6">
        <w:rPr>
          <w:sz w:val="22"/>
        </w:rPr>
        <w:t xml:space="preserve"> Alamer, 2022)</w:t>
      </w:r>
      <w:r w:rsidRPr="00CF4AE6">
        <w:rPr>
          <w:sz w:val="22"/>
        </w:rPr>
        <w:fldChar w:fldCharType="end"/>
      </w:r>
      <w:r w:rsidRPr="00CF4AE6">
        <w:rPr>
          <w:sz w:val="22"/>
        </w:rPr>
        <w:t xml:space="preserve">. In the complete sample, both mediation paths were supported. The indirect effect of digital transformation on tourist experience through sustainable practices was significant (β = 0.070, t = 2.614, p = 0.009), indicating that sustainable practices function as a complementary mediator in this relationship. This finding aligns with prior research showing that digitalization enhances sustainability initiatives, which subsequently influence experiential outcomes </w:t>
      </w:r>
      <w:r w:rsidRPr="00CF4AE6">
        <w:rPr>
          <w:sz w:val="22"/>
        </w:rPr>
        <w:fldChar w:fldCharType="begin" w:fldLock="1"/>
      </w:r>
      <w:r w:rsidRPr="00CF4AE6">
        <w:rPr>
          <w:sz w:val="22"/>
        </w:rPr>
        <w:instrText>ADDIN CSL_CITATION {"citationItems":[{"id":"ITEM-1","itemData":{"ISSN":"1757-5818","author":[{"dropping-particle":"","family":"Buhalis","given":"Dimitrios","non-dropping-particle":"","parse-names":false,"suffix":""},{"dropping-particle":"","family":"Harwood","given":"Tracy","non-dropping-particle":"","parse-names":false,"suffix":""},{"dropping-particle":"","family":"Bogicevic","given":"Vanja","non-dropping-particle":"","parse-names":false,"suffix":""},{"dropping-particle":"","family":"Viglia","given":"Giampaolo","non-dropping-particle":"","parse-names":false,"suffix":""},{"dropping-particle":"","family":"Beldona","given":"Srikanth","non-dropping-particle":"","parse-names":false,"suffix":""},{"dropping-particle":"","family":"Hofacker","given":"Charles","non-dropping-particle":"","parse-names":false,"suffix":""}],"container-title":"Journal of service management","id":"ITEM-1","issue":"4","issued":{"date-parts":[["2019"]]},"page":"484-506","publisher":"Emerald Publishing Limited","title":"Technological disruptions in services: lessons from tourism and hospitality","type":"article-journal","volume":"30"},"uris":["http://www.mendeley.com/documents/?uuid=dbf98327-4b7a-441b-a1aa-56f82424d921"]}],"mendeley":{"formattedCitation":"(Buhalis, Harwood, Bogicevic, Viglia, Beldona and Hofacker, 2019)","plainTextFormattedCitation":"(Buhalis, Harwood, Bogicevic, Viglia, Beldona and Hofacker, 2019)","previouslyFormattedCitation":"(Buhalis, Harwood, Bogicevic, Viglia, Beldona and Hofacker, 2019)"},"properties":{"noteIndex":0},"schema":"https://github.com/citation-style-language/schema/raw/master/csl-citation.json"}</w:instrText>
      </w:r>
      <w:r w:rsidRPr="00CF4AE6">
        <w:rPr>
          <w:sz w:val="22"/>
        </w:rPr>
        <w:fldChar w:fldCharType="separate"/>
      </w:r>
      <w:r w:rsidRPr="00CF4AE6">
        <w:rPr>
          <w:sz w:val="22"/>
        </w:rPr>
        <w:t xml:space="preserve">(Buhalis </w:t>
      </w:r>
      <w:r w:rsidRPr="00CF4AE6">
        <w:rPr>
          <w:i/>
          <w:iCs/>
          <w:sz w:val="22"/>
        </w:rPr>
        <w:t>et al</w:t>
      </w:r>
      <w:r w:rsidRPr="00CF4AE6">
        <w:rPr>
          <w:sz w:val="22"/>
        </w:rPr>
        <w:t>., 2019)</w:t>
      </w:r>
      <w:r w:rsidRPr="00CF4AE6">
        <w:rPr>
          <w:sz w:val="22"/>
        </w:rPr>
        <w:fldChar w:fldCharType="end"/>
      </w:r>
      <w:r w:rsidRPr="00CF4AE6">
        <w:rPr>
          <w:sz w:val="22"/>
        </w:rPr>
        <w:t xml:space="preserve">. Likewise, the mediation of sustainable practices in the relationship between government commitment and tourist experience was also significant in the complete model (β = 0.292, t = 5.234, p = 0.000), reinforcing evidence that strong governance structures can stimulate sustainability adoption, which in turn shapes tourist perceptions </w:t>
      </w:r>
      <w:r w:rsidRPr="00CF4AE6">
        <w:rPr>
          <w:sz w:val="22"/>
        </w:rPr>
        <w:fldChar w:fldCharType="begin" w:fldLock="1"/>
      </w:r>
      <w:r w:rsidRPr="00CF4AE6">
        <w:rPr>
          <w:sz w:val="22"/>
        </w:rPr>
        <w:instrText>ADDIN CSL_CITATION {"citationItems":[{"id":"ITEM-1","itemData":{"ISSN":"0966-9582","author":[{"dropping-particle":"","family":"Font","given":"Xavier","non-dropping-particle":"","parse-names":false,"suffix":""},{"dropping-particle":"","family":"Torres-Delgado","given":"Anna","non-dropping-particle":"","parse-names":false,"suffix":""},{"dropping-particle":"","family":"Crabolu","given":"Gloria","non-dropping-particle":"","parse-names":false,"suffix":""},{"dropping-particle":"","family":"Palomo Martinez","given":"Jesús","non-dropping-particle":"","parse-names":false,"suffix":""},{"dropping-particle":"","family":"Kantenbacher","given":"Joseph","non-dropping-particle":"","parse-names":false,"suffix":""},{"dropping-particle":"","family":"Miller","given":"Graham","non-dropping-particle":"","parse-names":false,"suffix":""}],"container-title":"Journal of Sustainable Tourism","id":"ITEM-1","issue":"7","issued":{"date-parts":[["2023"]]},"page":"1608-1630","publisher":"Taylor &amp; Francis","title":"The impact of sustainable tourism indicators on destination competitiveness: The European Tourism Indicator System","type":"article-journal","volume":"31"},"uris":["http://www.mendeley.com/documents/?uuid=144ee3d0-097c-455c-ae2e-e721de9f6198"]}],"mendeley":{"formattedCitation":"(Font, Torres-Delgado, Crabolu, Palomo Martinez, Kantenbacher and Miller, 2023)","plainTextFormattedCitation":"(Font, Torres-Delgado, Crabolu, Palomo Martinez, Kantenbacher and Miller, 2023)","previouslyFormattedCitation":"(Font, Torres-Delgado, Crabolu, Palomo Martinez, Kantenbacher and Miller, 2023)"},"properties":{"noteIndex":0},"schema":"https://github.com/citation-style-language/schema/raw/master/csl-citation.json"}</w:instrText>
      </w:r>
      <w:r w:rsidRPr="00CF4AE6">
        <w:rPr>
          <w:sz w:val="22"/>
        </w:rPr>
        <w:fldChar w:fldCharType="separate"/>
      </w:r>
      <w:r w:rsidRPr="00CF4AE6">
        <w:rPr>
          <w:sz w:val="22"/>
        </w:rPr>
        <w:t xml:space="preserve">(Font </w:t>
      </w:r>
      <w:r w:rsidRPr="00CF4AE6">
        <w:rPr>
          <w:i/>
          <w:iCs/>
          <w:sz w:val="22"/>
        </w:rPr>
        <w:t>et al</w:t>
      </w:r>
      <w:r w:rsidRPr="00CF4AE6">
        <w:rPr>
          <w:sz w:val="22"/>
        </w:rPr>
        <w:t>., 2023)</w:t>
      </w:r>
      <w:r w:rsidRPr="00CF4AE6">
        <w:rPr>
          <w:sz w:val="22"/>
        </w:rPr>
        <w:fldChar w:fldCharType="end"/>
      </w:r>
      <w:r w:rsidRPr="00CF4AE6">
        <w:rPr>
          <w:sz w:val="22"/>
        </w:rPr>
        <w:t>.</w:t>
      </w:r>
    </w:p>
    <w:p w:rsidR="00F7357F" w:rsidRPr="00CF4AE6" w:rsidRDefault="008B453E" w:rsidP="00297778">
      <w:pPr>
        <w:pStyle w:val="Paragraph"/>
        <w:spacing w:line="360" w:lineRule="auto"/>
        <w:rPr>
          <w:sz w:val="22"/>
        </w:rPr>
      </w:pPr>
      <w:r w:rsidRPr="00CF4AE6">
        <w:rPr>
          <w:sz w:val="22"/>
        </w:rPr>
        <w:t xml:space="preserve">For the government group, neither mediation pathway demonstrated significance. Digital transformation had no indirect effect on tourist experience through sustainable practices (β = 0.000, t = 0.006, p = 0.995), nor did government commitment (β = −0.001, t = 0.010, p = 0.992). This divergence from the complete model suggests that government respondents may perceive sustainability implementation as being driven by regulatory compliance rather than as a mechanism that enhances tourist outcomes. Such a pattern differs from earlier work emphasizing the central role of governance in shaping sustainable service performance </w:t>
      </w:r>
      <w:r w:rsidRPr="00CF4AE6">
        <w:rPr>
          <w:sz w:val="22"/>
        </w:rPr>
        <w:fldChar w:fldCharType="begin" w:fldLock="1"/>
      </w:r>
      <w:r w:rsidRPr="00CF4AE6">
        <w:rPr>
          <w:sz w:val="22"/>
        </w:rPr>
        <w:instrText>ADDIN CSL_CITATION {"citationItems":[{"id":"ITEM-1","itemData":{"DOI":"https://doi.org/10.3390/su132112156","author":[{"dropping-particle":"","family":"Khan","given":"Mustafa Rehman","non-dropping-particle":"","parse-names":false,"suffix":""},{"dropping-particle":"","family":"Ur","given":"Haseeb","non-dropping-particle":"","parse-names":false,"suffix":""},{"dropping-particle":"","family":"Khan","given":"Rehman","non-dropping-particle":"","parse-names":false,"suffix":""},{"dropping-particle":"","family":"Lim","given":"Chen Kim","non-dropping-particle":"","parse-names":false,"suffix":""},{"dropping-particle":"","family":"Tan","given":"Kian Lam","non-dropping-particle":"","parse-names":false,"suffix":""},{"dropping-particle":"","family":"Ahmed","given":"Minhaz Farid","non-dropping-particle":"","parse-names":false,"suffix":""}],"id":"ITEM-1","issued":{"date-parts":[["2021"]]},"page":"1-22","title":"Sustainable Tourism Policy , Destination Management and Sustainable Tourism Development : A Moderated-Mediation Model","type":"article-journal"},"uris":["http://www.mendeley.com/documents/?uuid=e5fa5862-e1d5-4aa3-8798-14cfa0fecbb8"]}],"mendeley":{"formattedCitation":"(Khan, Ur, Khan, Lim, Tan and Ahmed, 2021)","plainTextFormattedCitation":"(Khan, Ur, Khan, Lim, Tan and Ahmed, 2021)","previouslyFormattedCitation":"(Khan, Ur, Khan, Lim, Tan and Ahmed, 2021)"},"properties":{"noteIndex":0},"schema":"https://github.com/citation-style-language/schema/raw/master/csl-citation.json"}</w:instrText>
      </w:r>
      <w:r w:rsidRPr="00CF4AE6">
        <w:rPr>
          <w:sz w:val="22"/>
        </w:rPr>
        <w:fldChar w:fldCharType="separate"/>
      </w:r>
      <w:r w:rsidRPr="00CF4AE6">
        <w:rPr>
          <w:sz w:val="22"/>
        </w:rPr>
        <w:t xml:space="preserve">(Khan </w:t>
      </w:r>
      <w:r w:rsidRPr="00CF4AE6">
        <w:rPr>
          <w:i/>
          <w:iCs/>
          <w:sz w:val="22"/>
        </w:rPr>
        <w:t>et al</w:t>
      </w:r>
      <w:r w:rsidRPr="00CF4AE6">
        <w:rPr>
          <w:sz w:val="22"/>
        </w:rPr>
        <w:t>., 2021)</w:t>
      </w:r>
      <w:r w:rsidRPr="00CF4AE6">
        <w:rPr>
          <w:sz w:val="22"/>
        </w:rPr>
        <w:fldChar w:fldCharType="end"/>
      </w:r>
      <w:r w:rsidRPr="00CF4AE6">
        <w:rPr>
          <w:sz w:val="22"/>
        </w:rPr>
        <w:t>.</w:t>
      </w:r>
    </w:p>
    <w:p w:rsidR="00F7357F" w:rsidRPr="00CF4AE6" w:rsidRDefault="008B453E" w:rsidP="00297778">
      <w:pPr>
        <w:pStyle w:val="Paragraph"/>
        <w:spacing w:line="360" w:lineRule="auto"/>
        <w:rPr>
          <w:sz w:val="22"/>
        </w:rPr>
      </w:pPr>
      <w:r w:rsidRPr="00CF4AE6">
        <w:rPr>
          <w:sz w:val="22"/>
        </w:rPr>
        <w:t xml:space="preserve">In the industry group, both mediation effects were supported. The indirect effect of digital transformation on tourist experience via sustainable practices was significant (β = 0.281, t = 2.647, p = 0.008), indicating that hotel practitioners view sustainability improvements as a key channel through which digital innovations translate into enhanced guest experiences. This result is consistent with studies highlighting the operational benefits of digital technologies for environmental efficiency and guest value creation </w:t>
      </w:r>
      <w:r w:rsidRPr="00CF4AE6">
        <w:rPr>
          <w:sz w:val="22"/>
        </w:rPr>
        <w:fldChar w:fldCharType="begin" w:fldLock="1"/>
      </w:r>
      <w:r w:rsidRPr="00CF4AE6">
        <w:rPr>
          <w:sz w:val="22"/>
        </w:rPr>
        <w:instrText>ADDIN CSL_CITATION {"citationItems":[{"id":"ITEM-1","itemData":{"ISSN":"0743-0167","author":[{"dropping-particle":"","family":"Galvão","given":"Anderson Rei","non-dropping-particle":"","parse-names":false,"suffix":""},{"dropping-particle":"","family":"Marques","given":"Carla S E","non-dropping-particle":"","parse-names":false,"suffix":""},{"dropping-particle":"","family":"Ferreira","given":"João J","non-dropping-particle":"","parse-names":false,"suffix":""},{"dropping-particle":"","family":"Braga","given":"Vitor","non-dropping-particle":"","parse-names":false,"suffix":""}],"container-title":"Journal of Rural Studies","id":"ITEM-1","issued":{"date-parts":[["2020"]]},"page":"169-179","publisher":"Elsevier","title":"Stakeholders’ role in entrepreneurship education and training programmes with impacts on regional development","type":"article-journal","volume":"74"},"uris":["http://www.mendeley.com/documents/?uuid=49aec261-e31e-457d-92a7-dc711b52890a"]}],"mendeley":{"formattedCitation":"(Galvão, Marques, Ferreira and Braga, 2020)","plainTextFormattedCitation":"(Galvão, Marques, Ferreira and Braga, 2020)","previouslyFormattedCitation":"(Galvão, Marques, Ferreira and Braga, 2020)"},"properties":{"noteIndex":0},"schema":"https://github.com/citation-style-language/schema/raw/master/csl-citation.json"}</w:instrText>
      </w:r>
      <w:r w:rsidRPr="00CF4AE6">
        <w:rPr>
          <w:sz w:val="22"/>
        </w:rPr>
        <w:fldChar w:fldCharType="separate"/>
      </w:r>
      <w:r w:rsidRPr="00CF4AE6">
        <w:rPr>
          <w:sz w:val="22"/>
        </w:rPr>
        <w:t xml:space="preserve">(Galvão </w:t>
      </w:r>
      <w:r w:rsidRPr="00CF4AE6">
        <w:rPr>
          <w:i/>
          <w:iCs/>
          <w:sz w:val="22"/>
        </w:rPr>
        <w:t>et al</w:t>
      </w:r>
      <w:r w:rsidRPr="00CF4AE6">
        <w:rPr>
          <w:sz w:val="22"/>
        </w:rPr>
        <w:t>., 2020)</w:t>
      </w:r>
      <w:r w:rsidRPr="00CF4AE6">
        <w:rPr>
          <w:sz w:val="22"/>
        </w:rPr>
        <w:fldChar w:fldCharType="end"/>
      </w:r>
      <w:r w:rsidRPr="00CF4AE6">
        <w:rPr>
          <w:sz w:val="22"/>
        </w:rPr>
        <w:t xml:space="preserve">. Similarly, sustainable practices mediated the effect of government commitment on tourist experience (β = 0.207, t = 2.496, p = 0.013), supporting arguments that regulatory support encourages sustainability adoption, eventually influencing service outcomes </w:t>
      </w:r>
      <w:r w:rsidRPr="00CF4AE6">
        <w:rPr>
          <w:sz w:val="22"/>
        </w:rPr>
        <w:fldChar w:fldCharType="begin" w:fldLock="1"/>
      </w:r>
      <w:r w:rsidRPr="00CF4AE6">
        <w:rPr>
          <w:sz w:val="22"/>
        </w:rPr>
        <w:instrText>ADDIN CSL_CITATION {"citationItems":[{"id":"ITEM-1","itemData":{"ISSN":"0959-6119","author":[{"dropping-particle":"","family":"Jones","given":"Peter","non-dropping-particle":"","parse-names":false,"suffix":""},{"dropping-particle":"","family":"Hillier","given":"David","non-dropping-particle":"","parse-names":false,"suffix":""},{"dropping-particle":"","family":"Comfort","given":"Daphne","non-dropping-particle":"","parse-names":false,"suffix":""}],"container-title":"International Journal of Contemporary Hospitality Management","id":"ITEM-1","issue":"1","issued":{"date-parts":[["2014"]]},"page":"5-17","publisher":"Emerald Group Publishing Limited","title":"Sustainability in the global hotel industry","type":"article-journal","volume":"26"},"uris":["http://www.mendeley.com/documents/?uuid=17c2f00a-9a57-469f-8a99-cb8b2cc61741"]}],"mendeley":{"formattedCitation":"(Jones, Hillier and Comfort, 2014)","plainTextFormattedCitation":"(Jones, Hillier and Comfort, 2014)","previouslyFormattedCitation":"(Jones, Hillier and Comfort, 2014)"},"properties":{"noteIndex":0},"schema":"https://github.com/citation-style-language/schema/raw/master/csl-citation.json"}</w:instrText>
      </w:r>
      <w:r w:rsidRPr="00CF4AE6">
        <w:rPr>
          <w:sz w:val="22"/>
        </w:rPr>
        <w:fldChar w:fldCharType="separate"/>
      </w:r>
      <w:r w:rsidRPr="00CF4AE6">
        <w:rPr>
          <w:sz w:val="22"/>
        </w:rPr>
        <w:t xml:space="preserve">(Jones </w:t>
      </w:r>
      <w:r w:rsidRPr="00CF4AE6">
        <w:rPr>
          <w:i/>
          <w:iCs/>
          <w:sz w:val="22"/>
        </w:rPr>
        <w:t>et al</w:t>
      </w:r>
      <w:r w:rsidRPr="00CF4AE6">
        <w:rPr>
          <w:sz w:val="22"/>
        </w:rPr>
        <w:t>., 2014)</w:t>
      </w:r>
      <w:r w:rsidRPr="00CF4AE6">
        <w:rPr>
          <w:sz w:val="22"/>
        </w:rPr>
        <w:fldChar w:fldCharType="end"/>
      </w:r>
      <w:r w:rsidRPr="00CF4AE6">
        <w:rPr>
          <w:sz w:val="22"/>
        </w:rPr>
        <w:t>.</w:t>
      </w:r>
    </w:p>
    <w:p w:rsidR="00F7357F" w:rsidRPr="00CF4AE6" w:rsidRDefault="008B453E" w:rsidP="00297778">
      <w:pPr>
        <w:pStyle w:val="Paragraph"/>
        <w:spacing w:line="360" w:lineRule="auto"/>
        <w:rPr>
          <w:sz w:val="22"/>
        </w:rPr>
      </w:pPr>
      <w:r w:rsidRPr="00CF4AE6">
        <w:rPr>
          <w:sz w:val="22"/>
        </w:rPr>
        <w:t xml:space="preserve">Among tourists, only the mediation related to government commitment was supported. The indirect effect of digital transformation on tourist experience was not significant (β = 0.030, t = 0.749, p = 0.454), implying that tourists do not perceive sustainability as the mechanism through which digital services shape their experience. This contrasts with findings that highlight eco-digital synergies in tourist perception formation </w:t>
      </w:r>
      <w:r w:rsidRPr="00CF4AE6">
        <w:rPr>
          <w:sz w:val="22"/>
        </w:rPr>
        <w:fldChar w:fldCharType="begin" w:fldLock="1"/>
      </w:r>
      <w:r w:rsidRPr="00CF4AE6">
        <w:rPr>
          <w:sz w:val="22"/>
        </w:rPr>
        <w:instrText>ADDIN CSL_CITATION {"citationItems":[{"id":"ITEM-1","itemData":{"ISSN":"1098-3058","author":[{"dropping-particle":"","family":"Gretzel","given":"Ulrike","non-dropping-particle":"","parse-names":false,"suffix":""},{"dropping-particle":"","family":"Fuchs","given":"Matthias","non-dropping-particle":"","parse-names":false,"suffix":""},{"dropping-particle":"","family":"Baggio","given":"Rodolfo","non-dropping-particle":"","parse-names":false,"suffix":""},{"dropping-particle":"","family":"Hoepken","given":"Wolfram","non-dropping-particle":"","parse-names":false,"suffix":""},{"dropping-particle":"","family":"Law","given":"Rob","non-dropping-particle":"","parse-names":false,"suffix":""},{"dropping-particle":"","family":"Neidhardt","given":"Julia","non-dropping-particle":"","parse-names":false,"suffix":""},{"dropping-particle":"","family":"Pesonen","given":"Juho","non-dropping-particle":"","parse-names":false,"suffix":""},{"dropping-particle":"","family":"Zanker","given":"Markus","non-dropping-particle":"","parse-names":false,"suffix":""},{"dropping-particle":"","family":"Xiang","given":"Zheng","non-dropping-particle":"","parse-names":false,"suffix":""}],"container-title":"Information technology &amp; tourism","id":"ITEM-1","issued":{"date-parts":[["2020"]]},"page":"187-203","publisher":"Springer","title":"e-Tourism beyond COVID-19: a call for transformative research","type":"article-journal","volume":"22"},"uris":["http://www.mendeley.com/documents/?uuid=e42e42ee-d0c3-489c-a7f7-940a80f12765"]}],"mendeley":{"formattedCitation":"(Gretzel, Fuchs, Baggio, Hoepken, Law, Neidhardt, Pesonen, Zanker and Xiang, 2020)","plainTextFormattedCitation":"(Gretzel, Fuchs, Baggio, Hoepken, Law, Neidhardt, Pesonen, Zanker and Xiang, 2020)","previouslyFormattedCitation":"(Gretzel, Fuchs, Baggio, Hoepken, Law, Neidhardt, Pesonen, Zanker and Xiang, 2020)"},"properties":{"noteIndex":0},"schema":"https://github.com/citation-style-language/schema/raw/master/csl-citation.json"}</w:instrText>
      </w:r>
      <w:r w:rsidRPr="00CF4AE6">
        <w:rPr>
          <w:sz w:val="22"/>
        </w:rPr>
        <w:fldChar w:fldCharType="separate"/>
      </w:r>
      <w:r w:rsidRPr="00CF4AE6">
        <w:rPr>
          <w:sz w:val="22"/>
        </w:rPr>
        <w:t xml:space="preserve">(Gretzel </w:t>
      </w:r>
      <w:r w:rsidRPr="00CF4AE6">
        <w:rPr>
          <w:i/>
          <w:iCs/>
          <w:sz w:val="22"/>
        </w:rPr>
        <w:t>et al</w:t>
      </w:r>
      <w:r w:rsidRPr="00CF4AE6">
        <w:rPr>
          <w:sz w:val="22"/>
        </w:rPr>
        <w:t>., 2020)</w:t>
      </w:r>
      <w:r w:rsidRPr="00CF4AE6">
        <w:rPr>
          <w:sz w:val="22"/>
        </w:rPr>
        <w:fldChar w:fldCharType="end"/>
      </w:r>
      <w:r w:rsidRPr="00CF4AE6">
        <w:rPr>
          <w:sz w:val="22"/>
        </w:rPr>
        <w:t xml:space="preserve">. However, sustainable practices significantly mediated the relationship between government commitment and tourist experience (β = 0.330, t = 3.957, p = 0.000). This resonates with prior research showing that tourists are responsive to governance-driven sustainability improvements in destinations, which contribute to a more favorable experience </w:t>
      </w:r>
      <w:r w:rsidRPr="00CF4AE6">
        <w:rPr>
          <w:sz w:val="22"/>
        </w:rPr>
        <w:fldChar w:fldCharType="begin" w:fldLock="1"/>
      </w:r>
      <w:r w:rsidRPr="00CF4AE6">
        <w:rPr>
          <w:sz w:val="22"/>
        </w:rPr>
        <w:instrText>ADDIN CSL_CITATION {"citationItems":[{"id":"ITEM-1","itemData":{"ISSN":"1535-3958","author":[{"dropping-particle":"","family":"Yu","given":"Haoxuan","non-dropping-particle":"","parse-names":false,"suffix":""},{"dropping-particle":"","family":"Gunaratna","given":"Ginura","non-dropping-particle":"","parse-names":false,"suffix":""},{"dropping-particle":"","family":"Zahidi","given":"Izni","non-dropping-particle":"","parse-names":false,"suffix":""},{"dropping-particle":"","family":"Fai","given":"Chow Ming","non-dropping-particle":"","parse-names":false,"suffix":""}],"container-title":"Corporate Social Responsibility and Environmental Management","id":"ITEM-1","issued":{"date-parts":[["2025"]]},"publisher":"Wiley Online Library","title":"From Tin Mining to Green Tourism—Sungai Lembing's Inspiring Ecological Transformation","type":"article-journal"},"uris":["http://www.mendeley.com/documents/?uuid=e93f3382-bf06-45f0-bc80-c224c3543d36"]}],"mendeley":{"formattedCitation":"(Yu, Gunaratna, Zahidi and Fai, 2025)","plainTextFormattedCitation":"(Yu, Gunaratna, Zahidi and Fai, 2025)","previouslyFormattedCitation":"(Yu, Gunaratna, Zahidi and Fai, 2025)"},"properties":{"noteIndex":0},"schema":"https://github.com/citation-style-language/schema/raw/master/csl-citation.json"}</w:instrText>
      </w:r>
      <w:r w:rsidRPr="00CF4AE6">
        <w:rPr>
          <w:sz w:val="22"/>
        </w:rPr>
        <w:fldChar w:fldCharType="separate"/>
      </w:r>
      <w:r w:rsidRPr="00CF4AE6">
        <w:rPr>
          <w:sz w:val="22"/>
        </w:rPr>
        <w:t xml:space="preserve">(Yu </w:t>
      </w:r>
      <w:r w:rsidRPr="00CF4AE6">
        <w:rPr>
          <w:i/>
          <w:iCs/>
          <w:sz w:val="22"/>
        </w:rPr>
        <w:t>et al</w:t>
      </w:r>
      <w:r w:rsidRPr="00CF4AE6">
        <w:rPr>
          <w:sz w:val="22"/>
        </w:rPr>
        <w:t>., 2025)</w:t>
      </w:r>
      <w:r w:rsidRPr="00CF4AE6">
        <w:rPr>
          <w:sz w:val="22"/>
        </w:rPr>
        <w:fldChar w:fldCharType="end"/>
      </w:r>
      <w:r w:rsidRPr="00CF4AE6">
        <w:rPr>
          <w:sz w:val="22"/>
        </w:rPr>
        <w:t>. Overall, the mediation analysis demonstrates that sustainable practices play a meaningful but group-dependent role. They are a robust mediator in the complete and industry models, selectively significant among tourists, and non-significant from the viewpoint of government officials.</w:t>
      </w:r>
    </w:p>
    <w:p w:rsidR="00F7357F" w:rsidRPr="00817418" w:rsidRDefault="00F674FC" w:rsidP="00297778">
      <w:pPr>
        <w:pStyle w:val="Heading11"/>
        <w:numPr>
          <w:ilvl w:val="0"/>
          <w:numId w:val="2"/>
        </w:numPr>
        <w:spacing w:before="0" w:line="360" w:lineRule="auto"/>
        <w:rPr>
          <w:rFonts w:cs="Times New Roman"/>
          <w:sz w:val="28"/>
          <w:szCs w:val="28"/>
        </w:rPr>
      </w:pPr>
      <w:r w:rsidRPr="00817418">
        <w:rPr>
          <w:sz w:val="28"/>
          <w:szCs w:val="28"/>
        </w:rPr>
        <w:t>Conclusion</w:t>
      </w:r>
      <w:r w:rsidR="008B453E" w:rsidRPr="00817418">
        <w:rPr>
          <w:sz w:val="28"/>
          <w:szCs w:val="28"/>
        </w:rPr>
        <w:t xml:space="preserve"> </w:t>
      </w:r>
    </w:p>
    <w:p w:rsidR="00F7357F" w:rsidRPr="00CF4AE6" w:rsidRDefault="008B453E" w:rsidP="00297778">
      <w:pPr>
        <w:numPr>
          <w:ilvl w:val="0"/>
          <w:numId w:val="1"/>
        </w:numPr>
        <w:spacing w:after="120" w:line="360" w:lineRule="auto"/>
        <w:jc w:val="both"/>
        <w:rPr>
          <w:rFonts w:ascii="Times New Roman" w:hAnsi="Times New Roman" w:cs="Times New Roman"/>
        </w:rPr>
      </w:pPr>
      <w:r w:rsidRPr="00CF4AE6">
        <w:rPr>
          <w:rFonts w:ascii="Times New Roman" w:hAnsi="Times New Roman" w:cs="Times New Roman"/>
        </w:rPr>
        <w:t>The findings of this study illustrate the multifaceted dynamics linking digital transformation, government commitment, sustainable practices, and tourist experience across Lombok’s hotel industry. The complete-sample results consistently show that digital transformation and government commitment contribute meaningfully to the advancement of sustainable practices and the enhancement of visitor experiences, underscoring the importance of both technological progress and institutional support within the tourism ecosystem. These relationships, however, vary substantially across stakeholder groups, indicating that perceptions and mechanisms of influence are not uniform. Industry respondents emphasize the operational value of digital tools and policy alignment, tourists respond strongly to visible sustainability and governance-driven improvements, while government officials perceive digitalization and sustainability primarily through regulatory and administrative lenses. Such variation highlights the need for stakeholder-specific strategies in strengthening sustainability and experience outcomes in the hospitality sector.</w:t>
      </w:r>
    </w:p>
    <w:p w:rsidR="00F7357F" w:rsidRPr="00CF4AE6" w:rsidRDefault="008B453E" w:rsidP="00297778">
      <w:pPr>
        <w:numPr>
          <w:ilvl w:val="0"/>
          <w:numId w:val="1"/>
        </w:numPr>
        <w:spacing w:after="120" w:line="360" w:lineRule="auto"/>
        <w:jc w:val="both"/>
        <w:rPr>
          <w:rFonts w:ascii="Times New Roman" w:hAnsi="Times New Roman" w:cs="Times New Roman"/>
        </w:rPr>
      </w:pPr>
      <w:r w:rsidRPr="00CF4AE6">
        <w:rPr>
          <w:rFonts w:ascii="Times New Roman" w:hAnsi="Times New Roman" w:cs="Times New Roman"/>
        </w:rPr>
        <w:t>The results offer practical insights for policymakers and hotel managers in Lombok. Public agencies can amplify destination-wide sustainability and experience quality by aligning regulations, providing consistent support, and ensuring that sustainability efforts are visible to visitors. Hotel operators may benefit from integrating digital systems that not only enhance internal efficiency but also create tangible improvements in guest experience through sustainable operations. Strengthening collaboration among government institutions, industry practitioners, and tourism stakeholders emerges as a pivotal step in achieving more coherent and impactful sustainability outcomes. For tourist-facing strategies, communicating sustainability efforts more effectively may enhance experiential value, particularly since tourists respond positively to environmentally and socially responsible initiatives supported by strong governance.</w:t>
      </w:r>
    </w:p>
    <w:p w:rsidR="00F7357F" w:rsidRPr="00CF4AE6" w:rsidRDefault="008B453E" w:rsidP="00297778">
      <w:pPr>
        <w:numPr>
          <w:ilvl w:val="0"/>
          <w:numId w:val="1"/>
        </w:numPr>
        <w:spacing w:after="120" w:line="360" w:lineRule="auto"/>
        <w:jc w:val="both"/>
        <w:rPr>
          <w:rFonts w:ascii="Times New Roman" w:hAnsi="Times New Roman" w:cs="Times New Roman"/>
        </w:rPr>
      </w:pPr>
      <w:r w:rsidRPr="00CF4AE6">
        <w:rPr>
          <w:rFonts w:ascii="Times New Roman" w:hAnsi="Times New Roman" w:cs="Times New Roman"/>
        </w:rPr>
        <w:t>Despite its contributions, this study is subject to several constraints. The reliance on cross-sectional survey data limits the ability to observe changes in perceptions and structural relationships over time. Differences in stakeholder group sizes, although above the recommended thresholds for PLS-SEM, may also contribute to variability in group-specific findings. Moreover, the study focuses on Lombok’s hotel sector, and while the destination represents an emerging tourism region, the results may not fully generalize to more mature or technologically advanced markets. Future research could build on these findings by adopting longitudinal designs to trace the evolution of digital and sustainability transformations, expanding to other tourism destinations for comparative insights, or incorporating qualitative approaches to capture deeper contextual perspectives from each stakeholder group. Integrating additional variables such as organizational culture, regulatory pressure, or visitor environmental concerns may also enrich the understanding of how digital transformation and governance shape sustainable and experiential outcomes in hospitality.</w:t>
      </w:r>
    </w:p>
    <w:p w:rsidR="00F7357F" w:rsidRPr="00817418" w:rsidRDefault="008B453E">
      <w:pPr>
        <w:pStyle w:val="Heading11"/>
        <w:numPr>
          <w:ilvl w:val="0"/>
          <w:numId w:val="2"/>
        </w:numPr>
        <w:rPr>
          <w:rFonts w:cs="Times New Roman"/>
          <w:sz w:val="28"/>
          <w:szCs w:val="28"/>
        </w:rPr>
      </w:pPr>
      <w:r w:rsidRPr="00817418">
        <w:rPr>
          <w:sz w:val="28"/>
          <w:szCs w:val="28"/>
        </w:rPr>
        <w:t xml:space="preserve">References </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fldChar w:fldCharType="begin" w:fldLock="1"/>
      </w:r>
      <w:r w:rsidRPr="00CF4AE6">
        <w:instrText xml:space="preserve">ADDIN Mendeley Bibliography CSL_BIBLIOGRAPHY </w:instrText>
      </w:r>
      <w:r w:rsidRPr="00CF4AE6">
        <w:fldChar w:fldCharType="separate"/>
      </w:r>
      <w:r w:rsidRPr="00CF4AE6">
        <w:rPr>
          <w:rFonts w:ascii="Times New Roman" w:hAnsi="Times New Roman" w:cs="Times New Roman"/>
        </w:rPr>
        <w:t>Abdou, A.H., Shehata, H.S., Marzok, H., Mahmoud, E., Albakhit, A.I</w:t>
      </w:r>
      <w:r w:rsidR="00E50184" w:rsidRPr="00CF4AE6">
        <w:rPr>
          <w:rFonts w:ascii="Times New Roman" w:hAnsi="Times New Roman" w:cs="Times New Roman"/>
        </w:rPr>
        <w:t xml:space="preserve">, &amp; </w:t>
      </w:r>
      <w:r w:rsidRPr="00CF4AE6">
        <w:rPr>
          <w:rFonts w:ascii="Times New Roman" w:hAnsi="Times New Roman" w:cs="Times New Roman"/>
        </w:rPr>
        <w:t>Almakhayitah, M.Y. (2022)</w:t>
      </w:r>
      <w:r w:rsidR="00E50184" w:rsidRPr="00CF4AE6">
        <w:rPr>
          <w:rFonts w:ascii="Times New Roman" w:hAnsi="Times New Roman" w:cs="Times New Roman"/>
        </w:rPr>
        <w:t xml:space="preserve">. </w:t>
      </w:r>
      <w:r w:rsidRPr="00CF4AE6">
        <w:rPr>
          <w:rFonts w:ascii="Times New Roman" w:hAnsi="Times New Roman" w:cs="Times New Roman"/>
        </w:rPr>
        <w:t xml:space="preserve">“The Effect of Environmentally Sustainable Practices on Customer Citizenship Behavior in Eco-Friendly Hotels : Does the Green Perceived Value Matter ?,” </w:t>
      </w:r>
      <w:r w:rsidRPr="00CF4AE6">
        <w:rPr>
          <w:rFonts w:ascii="Times New Roman" w:hAnsi="Times New Roman" w:cs="Times New Roman"/>
          <w:i/>
          <w:iCs/>
        </w:rPr>
        <w:t>Sustainability</w:t>
      </w:r>
      <w:r w:rsidRPr="00CF4AE6">
        <w:rPr>
          <w:rFonts w:ascii="Times New Roman" w:hAnsi="Times New Roman" w:cs="Times New Roman"/>
        </w:rPr>
        <w:t>, 14, 1–19</w:t>
      </w:r>
      <w:r w:rsidR="00D95099">
        <w:rPr>
          <w:rFonts w:ascii="Times New Roman" w:hAnsi="Times New Roman" w:cs="Times New Roman"/>
        </w:rPr>
        <w:t xml:space="preserve">, </w:t>
      </w:r>
      <w:r w:rsidRPr="00CF4AE6">
        <w:rPr>
          <w:rFonts w:ascii="Times New Roman" w:hAnsi="Times New Roman" w:cs="Times New Roman"/>
        </w:rPr>
        <w:t>https://doi.org/https://doi.org/10.3390/su14127167.</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Adepoju, A.H., Eweje, A., Collins, A</w:t>
      </w:r>
      <w:r w:rsidR="00E50184" w:rsidRPr="00CF4AE6">
        <w:rPr>
          <w:rFonts w:ascii="Times New Roman" w:hAnsi="Times New Roman" w:cs="Times New Roman"/>
        </w:rPr>
        <w:t xml:space="preserve">, &amp; </w:t>
      </w:r>
      <w:r w:rsidRPr="00CF4AE6">
        <w:rPr>
          <w:rFonts w:ascii="Times New Roman" w:hAnsi="Times New Roman" w:cs="Times New Roman"/>
        </w:rPr>
        <w:t>Hamza, O. (2023)</w:t>
      </w:r>
      <w:r w:rsidR="00E50184" w:rsidRPr="00CF4AE6">
        <w:rPr>
          <w:rFonts w:ascii="Times New Roman" w:hAnsi="Times New Roman" w:cs="Times New Roman"/>
        </w:rPr>
        <w:t>.</w:t>
      </w:r>
      <w:r w:rsidRPr="00CF4AE6">
        <w:rPr>
          <w:rFonts w:ascii="Times New Roman" w:hAnsi="Times New Roman" w:cs="Times New Roman"/>
        </w:rPr>
        <w:t xml:space="preserve"> “Developing strategic roadmaps for data-driven organizations: A model for aligning projects with business goals,” </w:t>
      </w:r>
      <w:r w:rsidRPr="00CF4AE6">
        <w:rPr>
          <w:rFonts w:ascii="Times New Roman" w:hAnsi="Times New Roman" w:cs="Times New Roman"/>
          <w:i/>
          <w:iCs/>
        </w:rPr>
        <w:t>International Journal of Multidisciplinary Research and Growth Evaluation</w:t>
      </w:r>
      <w:r w:rsidRPr="00CF4AE6">
        <w:rPr>
          <w:rFonts w:ascii="Times New Roman" w:hAnsi="Times New Roman" w:cs="Times New Roman"/>
        </w:rPr>
        <w:t>, 4(6), 1128–1140.</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Agrawal, P. </w:t>
      </w:r>
      <w:r w:rsidR="008606FB" w:rsidRPr="00CF4AE6">
        <w:rPr>
          <w:rFonts w:ascii="Times New Roman" w:hAnsi="Times New Roman" w:cs="Times New Roman"/>
        </w:rPr>
        <w:t>&amp;</w:t>
      </w:r>
      <w:r w:rsidRPr="00CF4AE6">
        <w:rPr>
          <w:rFonts w:ascii="Times New Roman" w:hAnsi="Times New Roman" w:cs="Times New Roman"/>
        </w:rPr>
        <w:t xml:space="preserve"> Narain, R. (2023)</w:t>
      </w:r>
      <w:r w:rsidR="00E50184" w:rsidRPr="00CF4AE6">
        <w:rPr>
          <w:rFonts w:ascii="Times New Roman" w:hAnsi="Times New Roman" w:cs="Times New Roman"/>
        </w:rPr>
        <w:t>.</w:t>
      </w:r>
      <w:r w:rsidRPr="00CF4AE6">
        <w:rPr>
          <w:rFonts w:ascii="Times New Roman" w:hAnsi="Times New Roman" w:cs="Times New Roman"/>
        </w:rPr>
        <w:t xml:space="preserve"> “Analysis of enablers for the digitalization of supply chain using an interpretive structural modelling approach,” </w:t>
      </w:r>
      <w:r w:rsidRPr="00CF4AE6">
        <w:rPr>
          <w:rFonts w:ascii="Times New Roman" w:hAnsi="Times New Roman" w:cs="Times New Roman"/>
          <w:i/>
          <w:iCs/>
        </w:rPr>
        <w:t>International Journal of Productivity and Performance Management</w:t>
      </w:r>
      <w:r w:rsidRPr="00CF4AE6">
        <w:rPr>
          <w:rFonts w:ascii="Times New Roman" w:hAnsi="Times New Roman" w:cs="Times New Roman"/>
        </w:rPr>
        <w:t>, 72(2), 410–439.</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Alabdali, S.A., Pileggi, S.F</w:t>
      </w:r>
      <w:r w:rsidR="00E50184" w:rsidRPr="00CF4AE6">
        <w:rPr>
          <w:rFonts w:ascii="Times New Roman" w:hAnsi="Times New Roman" w:cs="Times New Roman"/>
        </w:rPr>
        <w:t xml:space="preserve">, &amp; </w:t>
      </w:r>
      <w:r w:rsidRPr="00CF4AE6">
        <w:rPr>
          <w:rFonts w:ascii="Times New Roman" w:hAnsi="Times New Roman" w:cs="Times New Roman"/>
        </w:rPr>
        <w:t>Cetindamar, D. (2023)</w:t>
      </w:r>
      <w:r w:rsidR="00E50184" w:rsidRPr="00CF4AE6">
        <w:rPr>
          <w:rFonts w:ascii="Times New Roman" w:hAnsi="Times New Roman" w:cs="Times New Roman"/>
        </w:rPr>
        <w:t>.</w:t>
      </w:r>
      <w:r w:rsidRPr="00CF4AE6">
        <w:rPr>
          <w:rFonts w:ascii="Times New Roman" w:hAnsi="Times New Roman" w:cs="Times New Roman"/>
        </w:rPr>
        <w:t xml:space="preserve"> “Influential factors, enablers, and barriers to adopting smart technology in rural regions: A literature review,” </w:t>
      </w:r>
      <w:r w:rsidRPr="00CF4AE6">
        <w:rPr>
          <w:rFonts w:ascii="Times New Roman" w:hAnsi="Times New Roman" w:cs="Times New Roman"/>
          <w:i/>
          <w:iCs/>
        </w:rPr>
        <w:t>Sustainability</w:t>
      </w:r>
      <w:r w:rsidR="000529DF">
        <w:rPr>
          <w:rFonts w:ascii="Times New Roman" w:hAnsi="Times New Roman" w:cs="Times New Roman"/>
        </w:rPr>
        <w:t>, 15(10)</w:t>
      </w:r>
      <w:r w:rsidRPr="00CF4AE6">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Ali, U., Arasli, H., Arasli, F., Saydam, M.B., Capkiner, E., Aksoy, E</w:t>
      </w:r>
      <w:r w:rsidR="00E50184" w:rsidRPr="00CF4AE6">
        <w:rPr>
          <w:rFonts w:ascii="Times New Roman" w:hAnsi="Times New Roman" w:cs="Times New Roman"/>
        </w:rPr>
        <w:t xml:space="preserve">, &amp; </w:t>
      </w:r>
      <w:r w:rsidRPr="00CF4AE6">
        <w:rPr>
          <w:rFonts w:ascii="Times New Roman" w:hAnsi="Times New Roman" w:cs="Times New Roman"/>
        </w:rPr>
        <w:t>Atai, G. (2023)</w:t>
      </w:r>
      <w:r w:rsidR="00E50184" w:rsidRPr="00CF4AE6">
        <w:rPr>
          <w:rFonts w:ascii="Times New Roman" w:hAnsi="Times New Roman" w:cs="Times New Roman"/>
        </w:rPr>
        <w:t>.</w:t>
      </w:r>
      <w:r w:rsidRPr="00CF4AE6">
        <w:rPr>
          <w:rFonts w:ascii="Times New Roman" w:hAnsi="Times New Roman" w:cs="Times New Roman"/>
        </w:rPr>
        <w:t xml:space="preserve"> “Determinants and impacts of quality attributes on guest perceptions in Norwegian green hotels,” </w:t>
      </w:r>
      <w:r w:rsidRPr="00CF4AE6">
        <w:rPr>
          <w:rFonts w:ascii="Times New Roman" w:hAnsi="Times New Roman" w:cs="Times New Roman"/>
          <w:i/>
          <w:iCs/>
        </w:rPr>
        <w:t>Sustainability</w:t>
      </w:r>
      <w:r w:rsidR="000529DF">
        <w:rPr>
          <w:rFonts w:ascii="Times New Roman" w:hAnsi="Times New Roman" w:cs="Times New Roman"/>
        </w:rPr>
        <w:t>, 15(6)</w:t>
      </w:r>
      <w:r w:rsidRPr="00CF4AE6">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Alojail, M. </w:t>
      </w:r>
      <w:r w:rsidR="008606FB" w:rsidRPr="00CF4AE6">
        <w:rPr>
          <w:rFonts w:ascii="Times New Roman" w:hAnsi="Times New Roman" w:cs="Times New Roman"/>
        </w:rPr>
        <w:t>&amp;</w:t>
      </w:r>
      <w:r w:rsidRPr="00CF4AE6">
        <w:rPr>
          <w:rFonts w:ascii="Times New Roman" w:hAnsi="Times New Roman" w:cs="Times New Roman"/>
        </w:rPr>
        <w:t xml:space="preserve"> Khan, S.B. (2023</w:t>
      </w:r>
      <w:r w:rsidR="00E50184" w:rsidRPr="00CF4AE6">
        <w:rPr>
          <w:rFonts w:ascii="Times New Roman" w:hAnsi="Times New Roman" w:cs="Times New Roman"/>
        </w:rPr>
        <w:t>). “</w:t>
      </w:r>
      <w:r w:rsidRPr="00CF4AE6">
        <w:rPr>
          <w:rFonts w:ascii="Times New Roman" w:hAnsi="Times New Roman" w:cs="Times New Roman"/>
        </w:rPr>
        <w:t xml:space="preserve">Impact of digital transformation toward sustainable development,” </w:t>
      </w:r>
      <w:r w:rsidRPr="00CF4AE6">
        <w:rPr>
          <w:rFonts w:ascii="Times New Roman" w:hAnsi="Times New Roman" w:cs="Times New Roman"/>
          <w:i/>
          <w:iCs/>
        </w:rPr>
        <w:t>Sustainability</w:t>
      </w:r>
      <w:r w:rsidR="000529DF">
        <w:rPr>
          <w:rFonts w:ascii="Times New Roman" w:hAnsi="Times New Roman" w:cs="Times New Roman"/>
        </w:rPr>
        <w:t>, 15(20)</w:t>
      </w:r>
      <w:r w:rsidRPr="00CF4AE6">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Altassan, A. (2023</w:t>
      </w:r>
      <w:r w:rsidR="00E50184" w:rsidRPr="00CF4AE6">
        <w:rPr>
          <w:rFonts w:ascii="Times New Roman" w:hAnsi="Times New Roman" w:cs="Times New Roman"/>
        </w:rPr>
        <w:t>). “</w:t>
      </w:r>
      <w:r w:rsidRPr="00CF4AE6">
        <w:rPr>
          <w:rFonts w:ascii="Times New Roman" w:hAnsi="Times New Roman" w:cs="Times New Roman"/>
        </w:rPr>
        <w:t xml:space="preserve">Sustainable integration of solar energy, behavior change, and recycling practices in educational institutions: a holistic framework for environmental conservation and quality education,” </w:t>
      </w:r>
      <w:r w:rsidRPr="00CF4AE6">
        <w:rPr>
          <w:rFonts w:ascii="Times New Roman" w:hAnsi="Times New Roman" w:cs="Times New Roman"/>
          <w:i/>
          <w:iCs/>
        </w:rPr>
        <w:t>Sustainability</w:t>
      </w:r>
      <w:r w:rsidR="000529DF">
        <w:rPr>
          <w:rFonts w:ascii="Times New Roman" w:hAnsi="Times New Roman" w:cs="Times New Roman"/>
        </w:rPr>
        <w:t>, 15(20)</w:t>
      </w:r>
      <w:r w:rsidRPr="00CF4AE6">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Aminravan, M., Kaliji, S.A., Mulazzani, L., Rota, C</w:t>
      </w:r>
      <w:r w:rsidR="00E50184" w:rsidRPr="00CF4AE6">
        <w:rPr>
          <w:rFonts w:ascii="Times New Roman" w:hAnsi="Times New Roman" w:cs="Times New Roman"/>
        </w:rPr>
        <w:t xml:space="preserve">, &amp; </w:t>
      </w:r>
      <w:r w:rsidRPr="00CF4AE6">
        <w:rPr>
          <w:rFonts w:ascii="Times New Roman" w:hAnsi="Times New Roman" w:cs="Times New Roman"/>
        </w:rPr>
        <w:t>Camanzi, L. (2025</w:t>
      </w:r>
      <w:r w:rsidR="00E50184" w:rsidRPr="00CF4AE6">
        <w:rPr>
          <w:rFonts w:ascii="Times New Roman" w:hAnsi="Times New Roman" w:cs="Times New Roman"/>
        </w:rPr>
        <w:t>). “</w:t>
      </w:r>
      <w:r w:rsidRPr="00CF4AE6">
        <w:rPr>
          <w:rFonts w:ascii="Times New Roman" w:hAnsi="Times New Roman" w:cs="Times New Roman"/>
        </w:rPr>
        <w:t xml:space="preserve">Ecolabels as a means to satisfy consumers’ environmental concerns, need for information, and trust in short fruit and vegetable supply chains: a cross-national study,” </w:t>
      </w:r>
      <w:r w:rsidRPr="00CF4AE6">
        <w:rPr>
          <w:rFonts w:ascii="Times New Roman" w:hAnsi="Times New Roman" w:cs="Times New Roman"/>
          <w:i/>
          <w:iCs/>
        </w:rPr>
        <w:t>Agricultural and Food Economics</w:t>
      </w:r>
      <w:r w:rsidRPr="00CF4AE6">
        <w:rPr>
          <w:rFonts w:ascii="Times New Roman" w:hAnsi="Times New Roman" w:cs="Times New Roman"/>
        </w:rPr>
        <w:t>, 13(1), 1–23.</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Appio, F.P., Frattini, F., Petruzzelli, A.M</w:t>
      </w:r>
      <w:r w:rsidR="00E50184" w:rsidRPr="00CF4AE6">
        <w:rPr>
          <w:rFonts w:ascii="Times New Roman" w:hAnsi="Times New Roman" w:cs="Times New Roman"/>
        </w:rPr>
        <w:t xml:space="preserve">, &amp; </w:t>
      </w:r>
      <w:r w:rsidRPr="00CF4AE6">
        <w:rPr>
          <w:rFonts w:ascii="Times New Roman" w:hAnsi="Times New Roman" w:cs="Times New Roman"/>
        </w:rPr>
        <w:t>Neirotti, P. (2021</w:t>
      </w:r>
      <w:r w:rsidR="00E50184" w:rsidRPr="00CF4AE6">
        <w:rPr>
          <w:rFonts w:ascii="Times New Roman" w:hAnsi="Times New Roman" w:cs="Times New Roman"/>
        </w:rPr>
        <w:t>). “</w:t>
      </w:r>
      <w:r w:rsidRPr="00CF4AE6">
        <w:rPr>
          <w:rFonts w:ascii="Times New Roman" w:hAnsi="Times New Roman" w:cs="Times New Roman"/>
        </w:rPr>
        <w:t xml:space="preserve">Digital transformation and innovation management: A synthesis of existing research and an agenda for future studies,” </w:t>
      </w:r>
      <w:r w:rsidRPr="00CF4AE6">
        <w:rPr>
          <w:rFonts w:ascii="Times New Roman" w:hAnsi="Times New Roman" w:cs="Times New Roman"/>
          <w:i/>
          <w:iCs/>
        </w:rPr>
        <w:t>Journal of Product Innovation Management</w:t>
      </w:r>
      <w:r w:rsidRPr="00CF4AE6">
        <w:rPr>
          <w:rFonts w:ascii="Times New Roman" w:hAnsi="Times New Roman" w:cs="Times New Roman"/>
        </w:rPr>
        <w:t>, 38(1), 4–20.</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Bagadiya, D. </w:t>
      </w:r>
      <w:r w:rsidR="008606FB" w:rsidRPr="00CF4AE6">
        <w:rPr>
          <w:rFonts w:ascii="Times New Roman" w:hAnsi="Times New Roman" w:cs="Times New Roman"/>
        </w:rPr>
        <w:t>&amp;</w:t>
      </w:r>
      <w:r w:rsidRPr="00CF4AE6">
        <w:rPr>
          <w:rFonts w:ascii="Times New Roman" w:hAnsi="Times New Roman" w:cs="Times New Roman"/>
        </w:rPr>
        <w:t xml:space="preserve"> Kathiriya, K. (2024</w:t>
      </w:r>
      <w:r w:rsidR="00E50184" w:rsidRPr="00CF4AE6">
        <w:rPr>
          <w:rFonts w:ascii="Times New Roman" w:hAnsi="Times New Roman" w:cs="Times New Roman"/>
        </w:rPr>
        <w:t>). “</w:t>
      </w:r>
      <w:r w:rsidRPr="00CF4AE6">
        <w:rPr>
          <w:rFonts w:ascii="Times New Roman" w:hAnsi="Times New Roman" w:cs="Times New Roman"/>
        </w:rPr>
        <w:t>The Future of Hotel (A Symbiosis of Automation and Human Interaction.).”</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Bakshi, N. </w:t>
      </w:r>
      <w:r w:rsidR="008606FB" w:rsidRPr="00CF4AE6">
        <w:rPr>
          <w:rFonts w:ascii="Times New Roman" w:hAnsi="Times New Roman" w:cs="Times New Roman"/>
        </w:rPr>
        <w:t>&amp;</w:t>
      </w:r>
      <w:r w:rsidRPr="00CF4AE6">
        <w:rPr>
          <w:rFonts w:ascii="Times New Roman" w:hAnsi="Times New Roman" w:cs="Times New Roman"/>
        </w:rPr>
        <w:t xml:space="preserve"> Singh, A.K. (2024</w:t>
      </w:r>
      <w:r w:rsidR="00E50184" w:rsidRPr="00CF4AE6">
        <w:rPr>
          <w:rFonts w:ascii="Times New Roman" w:hAnsi="Times New Roman" w:cs="Times New Roman"/>
        </w:rPr>
        <w:t>). “</w:t>
      </w:r>
      <w:r w:rsidRPr="00CF4AE6">
        <w:rPr>
          <w:rFonts w:ascii="Times New Roman" w:hAnsi="Times New Roman" w:cs="Times New Roman"/>
        </w:rPr>
        <w:t xml:space="preserve">AI-Enabled Smart Buildings Reducing the Carbon Footprint and Enhancing Guest Experiences in Eco-Friendly Hotels,” in </w:t>
      </w:r>
      <w:r w:rsidRPr="00CF4AE6">
        <w:rPr>
          <w:rFonts w:ascii="Times New Roman" w:hAnsi="Times New Roman" w:cs="Times New Roman"/>
          <w:i/>
          <w:iCs/>
        </w:rPr>
        <w:t>Hotel and Travel Management in the AI Era</w:t>
      </w:r>
      <w:r w:rsidRPr="00CF4AE6">
        <w:rPr>
          <w:rFonts w:ascii="Times New Roman" w:hAnsi="Times New Roman" w:cs="Times New Roman"/>
        </w:rPr>
        <w:t>. IGI Global Scientific Publishing, 79–98.</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Balcioglu, Y.S. </w:t>
      </w:r>
      <w:r w:rsidR="008606FB" w:rsidRPr="00CF4AE6">
        <w:rPr>
          <w:rFonts w:ascii="Times New Roman" w:hAnsi="Times New Roman" w:cs="Times New Roman"/>
        </w:rPr>
        <w:t>&amp;</w:t>
      </w:r>
      <w:r w:rsidRPr="00CF4AE6">
        <w:rPr>
          <w:rFonts w:ascii="Times New Roman" w:hAnsi="Times New Roman" w:cs="Times New Roman"/>
        </w:rPr>
        <w:t xml:space="preserve"> Evranos, F. (2025</w:t>
      </w:r>
      <w:r w:rsidR="00E50184" w:rsidRPr="00CF4AE6">
        <w:rPr>
          <w:rFonts w:ascii="Times New Roman" w:hAnsi="Times New Roman" w:cs="Times New Roman"/>
        </w:rPr>
        <w:t>). “</w:t>
      </w:r>
      <w:r w:rsidRPr="00CF4AE6">
        <w:rPr>
          <w:rFonts w:ascii="Times New Roman" w:hAnsi="Times New Roman" w:cs="Times New Roman"/>
        </w:rPr>
        <w:t xml:space="preserve">Sustainable Digital Banking in Turkey: Analysis of Mobile Banking Applications Using Customer-Generated Content,” </w:t>
      </w:r>
      <w:r w:rsidRPr="00CF4AE6">
        <w:rPr>
          <w:rFonts w:ascii="Times New Roman" w:hAnsi="Times New Roman" w:cs="Times New Roman"/>
          <w:i/>
          <w:iCs/>
        </w:rPr>
        <w:t>Sustainability</w:t>
      </w:r>
      <w:r w:rsidRPr="00CF4AE6">
        <w:rPr>
          <w:rFonts w:ascii="Times New Roman" w:hAnsi="Times New Roman" w:cs="Times New Roman"/>
        </w:rPr>
        <w:t>,</w:t>
      </w:r>
      <w:r w:rsidR="000529DF">
        <w:rPr>
          <w:rFonts w:ascii="Times New Roman" w:hAnsi="Times New Roman" w:cs="Times New Roman"/>
        </w:rPr>
        <w:t xml:space="preserve"> 17(15)</w:t>
      </w:r>
      <w:r w:rsidRPr="00CF4AE6">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Bardukova, L. (2023</w:t>
      </w:r>
      <w:r w:rsidR="00E50184" w:rsidRPr="00CF4AE6">
        <w:rPr>
          <w:rFonts w:ascii="Times New Roman" w:hAnsi="Times New Roman" w:cs="Times New Roman"/>
        </w:rPr>
        <w:t>). “</w:t>
      </w:r>
      <w:r w:rsidRPr="00CF4AE6">
        <w:rPr>
          <w:rFonts w:ascii="Times New Roman" w:hAnsi="Times New Roman" w:cs="Times New Roman"/>
        </w:rPr>
        <w:t xml:space="preserve">Navigating the hospitality horizon: Current trends and strategies for customer attraction and retention in the hotel industry,” </w:t>
      </w:r>
      <w:r w:rsidRPr="00CF4AE6">
        <w:rPr>
          <w:rFonts w:ascii="Times New Roman" w:hAnsi="Times New Roman" w:cs="Times New Roman"/>
          <w:i/>
          <w:iCs/>
        </w:rPr>
        <w:t>Economics and</w:t>
      </w:r>
      <w:r w:rsidR="00A11039" w:rsidRPr="00CF4AE6">
        <w:rPr>
          <w:rFonts w:ascii="Times New Roman" w:hAnsi="Times New Roman" w:cs="Times New Roman"/>
          <w:i/>
          <w:iCs/>
        </w:rPr>
        <w:t xml:space="preserve"> Computer Science</w:t>
      </w:r>
      <w:r w:rsidR="00A11039" w:rsidRPr="00CF4AE6">
        <w:rPr>
          <w:rFonts w:ascii="Times New Roman" w:hAnsi="Times New Roman" w:cs="Times New Roman"/>
        </w:rPr>
        <w:t>,</w:t>
      </w:r>
      <w:r w:rsidRPr="00CF4AE6">
        <w:rPr>
          <w:rFonts w:ascii="Times New Roman" w:hAnsi="Times New Roman" w:cs="Times New Roman"/>
        </w:rPr>
        <w:t xml:space="preserve"> 2, 88–103.</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Bharwani, S. </w:t>
      </w:r>
      <w:r w:rsidR="008606FB" w:rsidRPr="00CF4AE6">
        <w:rPr>
          <w:rFonts w:ascii="Times New Roman" w:hAnsi="Times New Roman" w:cs="Times New Roman"/>
        </w:rPr>
        <w:t>&amp;</w:t>
      </w:r>
      <w:r w:rsidRPr="00CF4AE6">
        <w:rPr>
          <w:rFonts w:ascii="Times New Roman" w:hAnsi="Times New Roman" w:cs="Times New Roman"/>
        </w:rPr>
        <w:t xml:space="preserve"> Mathews, D. (2021</w:t>
      </w:r>
      <w:r w:rsidR="00E50184" w:rsidRPr="00CF4AE6">
        <w:rPr>
          <w:rFonts w:ascii="Times New Roman" w:hAnsi="Times New Roman" w:cs="Times New Roman"/>
        </w:rPr>
        <w:t>). “</w:t>
      </w:r>
      <w:r w:rsidRPr="00CF4AE6">
        <w:rPr>
          <w:rFonts w:ascii="Times New Roman" w:hAnsi="Times New Roman" w:cs="Times New Roman"/>
        </w:rPr>
        <w:t xml:space="preserve">Techno-business strategies for enhancing guest experience in luxury hotels: a managerial perspective,” </w:t>
      </w:r>
      <w:r w:rsidRPr="00CF4AE6">
        <w:rPr>
          <w:rFonts w:ascii="Times New Roman" w:hAnsi="Times New Roman" w:cs="Times New Roman"/>
          <w:i/>
          <w:iCs/>
        </w:rPr>
        <w:t>Worldwide Hospitality and Tourism Themes</w:t>
      </w:r>
      <w:r w:rsidRPr="00CF4AE6">
        <w:rPr>
          <w:rFonts w:ascii="Times New Roman" w:hAnsi="Times New Roman" w:cs="Times New Roman"/>
        </w:rPr>
        <w:t>, 13(2), 168–185.</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Boley, B.B. </w:t>
      </w:r>
      <w:r w:rsidR="008606FB" w:rsidRPr="00CF4AE6">
        <w:rPr>
          <w:rFonts w:ascii="Times New Roman" w:hAnsi="Times New Roman" w:cs="Times New Roman"/>
        </w:rPr>
        <w:t>&amp;</w:t>
      </w:r>
      <w:r w:rsidRPr="00CF4AE6">
        <w:rPr>
          <w:rFonts w:ascii="Times New Roman" w:hAnsi="Times New Roman" w:cs="Times New Roman"/>
        </w:rPr>
        <w:t xml:space="preserve"> Uysal, M. (2013</w:t>
      </w:r>
      <w:r w:rsidR="00E50184" w:rsidRPr="00CF4AE6">
        <w:rPr>
          <w:rFonts w:ascii="Times New Roman" w:hAnsi="Times New Roman" w:cs="Times New Roman"/>
        </w:rPr>
        <w:t>). “</w:t>
      </w:r>
      <w:r w:rsidRPr="00CF4AE6">
        <w:rPr>
          <w:rFonts w:ascii="Times New Roman" w:hAnsi="Times New Roman" w:cs="Times New Roman"/>
        </w:rPr>
        <w:t xml:space="preserve">Competitive synergy through practicing triple bottom line sustainability: Evidence from three hospitality case studies,” </w:t>
      </w:r>
      <w:r w:rsidRPr="00CF4AE6">
        <w:rPr>
          <w:rFonts w:ascii="Times New Roman" w:hAnsi="Times New Roman" w:cs="Times New Roman"/>
          <w:i/>
          <w:iCs/>
        </w:rPr>
        <w:t>Tourism and Hospitality Research</w:t>
      </w:r>
      <w:r w:rsidRPr="00CF4AE6">
        <w:rPr>
          <w:rFonts w:ascii="Times New Roman" w:hAnsi="Times New Roman" w:cs="Times New Roman"/>
        </w:rPr>
        <w:t>, 13(4), 226–238.</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Buhalis, D., Efthymiou, L., Uzunboylu, N</w:t>
      </w:r>
      <w:r w:rsidR="00E50184" w:rsidRPr="00CF4AE6">
        <w:rPr>
          <w:rFonts w:ascii="Times New Roman" w:hAnsi="Times New Roman" w:cs="Times New Roman"/>
        </w:rPr>
        <w:t xml:space="preserve">, &amp; </w:t>
      </w:r>
      <w:r w:rsidRPr="00CF4AE6">
        <w:rPr>
          <w:rFonts w:ascii="Times New Roman" w:hAnsi="Times New Roman" w:cs="Times New Roman"/>
        </w:rPr>
        <w:t>Thrassou, A. (2024</w:t>
      </w:r>
      <w:r w:rsidR="00E50184" w:rsidRPr="00CF4AE6">
        <w:rPr>
          <w:rFonts w:ascii="Times New Roman" w:hAnsi="Times New Roman" w:cs="Times New Roman"/>
        </w:rPr>
        <w:t>). “</w:t>
      </w:r>
      <w:r w:rsidRPr="00CF4AE6">
        <w:rPr>
          <w:rFonts w:ascii="Times New Roman" w:hAnsi="Times New Roman" w:cs="Times New Roman"/>
        </w:rPr>
        <w:t xml:space="preserve">Charting the progress of technology adoption in tourism and hospitality in the era of industry 4.0,” </w:t>
      </w:r>
      <w:r w:rsidRPr="00CF4AE6">
        <w:rPr>
          <w:rFonts w:ascii="Times New Roman" w:hAnsi="Times New Roman" w:cs="Times New Roman"/>
          <w:i/>
          <w:iCs/>
        </w:rPr>
        <w:t>EuroMed Journal of Business</w:t>
      </w:r>
      <w:r w:rsidRPr="00CF4AE6">
        <w:rPr>
          <w:rFonts w:ascii="Times New Roman" w:hAnsi="Times New Roman" w:cs="Times New Roman"/>
        </w:rPr>
        <w:t>, 19(1), 1–20.</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Buhalis, D., Harwood, T., Bogicevic, V., Viglia, G., Beldona, S</w:t>
      </w:r>
      <w:r w:rsidR="00E50184" w:rsidRPr="00CF4AE6">
        <w:rPr>
          <w:rFonts w:ascii="Times New Roman" w:hAnsi="Times New Roman" w:cs="Times New Roman"/>
        </w:rPr>
        <w:t xml:space="preserve">, &amp; </w:t>
      </w:r>
      <w:r w:rsidRPr="00CF4AE6">
        <w:rPr>
          <w:rFonts w:ascii="Times New Roman" w:hAnsi="Times New Roman" w:cs="Times New Roman"/>
        </w:rPr>
        <w:t>Hofacker, C. (2019</w:t>
      </w:r>
      <w:r w:rsidR="00E50184" w:rsidRPr="00CF4AE6">
        <w:rPr>
          <w:rFonts w:ascii="Times New Roman" w:hAnsi="Times New Roman" w:cs="Times New Roman"/>
        </w:rPr>
        <w:t>). “</w:t>
      </w:r>
      <w:r w:rsidRPr="00CF4AE6">
        <w:rPr>
          <w:rFonts w:ascii="Times New Roman" w:hAnsi="Times New Roman" w:cs="Times New Roman"/>
        </w:rPr>
        <w:t xml:space="preserve">Technological disruptions in services: lessons from tourism and hospitality,” </w:t>
      </w:r>
      <w:r w:rsidRPr="00CF4AE6">
        <w:rPr>
          <w:rFonts w:ascii="Times New Roman" w:hAnsi="Times New Roman" w:cs="Times New Roman"/>
          <w:i/>
          <w:iCs/>
        </w:rPr>
        <w:t xml:space="preserve">Journal of </w:t>
      </w:r>
      <w:r w:rsidR="00A11039" w:rsidRPr="00CF4AE6">
        <w:rPr>
          <w:rFonts w:ascii="Times New Roman" w:hAnsi="Times New Roman" w:cs="Times New Roman"/>
          <w:i/>
          <w:iCs/>
        </w:rPr>
        <w:t>Service Management</w:t>
      </w:r>
      <w:r w:rsidR="00A11039" w:rsidRPr="00CF4AE6">
        <w:rPr>
          <w:rFonts w:ascii="Times New Roman" w:hAnsi="Times New Roman" w:cs="Times New Roman"/>
        </w:rPr>
        <w:t>,</w:t>
      </w:r>
      <w:r w:rsidRPr="00CF4AE6">
        <w:rPr>
          <w:rFonts w:ascii="Times New Roman" w:hAnsi="Times New Roman" w:cs="Times New Roman"/>
        </w:rPr>
        <w:t xml:space="preserve"> 30(4), 484–506.</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Chakraborty, P.P. (2024</w:t>
      </w:r>
      <w:r w:rsidR="00E50184" w:rsidRPr="00CF4AE6">
        <w:rPr>
          <w:rFonts w:ascii="Times New Roman" w:hAnsi="Times New Roman" w:cs="Times New Roman"/>
        </w:rPr>
        <w:t>). “</w:t>
      </w:r>
      <w:r w:rsidRPr="00CF4AE6">
        <w:rPr>
          <w:rFonts w:ascii="Times New Roman" w:hAnsi="Times New Roman" w:cs="Times New Roman"/>
        </w:rPr>
        <w:t xml:space="preserve">The role of technology in enhancing sustainable tourism practices: Innovations and impacts,” in </w:t>
      </w:r>
      <w:r w:rsidRPr="00CF4AE6">
        <w:rPr>
          <w:rFonts w:ascii="Times New Roman" w:hAnsi="Times New Roman" w:cs="Times New Roman"/>
          <w:i/>
          <w:iCs/>
        </w:rPr>
        <w:t xml:space="preserve">Special </w:t>
      </w:r>
      <w:r w:rsidR="00A11039">
        <w:rPr>
          <w:rFonts w:ascii="Times New Roman" w:hAnsi="Times New Roman" w:cs="Times New Roman"/>
          <w:i/>
          <w:iCs/>
        </w:rPr>
        <w:t>Interest Trends f</w:t>
      </w:r>
      <w:r w:rsidR="00A11039" w:rsidRPr="00CF4AE6">
        <w:rPr>
          <w:rFonts w:ascii="Times New Roman" w:hAnsi="Times New Roman" w:cs="Times New Roman"/>
          <w:i/>
          <w:iCs/>
        </w:rPr>
        <w:t>or Sustainable Tourism</w:t>
      </w:r>
      <w:r w:rsidRPr="00CF4AE6">
        <w:rPr>
          <w:rFonts w:ascii="Times New Roman" w:hAnsi="Times New Roman" w:cs="Times New Roman"/>
        </w:rPr>
        <w:t>. IGI Global, 195–230.</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Chikha, I. Ben, Dana, L.-P</w:t>
      </w:r>
      <w:r w:rsidR="00E50184" w:rsidRPr="00CF4AE6">
        <w:rPr>
          <w:rFonts w:ascii="Times New Roman" w:hAnsi="Times New Roman" w:cs="Times New Roman"/>
        </w:rPr>
        <w:t xml:space="preserve">, &amp; </w:t>
      </w:r>
      <w:r w:rsidRPr="00CF4AE6">
        <w:rPr>
          <w:rFonts w:ascii="Times New Roman" w:hAnsi="Times New Roman" w:cs="Times New Roman"/>
        </w:rPr>
        <w:t>Jarboui, A. (2025</w:t>
      </w:r>
      <w:r w:rsidR="00E50184" w:rsidRPr="00CF4AE6">
        <w:rPr>
          <w:rFonts w:ascii="Times New Roman" w:hAnsi="Times New Roman" w:cs="Times New Roman"/>
        </w:rPr>
        <w:t>). “</w:t>
      </w:r>
      <w:r w:rsidRPr="00CF4AE6">
        <w:rPr>
          <w:rFonts w:ascii="Times New Roman" w:hAnsi="Times New Roman" w:cs="Times New Roman"/>
        </w:rPr>
        <w:t>Digital Transformati</w:t>
      </w:r>
      <w:r w:rsidR="00A11039">
        <w:rPr>
          <w:rFonts w:ascii="Times New Roman" w:hAnsi="Times New Roman" w:cs="Times New Roman"/>
        </w:rPr>
        <w:t>on in Tourism and Hospitality: t</w:t>
      </w:r>
      <w:r w:rsidRPr="00CF4AE6">
        <w:rPr>
          <w:rFonts w:ascii="Times New Roman" w:hAnsi="Times New Roman" w:cs="Times New Roman"/>
        </w:rPr>
        <w:t>owards Sustainable and Innovative Management.”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Costumato, L. (2021</w:t>
      </w:r>
      <w:r w:rsidR="00E50184" w:rsidRPr="00CF4AE6">
        <w:rPr>
          <w:rFonts w:ascii="Times New Roman" w:hAnsi="Times New Roman" w:cs="Times New Roman"/>
        </w:rPr>
        <w:t>). “</w:t>
      </w:r>
      <w:r w:rsidRPr="00CF4AE6">
        <w:rPr>
          <w:rFonts w:ascii="Times New Roman" w:hAnsi="Times New Roman" w:cs="Times New Roman"/>
        </w:rPr>
        <w:t xml:space="preserve">Collaboration among public organizations: a systematic literature review on determinants of interinstitutional performance,” </w:t>
      </w:r>
      <w:r w:rsidRPr="00CF4AE6">
        <w:rPr>
          <w:rFonts w:ascii="Times New Roman" w:hAnsi="Times New Roman" w:cs="Times New Roman"/>
          <w:i/>
          <w:iCs/>
        </w:rPr>
        <w:t>International Journal of Public Sector Management</w:t>
      </w:r>
      <w:r w:rsidRPr="00CF4AE6">
        <w:rPr>
          <w:rFonts w:ascii="Times New Roman" w:hAnsi="Times New Roman" w:cs="Times New Roman"/>
        </w:rPr>
        <w:t>, 34(3), 247–273.</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Das, M.P. (2023</w:t>
      </w:r>
      <w:r w:rsidR="00E50184" w:rsidRPr="00CF4AE6">
        <w:rPr>
          <w:rFonts w:ascii="Times New Roman" w:hAnsi="Times New Roman" w:cs="Times New Roman"/>
        </w:rPr>
        <w:t>). “</w:t>
      </w:r>
      <w:r w:rsidRPr="00CF4AE6">
        <w:rPr>
          <w:rFonts w:ascii="Times New Roman" w:hAnsi="Times New Roman" w:cs="Times New Roman"/>
        </w:rPr>
        <w:t xml:space="preserve">Technology and Guest experience: innovations reshaping hotel management,” </w:t>
      </w:r>
      <w:r w:rsidRPr="00CF4AE6">
        <w:rPr>
          <w:rFonts w:ascii="Times New Roman" w:hAnsi="Times New Roman" w:cs="Times New Roman"/>
          <w:i/>
          <w:iCs/>
        </w:rPr>
        <w:t>International Journal for Multidimensional Research Perspectives</w:t>
      </w:r>
      <w:r w:rsidRPr="00CF4AE6">
        <w:rPr>
          <w:rFonts w:ascii="Times New Roman" w:hAnsi="Times New Roman" w:cs="Times New Roman"/>
        </w:rPr>
        <w:t>, 1(3), 76–95.</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Egbumokei, P.I., Dienagha, I.N., Digitemie, W.N., Onukwulu, E.C</w:t>
      </w:r>
      <w:r w:rsidR="00E50184" w:rsidRPr="00CF4AE6">
        <w:rPr>
          <w:rFonts w:ascii="Times New Roman" w:hAnsi="Times New Roman" w:cs="Times New Roman"/>
        </w:rPr>
        <w:t xml:space="preserve">, &amp; </w:t>
      </w:r>
      <w:r w:rsidRPr="00CF4AE6">
        <w:rPr>
          <w:rFonts w:ascii="Times New Roman" w:hAnsi="Times New Roman" w:cs="Times New Roman"/>
        </w:rPr>
        <w:t>Oladipo, O.T. (2024</w:t>
      </w:r>
      <w:r w:rsidR="00E50184" w:rsidRPr="00CF4AE6">
        <w:rPr>
          <w:rFonts w:ascii="Times New Roman" w:hAnsi="Times New Roman" w:cs="Times New Roman"/>
        </w:rPr>
        <w:t>). “</w:t>
      </w:r>
      <w:r w:rsidRPr="00CF4AE6">
        <w:rPr>
          <w:rFonts w:ascii="Times New Roman" w:hAnsi="Times New Roman" w:cs="Times New Roman"/>
        </w:rPr>
        <w:t xml:space="preserve">The role of digital transformation in enhancing sustainability in oil and gas business operations,” </w:t>
      </w:r>
      <w:r w:rsidRPr="00CF4AE6">
        <w:rPr>
          <w:rFonts w:ascii="Times New Roman" w:hAnsi="Times New Roman" w:cs="Times New Roman"/>
          <w:i/>
          <w:iCs/>
        </w:rPr>
        <w:t>International Journal of Multidisciplinary Research and Growth Evaluation</w:t>
      </w:r>
      <w:r w:rsidRPr="00CF4AE6">
        <w:rPr>
          <w:rFonts w:ascii="Times New Roman" w:hAnsi="Times New Roman" w:cs="Times New Roman"/>
        </w:rPr>
        <w:t>, 5(5), 2582–7138.</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Elshaer, I.A., Azazz, A.M.S., Alyahya, M., Fayyad, S., Aboutaleb, M</w:t>
      </w:r>
      <w:r w:rsidR="00E50184" w:rsidRPr="00CF4AE6">
        <w:rPr>
          <w:rFonts w:ascii="Times New Roman" w:hAnsi="Times New Roman" w:cs="Times New Roman"/>
        </w:rPr>
        <w:t xml:space="preserve">, &amp; </w:t>
      </w:r>
      <w:r w:rsidRPr="00CF4AE6">
        <w:rPr>
          <w:rFonts w:ascii="Times New Roman" w:hAnsi="Times New Roman" w:cs="Times New Roman"/>
        </w:rPr>
        <w:t>Mohammad, A.A.A. (2025</w:t>
      </w:r>
      <w:r w:rsidR="00E50184" w:rsidRPr="00CF4AE6">
        <w:rPr>
          <w:rFonts w:ascii="Times New Roman" w:hAnsi="Times New Roman" w:cs="Times New Roman"/>
        </w:rPr>
        <w:t>). “</w:t>
      </w:r>
      <w:r w:rsidRPr="00CF4AE6">
        <w:rPr>
          <w:rFonts w:ascii="Times New Roman" w:hAnsi="Times New Roman" w:cs="Times New Roman"/>
        </w:rPr>
        <w:t xml:space="preserve">Driving Sustainability Performance in Hotels Through Green Digital Leadership and Circular Economy: The Moderating Role of Hotel Green Efficacy,” </w:t>
      </w:r>
      <w:r w:rsidRPr="00CF4AE6">
        <w:rPr>
          <w:rFonts w:ascii="Times New Roman" w:hAnsi="Times New Roman" w:cs="Times New Roman"/>
          <w:i/>
          <w:iCs/>
        </w:rPr>
        <w:t>Systems</w:t>
      </w:r>
      <w:r w:rsidR="000529DF">
        <w:rPr>
          <w:rFonts w:ascii="Times New Roman" w:hAnsi="Times New Roman" w:cs="Times New Roman"/>
        </w:rPr>
        <w:t>, 13(6)</w:t>
      </w:r>
      <w:r w:rsidRPr="00CF4AE6">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Farley, S.D., Akin, K</w:t>
      </w:r>
      <w:r w:rsidR="00E50184" w:rsidRPr="00CF4AE6">
        <w:rPr>
          <w:rFonts w:ascii="Times New Roman" w:hAnsi="Times New Roman" w:cs="Times New Roman"/>
        </w:rPr>
        <w:t xml:space="preserve">, &amp; </w:t>
      </w:r>
      <w:r w:rsidRPr="00CF4AE6">
        <w:rPr>
          <w:rFonts w:ascii="Times New Roman" w:hAnsi="Times New Roman" w:cs="Times New Roman"/>
        </w:rPr>
        <w:t>Hedgecoth, N. (2021</w:t>
      </w:r>
      <w:r w:rsidR="00E50184" w:rsidRPr="00CF4AE6">
        <w:rPr>
          <w:rFonts w:ascii="Times New Roman" w:hAnsi="Times New Roman" w:cs="Times New Roman"/>
        </w:rPr>
        <w:t>). “</w:t>
      </w:r>
      <w:r w:rsidRPr="00CF4AE6">
        <w:rPr>
          <w:rFonts w:ascii="Times New Roman" w:hAnsi="Times New Roman" w:cs="Times New Roman"/>
        </w:rPr>
        <w:t xml:space="preserve">Exploring the meanings of the ‘heartfelt’ gesture: A nonverbal signal of heartfelt emotion and empathy,” </w:t>
      </w:r>
      <w:r w:rsidRPr="00CF4AE6">
        <w:rPr>
          <w:rFonts w:ascii="Times New Roman" w:hAnsi="Times New Roman" w:cs="Times New Roman"/>
          <w:i/>
          <w:iCs/>
        </w:rPr>
        <w:t>Journal of Nonverbal Behavior</w:t>
      </w:r>
      <w:r w:rsidRPr="00CF4AE6">
        <w:rPr>
          <w:rFonts w:ascii="Times New Roman" w:hAnsi="Times New Roman" w:cs="Times New Roman"/>
        </w:rPr>
        <w:t>, 45(4), 567–585.</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Font, X., Torres-Delgado, A., Crabolu, G., Palomo Martinez, J., Kantenbacher, J</w:t>
      </w:r>
      <w:r w:rsidR="00E50184" w:rsidRPr="00CF4AE6">
        <w:rPr>
          <w:rFonts w:ascii="Times New Roman" w:hAnsi="Times New Roman" w:cs="Times New Roman"/>
        </w:rPr>
        <w:t xml:space="preserve">, &amp; </w:t>
      </w:r>
      <w:r w:rsidRPr="00CF4AE6">
        <w:rPr>
          <w:rFonts w:ascii="Times New Roman" w:hAnsi="Times New Roman" w:cs="Times New Roman"/>
        </w:rPr>
        <w:t>Miller, G. (2023</w:t>
      </w:r>
      <w:r w:rsidR="00E50184" w:rsidRPr="00CF4AE6">
        <w:rPr>
          <w:rFonts w:ascii="Times New Roman" w:hAnsi="Times New Roman" w:cs="Times New Roman"/>
        </w:rPr>
        <w:t>). “</w:t>
      </w:r>
      <w:r w:rsidRPr="00CF4AE6">
        <w:rPr>
          <w:rFonts w:ascii="Times New Roman" w:hAnsi="Times New Roman" w:cs="Times New Roman"/>
        </w:rPr>
        <w:t xml:space="preserve">The impact of sustainable tourism indicators on destination competitiveness: The European Tourism Indicator System,” </w:t>
      </w:r>
      <w:r w:rsidRPr="00CF4AE6">
        <w:rPr>
          <w:rFonts w:ascii="Times New Roman" w:hAnsi="Times New Roman" w:cs="Times New Roman"/>
          <w:i/>
          <w:iCs/>
        </w:rPr>
        <w:t>Journal of Sustainable Tourism</w:t>
      </w:r>
      <w:r w:rsidRPr="00CF4AE6">
        <w:rPr>
          <w:rFonts w:ascii="Times New Roman" w:hAnsi="Times New Roman" w:cs="Times New Roman"/>
        </w:rPr>
        <w:t>, 31(7), 1608–1630.</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Fornell, C. </w:t>
      </w:r>
      <w:r w:rsidR="008606FB" w:rsidRPr="00CF4AE6">
        <w:rPr>
          <w:rFonts w:ascii="Times New Roman" w:hAnsi="Times New Roman" w:cs="Times New Roman"/>
        </w:rPr>
        <w:t>&amp;</w:t>
      </w:r>
      <w:r w:rsidRPr="00CF4AE6">
        <w:rPr>
          <w:rFonts w:ascii="Times New Roman" w:hAnsi="Times New Roman" w:cs="Times New Roman"/>
        </w:rPr>
        <w:t xml:space="preserve"> Larcker, D.F. (1981</w:t>
      </w:r>
      <w:r w:rsidR="00E50184" w:rsidRPr="00CF4AE6">
        <w:rPr>
          <w:rFonts w:ascii="Times New Roman" w:hAnsi="Times New Roman" w:cs="Times New Roman"/>
        </w:rPr>
        <w:t>). “</w:t>
      </w:r>
      <w:r w:rsidRPr="00CF4AE6">
        <w:rPr>
          <w:rFonts w:ascii="Times New Roman" w:hAnsi="Times New Roman" w:cs="Times New Roman"/>
        </w:rPr>
        <w:t xml:space="preserve">Evaluating structural equation models with unobservable variables and measurement error,” </w:t>
      </w:r>
      <w:r w:rsidRPr="00CF4AE6">
        <w:rPr>
          <w:rFonts w:ascii="Times New Roman" w:hAnsi="Times New Roman" w:cs="Times New Roman"/>
          <w:i/>
          <w:iCs/>
        </w:rPr>
        <w:t xml:space="preserve">Journal of </w:t>
      </w:r>
      <w:r w:rsidR="00A11039" w:rsidRPr="00CF4AE6">
        <w:rPr>
          <w:rFonts w:ascii="Times New Roman" w:hAnsi="Times New Roman" w:cs="Times New Roman"/>
          <w:i/>
          <w:iCs/>
        </w:rPr>
        <w:t>Marketing Research</w:t>
      </w:r>
      <w:r w:rsidRPr="00CF4AE6">
        <w:rPr>
          <w:rFonts w:ascii="Times New Roman" w:hAnsi="Times New Roman" w:cs="Times New Roman"/>
        </w:rPr>
        <w:t>, 18(1), 39–50.</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Galvão, A.R., Marques, C.S.E., Ferreira, J.J</w:t>
      </w:r>
      <w:r w:rsidR="00E50184" w:rsidRPr="00CF4AE6">
        <w:rPr>
          <w:rFonts w:ascii="Times New Roman" w:hAnsi="Times New Roman" w:cs="Times New Roman"/>
        </w:rPr>
        <w:t xml:space="preserve">, &amp; </w:t>
      </w:r>
      <w:r w:rsidRPr="00CF4AE6">
        <w:rPr>
          <w:rFonts w:ascii="Times New Roman" w:hAnsi="Times New Roman" w:cs="Times New Roman"/>
        </w:rPr>
        <w:t>Braga, V. (2020</w:t>
      </w:r>
      <w:r w:rsidR="00E50184" w:rsidRPr="00CF4AE6">
        <w:rPr>
          <w:rFonts w:ascii="Times New Roman" w:hAnsi="Times New Roman" w:cs="Times New Roman"/>
        </w:rPr>
        <w:t>). “</w:t>
      </w:r>
      <w:r w:rsidRPr="00CF4AE6">
        <w:rPr>
          <w:rFonts w:ascii="Times New Roman" w:hAnsi="Times New Roman" w:cs="Times New Roman"/>
        </w:rPr>
        <w:t xml:space="preserve">Stakeholders’ role in entrepreneurship education and training programmes with impacts on regional development,” </w:t>
      </w:r>
      <w:r w:rsidRPr="00CF4AE6">
        <w:rPr>
          <w:rFonts w:ascii="Times New Roman" w:hAnsi="Times New Roman" w:cs="Times New Roman"/>
          <w:i/>
          <w:iCs/>
        </w:rPr>
        <w:t>Journal of Rural Studies</w:t>
      </w:r>
      <w:r w:rsidRPr="00CF4AE6">
        <w:rPr>
          <w:rFonts w:ascii="Times New Roman" w:hAnsi="Times New Roman" w:cs="Times New Roman"/>
        </w:rPr>
        <w:t>, 74, 169–179.</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Giannoukou, I. (2024</w:t>
      </w:r>
      <w:r w:rsidR="00E50184" w:rsidRPr="00CF4AE6">
        <w:rPr>
          <w:rFonts w:ascii="Times New Roman" w:hAnsi="Times New Roman" w:cs="Times New Roman"/>
        </w:rPr>
        <w:t>). “</w:t>
      </w:r>
      <w:r w:rsidRPr="00CF4AE6">
        <w:rPr>
          <w:rFonts w:ascii="Times New Roman" w:hAnsi="Times New Roman" w:cs="Times New Roman"/>
        </w:rPr>
        <w:t xml:space="preserve">Revolutionizing Hospitality: Strategic Integration of Innovation Management Embracing Technological Innovation for Enhanced Customer Experiences,” </w:t>
      </w:r>
      <w:r w:rsidRPr="00CF4AE6">
        <w:rPr>
          <w:rFonts w:ascii="Times New Roman" w:hAnsi="Times New Roman" w:cs="Times New Roman"/>
          <w:i/>
          <w:iCs/>
        </w:rPr>
        <w:t>Technium Business and Management</w:t>
      </w:r>
      <w:r w:rsidRPr="00CF4AE6">
        <w:rPr>
          <w:rFonts w:ascii="Times New Roman" w:hAnsi="Times New Roman" w:cs="Times New Roman"/>
        </w:rPr>
        <w:t>, 7, 24–39</w:t>
      </w:r>
      <w:r w:rsidR="00D95099">
        <w:rPr>
          <w:rFonts w:ascii="Times New Roman" w:hAnsi="Times New Roman" w:cs="Times New Roman"/>
        </w:rPr>
        <w:t xml:space="preserve">, </w:t>
      </w:r>
      <w:r w:rsidRPr="00CF4AE6">
        <w:rPr>
          <w:rFonts w:ascii="Times New Roman" w:hAnsi="Times New Roman" w:cs="Times New Roman"/>
        </w:rPr>
        <w:t>https://doi.org/10.47577/business.v7i.10585.</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Gretzel, U., Fuchs, M., Baggio, R., Hoepken, W., Law, R., Neidhardt, J., Pesonen, J., Zanker, M</w:t>
      </w:r>
      <w:r w:rsidR="00E50184" w:rsidRPr="00CF4AE6">
        <w:rPr>
          <w:rFonts w:ascii="Times New Roman" w:hAnsi="Times New Roman" w:cs="Times New Roman"/>
        </w:rPr>
        <w:t xml:space="preserve">, &amp; </w:t>
      </w:r>
      <w:r w:rsidRPr="00CF4AE6">
        <w:rPr>
          <w:rFonts w:ascii="Times New Roman" w:hAnsi="Times New Roman" w:cs="Times New Roman"/>
        </w:rPr>
        <w:t>Xiang, Z. (2020</w:t>
      </w:r>
      <w:r w:rsidR="00E50184" w:rsidRPr="00CF4AE6">
        <w:rPr>
          <w:rFonts w:ascii="Times New Roman" w:hAnsi="Times New Roman" w:cs="Times New Roman"/>
        </w:rPr>
        <w:t>). “</w:t>
      </w:r>
      <w:r w:rsidRPr="00CF4AE6">
        <w:rPr>
          <w:rFonts w:ascii="Times New Roman" w:hAnsi="Times New Roman" w:cs="Times New Roman"/>
        </w:rPr>
        <w:t xml:space="preserve">e-Tourism beyond COVID-19: a call for transformative research,” </w:t>
      </w:r>
      <w:r w:rsidRPr="00CF4AE6">
        <w:rPr>
          <w:rFonts w:ascii="Times New Roman" w:hAnsi="Times New Roman" w:cs="Times New Roman"/>
          <w:i/>
          <w:iCs/>
        </w:rPr>
        <w:t xml:space="preserve">Information </w:t>
      </w:r>
      <w:r w:rsidR="00B1556C" w:rsidRPr="00CF4AE6">
        <w:rPr>
          <w:rFonts w:ascii="Times New Roman" w:hAnsi="Times New Roman" w:cs="Times New Roman"/>
          <w:i/>
          <w:iCs/>
        </w:rPr>
        <w:t>Technology &amp; Tourism</w:t>
      </w:r>
      <w:r w:rsidRPr="00CF4AE6">
        <w:rPr>
          <w:rFonts w:ascii="Times New Roman" w:hAnsi="Times New Roman" w:cs="Times New Roman"/>
        </w:rPr>
        <w:t>, 22, 187–203.</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Gunduz Songur, A., Turktarhan, G</w:t>
      </w:r>
      <w:r w:rsidR="00E50184" w:rsidRPr="00CF4AE6">
        <w:rPr>
          <w:rFonts w:ascii="Times New Roman" w:hAnsi="Times New Roman" w:cs="Times New Roman"/>
        </w:rPr>
        <w:t xml:space="preserve">, &amp; </w:t>
      </w:r>
      <w:r w:rsidRPr="00CF4AE6">
        <w:rPr>
          <w:rFonts w:ascii="Times New Roman" w:hAnsi="Times New Roman" w:cs="Times New Roman"/>
        </w:rPr>
        <w:t>Cobanoglu, C. (2023</w:t>
      </w:r>
      <w:r w:rsidR="00E50184" w:rsidRPr="00CF4AE6">
        <w:rPr>
          <w:rFonts w:ascii="Times New Roman" w:hAnsi="Times New Roman" w:cs="Times New Roman"/>
        </w:rPr>
        <w:t>). “</w:t>
      </w:r>
      <w:r w:rsidRPr="00CF4AE6">
        <w:rPr>
          <w:rFonts w:ascii="Times New Roman" w:hAnsi="Times New Roman" w:cs="Times New Roman"/>
        </w:rPr>
        <w:t xml:space="preserve">Progress on green technology research in hotels: a literature review,” </w:t>
      </w:r>
      <w:r w:rsidRPr="00CF4AE6">
        <w:rPr>
          <w:rFonts w:ascii="Times New Roman" w:hAnsi="Times New Roman" w:cs="Times New Roman"/>
          <w:i/>
          <w:iCs/>
        </w:rPr>
        <w:t>Journal of Hospitality and Tourism Insights</w:t>
      </w:r>
      <w:r w:rsidRPr="00CF4AE6">
        <w:rPr>
          <w:rFonts w:ascii="Times New Roman" w:hAnsi="Times New Roman" w:cs="Times New Roman"/>
        </w:rPr>
        <w:t>, 6(5), 2052–2072.</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Hair, J. </w:t>
      </w:r>
      <w:r w:rsidR="008606FB" w:rsidRPr="00CF4AE6">
        <w:rPr>
          <w:rFonts w:ascii="Times New Roman" w:hAnsi="Times New Roman" w:cs="Times New Roman"/>
        </w:rPr>
        <w:t>&amp;</w:t>
      </w:r>
      <w:r w:rsidRPr="00CF4AE6">
        <w:rPr>
          <w:rFonts w:ascii="Times New Roman" w:hAnsi="Times New Roman" w:cs="Times New Roman"/>
        </w:rPr>
        <w:t xml:space="preserve"> Alamer, A. (2022</w:t>
      </w:r>
      <w:r w:rsidR="00E50184" w:rsidRPr="00CF4AE6">
        <w:rPr>
          <w:rFonts w:ascii="Times New Roman" w:hAnsi="Times New Roman" w:cs="Times New Roman"/>
        </w:rPr>
        <w:t>). “</w:t>
      </w:r>
      <w:r w:rsidRPr="00CF4AE6">
        <w:rPr>
          <w:rFonts w:ascii="Times New Roman" w:hAnsi="Times New Roman" w:cs="Times New Roman"/>
        </w:rPr>
        <w:t xml:space="preserve">Partial Least Squares Structural Equation Modeling (PLS-SEM) in second language and education research: Guidelines using an applied example,” </w:t>
      </w:r>
      <w:r w:rsidRPr="00CF4AE6">
        <w:rPr>
          <w:rFonts w:ascii="Times New Roman" w:hAnsi="Times New Roman" w:cs="Times New Roman"/>
          <w:i/>
          <w:iCs/>
        </w:rPr>
        <w:t>Research Methods in Applied Linguistics</w:t>
      </w:r>
      <w:r w:rsidRPr="00CF4AE6">
        <w:rPr>
          <w:rFonts w:ascii="Times New Roman" w:hAnsi="Times New Roman" w:cs="Times New Roman"/>
        </w:rPr>
        <w:t>, 1(3), https://doi.org/10.1016/j.rmal.2022.100027.</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Hanelt, A., Bohnsack, R., Marz, D</w:t>
      </w:r>
      <w:r w:rsidR="00E50184" w:rsidRPr="00CF4AE6">
        <w:rPr>
          <w:rFonts w:ascii="Times New Roman" w:hAnsi="Times New Roman" w:cs="Times New Roman"/>
        </w:rPr>
        <w:t xml:space="preserve">, &amp; </w:t>
      </w:r>
      <w:r w:rsidRPr="00CF4AE6">
        <w:rPr>
          <w:rFonts w:ascii="Times New Roman" w:hAnsi="Times New Roman" w:cs="Times New Roman"/>
        </w:rPr>
        <w:t>Antunes Marante, C. (2021</w:t>
      </w:r>
      <w:r w:rsidR="00E50184" w:rsidRPr="00CF4AE6">
        <w:rPr>
          <w:rFonts w:ascii="Times New Roman" w:hAnsi="Times New Roman" w:cs="Times New Roman"/>
        </w:rPr>
        <w:t>). “</w:t>
      </w:r>
      <w:r w:rsidRPr="00CF4AE6">
        <w:rPr>
          <w:rFonts w:ascii="Times New Roman" w:hAnsi="Times New Roman" w:cs="Times New Roman"/>
        </w:rPr>
        <w:t xml:space="preserve">A systematic review of the literature on digital transformation: Insights and implications for strategy and organizational change,” </w:t>
      </w:r>
      <w:r w:rsidRPr="00CF4AE6">
        <w:rPr>
          <w:rFonts w:ascii="Times New Roman" w:hAnsi="Times New Roman" w:cs="Times New Roman"/>
          <w:i/>
          <w:iCs/>
        </w:rPr>
        <w:t xml:space="preserve">Journal of </w:t>
      </w:r>
      <w:r w:rsidR="00A11039" w:rsidRPr="00CF4AE6">
        <w:rPr>
          <w:rFonts w:ascii="Times New Roman" w:hAnsi="Times New Roman" w:cs="Times New Roman"/>
          <w:i/>
          <w:iCs/>
        </w:rPr>
        <w:t>Management Studies</w:t>
      </w:r>
      <w:r w:rsidR="00A11039" w:rsidRPr="00CF4AE6">
        <w:rPr>
          <w:rFonts w:ascii="Times New Roman" w:hAnsi="Times New Roman" w:cs="Times New Roman"/>
        </w:rPr>
        <w:t>, 5</w:t>
      </w:r>
      <w:r w:rsidRPr="00CF4AE6">
        <w:rPr>
          <w:rFonts w:ascii="Times New Roman" w:hAnsi="Times New Roman" w:cs="Times New Roman"/>
        </w:rPr>
        <w:t>8(5), 1159–1197.</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Harborth, D. </w:t>
      </w:r>
      <w:r w:rsidR="008606FB" w:rsidRPr="00CF4AE6">
        <w:rPr>
          <w:rFonts w:ascii="Times New Roman" w:hAnsi="Times New Roman" w:cs="Times New Roman"/>
        </w:rPr>
        <w:t>&amp;</w:t>
      </w:r>
      <w:r w:rsidRPr="00CF4AE6">
        <w:rPr>
          <w:rFonts w:ascii="Times New Roman" w:hAnsi="Times New Roman" w:cs="Times New Roman"/>
        </w:rPr>
        <w:t xml:space="preserve"> Pape, S. (2023</w:t>
      </w:r>
      <w:r w:rsidR="00E50184" w:rsidRPr="00CF4AE6">
        <w:rPr>
          <w:rFonts w:ascii="Times New Roman" w:hAnsi="Times New Roman" w:cs="Times New Roman"/>
        </w:rPr>
        <w:t>). “</w:t>
      </w:r>
      <w:r w:rsidRPr="00CF4AE6">
        <w:rPr>
          <w:rFonts w:ascii="Times New Roman" w:hAnsi="Times New Roman" w:cs="Times New Roman"/>
        </w:rPr>
        <w:t xml:space="preserve">A privacy calculus model for contact tracing apps: analyzing the use behavior of the German Corona-Warn-App with a longitudinal user study,” </w:t>
      </w:r>
      <w:r w:rsidRPr="00CF4AE6">
        <w:rPr>
          <w:rFonts w:ascii="Times New Roman" w:hAnsi="Times New Roman" w:cs="Times New Roman"/>
          <w:i/>
          <w:iCs/>
        </w:rPr>
        <w:t>Computers &amp; Security</w:t>
      </w:r>
      <w:r w:rsidR="000529DF">
        <w:rPr>
          <w:rFonts w:ascii="Times New Roman" w:hAnsi="Times New Roman" w:cs="Times New Roman"/>
        </w:rPr>
        <w:t>, 132</w:t>
      </w:r>
      <w:r w:rsidRPr="00CF4AE6">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Henseler, J., Ringle, C.M</w:t>
      </w:r>
      <w:r w:rsidR="00E50184" w:rsidRPr="00CF4AE6">
        <w:rPr>
          <w:rFonts w:ascii="Times New Roman" w:hAnsi="Times New Roman" w:cs="Times New Roman"/>
        </w:rPr>
        <w:t xml:space="preserve">, &amp; </w:t>
      </w:r>
      <w:r w:rsidRPr="00CF4AE6">
        <w:rPr>
          <w:rFonts w:ascii="Times New Roman" w:hAnsi="Times New Roman" w:cs="Times New Roman"/>
        </w:rPr>
        <w:t>Sarstedt, M. (2015</w:t>
      </w:r>
      <w:r w:rsidR="00E50184" w:rsidRPr="00CF4AE6">
        <w:rPr>
          <w:rFonts w:ascii="Times New Roman" w:hAnsi="Times New Roman" w:cs="Times New Roman"/>
        </w:rPr>
        <w:t>). “</w:t>
      </w:r>
      <w:r w:rsidRPr="00CF4AE6">
        <w:rPr>
          <w:rFonts w:ascii="Times New Roman" w:hAnsi="Times New Roman" w:cs="Times New Roman"/>
        </w:rPr>
        <w:t xml:space="preserve">A new criterion for assessing discriminant validity in variance-based structural equation modeling,” </w:t>
      </w:r>
      <w:r w:rsidRPr="00CF4AE6">
        <w:rPr>
          <w:rFonts w:ascii="Times New Roman" w:hAnsi="Times New Roman" w:cs="Times New Roman"/>
          <w:i/>
          <w:iCs/>
        </w:rPr>
        <w:t xml:space="preserve">Journal of the </w:t>
      </w:r>
      <w:r w:rsidR="00A11039">
        <w:rPr>
          <w:rFonts w:ascii="Times New Roman" w:hAnsi="Times New Roman" w:cs="Times New Roman"/>
          <w:i/>
          <w:iCs/>
        </w:rPr>
        <w:t>Academy o</w:t>
      </w:r>
      <w:r w:rsidR="00A11039" w:rsidRPr="00CF4AE6">
        <w:rPr>
          <w:rFonts w:ascii="Times New Roman" w:hAnsi="Times New Roman" w:cs="Times New Roman"/>
          <w:i/>
          <w:iCs/>
        </w:rPr>
        <w:t>f Marketing Scienc</w:t>
      </w:r>
      <w:r w:rsidRPr="00CF4AE6">
        <w:rPr>
          <w:rFonts w:ascii="Times New Roman" w:hAnsi="Times New Roman" w:cs="Times New Roman"/>
          <w:i/>
          <w:iCs/>
        </w:rPr>
        <w:t>e</w:t>
      </w:r>
      <w:r w:rsidRPr="00CF4AE6">
        <w:rPr>
          <w:rFonts w:ascii="Times New Roman" w:hAnsi="Times New Roman" w:cs="Times New Roman"/>
        </w:rPr>
        <w:t>, 43, 115–135.</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Hong, S., Kim, S.H</w:t>
      </w:r>
      <w:r w:rsidR="00E50184" w:rsidRPr="00CF4AE6">
        <w:rPr>
          <w:rFonts w:ascii="Times New Roman" w:hAnsi="Times New Roman" w:cs="Times New Roman"/>
        </w:rPr>
        <w:t xml:space="preserve">, &amp; </w:t>
      </w:r>
      <w:r w:rsidRPr="00CF4AE6">
        <w:rPr>
          <w:rFonts w:ascii="Times New Roman" w:hAnsi="Times New Roman" w:cs="Times New Roman"/>
        </w:rPr>
        <w:t>Kwon, M. (2022</w:t>
      </w:r>
      <w:r w:rsidR="00E50184" w:rsidRPr="00CF4AE6">
        <w:rPr>
          <w:rFonts w:ascii="Times New Roman" w:hAnsi="Times New Roman" w:cs="Times New Roman"/>
        </w:rPr>
        <w:t>). “</w:t>
      </w:r>
      <w:r w:rsidRPr="00CF4AE6">
        <w:rPr>
          <w:rFonts w:ascii="Times New Roman" w:hAnsi="Times New Roman" w:cs="Times New Roman"/>
        </w:rPr>
        <w:t xml:space="preserve">Determinants of digital innovation in the public sector,” </w:t>
      </w:r>
      <w:r w:rsidRPr="00CF4AE6">
        <w:rPr>
          <w:rFonts w:ascii="Times New Roman" w:hAnsi="Times New Roman" w:cs="Times New Roman"/>
          <w:i/>
          <w:iCs/>
        </w:rPr>
        <w:t>Government Information Quarterly</w:t>
      </w:r>
      <w:r w:rsidR="000529DF">
        <w:rPr>
          <w:rFonts w:ascii="Times New Roman" w:hAnsi="Times New Roman" w:cs="Times New Roman"/>
        </w:rPr>
        <w:t>, 39(4)</w:t>
      </w:r>
      <w:r w:rsidRPr="00CF4AE6">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Jones, P., Hillier, D</w:t>
      </w:r>
      <w:r w:rsidR="00E50184" w:rsidRPr="00CF4AE6">
        <w:rPr>
          <w:rFonts w:ascii="Times New Roman" w:hAnsi="Times New Roman" w:cs="Times New Roman"/>
        </w:rPr>
        <w:t xml:space="preserve">, &amp; </w:t>
      </w:r>
      <w:r w:rsidRPr="00CF4AE6">
        <w:rPr>
          <w:rFonts w:ascii="Times New Roman" w:hAnsi="Times New Roman" w:cs="Times New Roman"/>
        </w:rPr>
        <w:t>Comfort, D. (2014</w:t>
      </w:r>
      <w:r w:rsidR="00E50184" w:rsidRPr="00CF4AE6">
        <w:rPr>
          <w:rFonts w:ascii="Times New Roman" w:hAnsi="Times New Roman" w:cs="Times New Roman"/>
        </w:rPr>
        <w:t>). “</w:t>
      </w:r>
      <w:r w:rsidRPr="00CF4AE6">
        <w:rPr>
          <w:rFonts w:ascii="Times New Roman" w:hAnsi="Times New Roman" w:cs="Times New Roman"/>
        </w:rPr>
        <w:t xml:space="preserve">Sustainability in the global hotel industry,” </w:t>
      </w:r>
      <w:r w:rsidRPr="00CF4AE6">
        <w:rPr>
          <w:rFonts w:ascii="Times New Roman" w:hAnsi="Times New Roman" w:cs="Times New Roman"/>
          <w:i/>
          <w:iCs/>
        </w:rPr>
        <w:t>International Journal of Contemporary Hospitality Management</w:t>
      </w:r>
      <w:r w:rsidRPr="00CF4AE6">
        <w:rPr>
          <w:rFonts w:ascii="Times New Roman" w:hAnsi="Times New Roman" w:cs="Times New Roman"/>
        </w:rPr>
        <w:t>, 26(1), 5–17.</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Kalefa, H. </w:t>
      </w:r>
      <w:r w:rsidR="008606FB" w:rsidRPr="00CF4AE6">
        <w:rPr>
          <w:rFonts w:ascii="Times New Roman" w:hAnsi="Times New Roman" w:cs="Times New Roman"/>
        </w:rPr>
        <w:t>&amp;</w:t>
      </w:r>
      <w:r w:rsidRPr="00CF4AE6">
        <w:rPr>
          <w:rFonts w:ascii="Times New Roman" w:hAnsi="Times New Roman" w:cs="Times New Roman"/>
        </w:rPr>
        <w:t xml:space="preserve"> Gado, S. (2024</w:t>
      </w:r>
      <w:r w:rsidR="00E50184" w:rsidRPr="00CF4AE6">
        <w:rPr>
          <w:rFonts w:ascii="Times New Roman" w:hAnsi="Times New Roman" w:cs="Times New Roman"/>
        </w:rPr>
        <w:t>). “</w:t>
      </w:r>
      <w:r w:rsidRPr="00CF4AE6">
        <w:rPr>
          <w:rFonts w:ascii="Times New Roman" w:hAnsi="Times New Roman" w:cs="Times New Roman"/>
        </w:rPr>
        <w:t xml:space="preserve">Enhancing hotel sustainability through ecological and technological integration,” </w:t>
      </w:r>
      <w:r w:rsidRPr="00CF4AE6">
        <w:rPr>
          <w:rFonts w:ascii="Times New Roman" w:hAnsi="Times New Roman" w:cs="Times New Roman"/>
          <w:i/>
          <w:iCs/>
        </w:rPr>
        <w:t>JES. Journal of Engineering Sciences</w:t>
      </w:r>
      <w:r w:rsidRPr="00CF4AE6">
        <w:rPr>
          <w:rFonts w:ascii="Times New Roman" w:hAnsi="Times New Roman" w:cs="Times New Roman"/>
        </w:rPr>
        <w:t>, 52(1), 145–174.</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Kalkanci, B., Rahmani, M</w:t>
      </w:r>
      <w:r w:rsidR="00E50184" w:rsidRPr="00CF4AE6">
        <w:rPr>
          <w:rFonts w:ascii="Times New Roman" w:hAnsi="Times New Roman" w:cs="Times New Roman"/>
        </w:rPr>
        <w:t xml:space="preserve">, &amp; </w:t>
      </w:r>
      <w:r w:rsidRPr="00CF4AE6">
        <w:rPr>
          <w:rFonts w:ascii="Times New Roman" w:hAnsi="Times New Roman" w:cs="Times New Roman"/>
        </w:rPr>
        <w:t>Toktay, L.B. (2019</w:t>
      </w:r>
      <w:r w:rsidR="00E50184" w:rsidRPr="00CF4AE6">
        <w:rPr>
          <w:rFonts w:ascii="Times New Roman" w:hAnsi="Times New Roman" w:cs="Times New Roman"/>
        </w:rPr>
        <w:t>). “</w:t>
      </w:r>
      <w:r w:rsidRPr="00CF4AE6">
        <w:rPr>
          <w:rFonts w:ascii="Times New Roman" w:hAnsi="Times New Roman" w:cs="Times New Roman"/>
        </w:rPr>
        <w:t xml:space="preserve">The role of inclusive innovation in promoting social sustainability,” </w:t>
      </w:r>
      <w:r w:rsidRPr="00CF4AE6">
        <w:rPr>
          <w:rFonts w:ascii="Times New Roman" w:hAnsi="Times New Roman" w:cs="Times New Roman"/>
          <w:i/>
          <w:iCs/>
        </w:rPr>
        <w:t>Production and Operations Management</w:t>
      </w:r>
      <w:r w:rsidRPr="00CF4AE6">
        <w:rPr>
          <w:rFonts w:ascii="Times New Roman" w:hAnsi="Times New Roman" w:cs="Times New Roman"/>
        </w:rPr>
        <w:t>, 28(12), 2960–2982.</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Khalil, N., Che Abdullah, S.N., Haron, S.N</w:t>
      </w:r>
      <w:r w:rsidR="00E50184" w:rsidRPr="00CF4AE6">
        <w:rPr>
          <w:rFonts w:ascii="Times New Roman" w:hAnsi="Times New Roman" w:cs="Times New Roman"/>
        </w:rPr>
        <w:t xml:space="preserve">, &amp; </w:t>
      </w:r>
      <w:r w:rsidRPr="00CF4AE6">
        <w:rPr>
          <w:rFonts w:ascii="Times New Roman" w:hAnsi="Times New Roman" w:cs="Times New Roman"/>
        </w:rPr>
        <w:t>Hamid, M.Y. (2024</w:t>
      </w:r>
      <w:r w:rsidR="00E50184" w:rsidRPr="00CF4AE6">
        <w:rPr>
          <w:rFonts w:ascii="Times New Roman" w:hAnsi="Times New Roman" w:cs="Times New Roman"/>
        </w:rPr>
        <w:t>). “</w:t>
      </w:r>
      <w:r w:rsidRPr="00CF4AE6">
        <w:rPr>
          <w:rFonts w:ascii="Times New Roman" w:hAnsi="Times New Roman" w:cs="Times New Roman"/>
        </w:rPr>
        <w:t xml:space="preserve">A review of green practices and initiatives from stakeholder’s perspectives towards sustainable hotel operations and performance impact,” </w:t>
      </w:r>
      <w:r w:rsidRPr="00CF4AE6">
        <w:rPr>
          <w:rFonts w:ascii="Times New Roman" w:hAnsi="Times New Roman" w:cs="Times New Roman"/>
          <w:i/>
          <w:iCs/>
        </w:rPr>
        <w:t>Journal of Facilities Management</w:t>
      </w:r>
      <w:r w:rsidRPr="00CF4AE6">
        <w:rPr>
          <w:rFonts w:ascii="Times New Roman" w:hAnsi="Times New Roman" w:cs="Times New Roman"/>
        </w:rPr>
        <w:t>, 22(4), 653–682</w:t>
      </w:r>
      <w:r w:rsidR="00D95099">
        <w:rPr>
          <w:rFonts w:ascii="Times New Roman" w:hAnsi="Times New Roman" w:cs="Times New Roman"/>
        </w:rPr>
        <w:t xml:space="preserve">, </w:t>
      </w:r>
      <w:r w:rsidRPr="00CF4AE6">
        <w:rPr>
          <w:rFonts w:ascii="Times New Roman" w:hAnsi="Times New Roman" w:cs="Times New Roman"/>
        </w:rPr>
        <w:t>https://doi.org/https://doi.org/10.1108/JFM-03-2022-0025.</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Khan, M.R., Ur, H., Khan, R., Lim, C.K., Tan, K.L</w:t>
      </w:r>
      <w:r w:rsidR="00E50184" w:rsidRPr="00CF4AE6">
        <w:rPr>
          <w:rFonts w:ascii="Times New Roman" w:hAnsi="Times New Roman" w:cs="Times New Roman"/>
        </w:rPr>
        <w:t xml:space="preserve">, &amp; </w:t>
      </w:r>
      <w:r w:rsidRPr="00CF4AE6">
        <w:rPr>
          <w:rFonts w:ascii="Times New Roman" w:hAnsi="Times New Roman" w:cs="Times New Roman"/>
        </w:rPr>
        <w:t>Ahmed, M.F. (2021</w:t>
      </w:r>
      <w:r w:rsidR="00E50184" w:rsidRPr="00CF4AE6">
        <w:rPr>
          <w:rFonts w:ascii="Times New Roman" w:hAnsi="Times New Roman" w:cs="Times New Roman"/>
        </w:rPr>
        <w:t>). “</w:t>
      </w:r>
      <w:r w:rsidRPr="00CF4AE6">
        <w:rPr>
          <w:rFonts w:ascii="Times New Roman" w:hAnsi="Times New Roman" w:cs="Times New Roman"/>
        </w:rPr>
        <w:t>Sustainable Tourism Policy , Destination Management and Sustainable Tourism Development : A Moderated-Mediation Model,” 1–22</w:t>
      </w:r>
      <w:r w:rsidR="00D95099">
        <w:rPr>
          <w:rFonts w:ascii="Times New Roman" w:hAnsi="Times New Roman" w:cs="Times New Roman"/>
        </w:rPr>
        <w:t xml:space="preserve">, </w:t>
      </w:r>
      <w:r w:rsidRPr="00CF4AE6">
        <w:rPr>
          <w:rFonts w:ascii="Times New Roman" w:hAnsi="Times New Roman" w:cs="Times New Roman"/>
        </w:rPr>
        <w:t>https://doi.org/https://doi.org/10.3390/su132112156.</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Khatter, A. (2025</w:t>
      </w:r>
      <w:r w:rsidR="00E50184" w:rsidRPr="00CF4AE6">
        <w:rPr>
          <w:rFonts w:ascii="Times New Roman" w:hAnsi="Times New Roman" w:cs="Times New Roman"/>
        </w:rPr>
        <w:t>). “</w:t>
      </w:r>
      <w:r w:rsidRPr="00CF4AE6">
        <w:rPr>
          <w:rFonts w:ascii="Times New Roman" w:hAnsi="Times New Roman" w:cs="Times New Roman"/>
        </w:rPr>
        <w:t xml:space="preserve">Leveraging Technology for Environmental Sustainability in the Hospitality Sector: Innovations and Strategies,” </w:t>
      </w:r>
      <w:r w:rsidRPr="00CF4AE6">
        <w:rPr>
          <w:rFonts w:ascii="Times New Roman" w:hAnsi="Times New Roman" w:cs="Times New Roman"/>
          <w:i/>
          <w:iCs/>
        </w:rPr>
        <w:t>Corporate Social Responsibility and Environmental Management</w:t>
      </w:r>
      <w:r w:rsidRPr="00CF4AE6">
        <w:rPr>
          <w:rFonts w:ascii="Times New Roman" w:hAnsi="Times New Roman" w:cs="Times New Roman"/>
        </w:rPr>
        <w:t xml:space="preserve"> [Preprint].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Klymenko, O. </w:t>
      </w:r>
      <w:r w:rsidR="008606FB" w:rsidRPr="00CF4AE6">
        <w:rPr>
          <w:rFonts w:ascii="Times New Roman" w:hAnsi="Times New Roman" w:cs="Times New Roman"/>
        </w:rPr>
        <w:t>&amp;</w:t>
      </w:r>
      <w:r w:rsidRPr="00CF4AE6">
        <w:rPr>
          <w:rFonts w:ascii="Times New Roman" w:hAnsi="Times New Roman" w:cs="Times New Roman"/>
        </w:rPr>
        <w:t xml:space="preserve"> Lillebrygfjeld Halse, L. (2022</w:t>
      </w:r>
      <w:r w:rsidR="00E50184" w:rsidRPr="00CF4AE6">
        <w:rPr>
          <w:rFonts w:ascii="Times New Roman" w:hAnsi="Times New Roman" w:cs="Times New Roman"/>
        </w:rPr>
        <w:t>). “</w:t>
      </w:r>
      <w:r w:rsidRPr="00CF4AE6">
        <w:rPr>
          <w:rFonts w:ascii="Times New Roman" w:hAnsi="Times New Roman" w:cs="Times New Roman"/>
        </w:rPr>
        <w:t xml:space="preserve">Sustainability practices during COVID-19: an institutional perspective,” </w:t>
      </w:r>
      <w:r w:rsidRPr="00CF4AE6">
        <w:rPr>
          <w:rFonts w:ascii="Times New Roman" w:hAnsi="Times New Roman" w:cs="Times New Roman"/>
          <w:i/>
          <w:iCs/>
        </w:rPr>
        <w:t>The International Journal of Logistics Management</w:t>
      </w:r>
      <w:r w:rsidRPr="00CF4AE6">
        <w:rPr>
          <w:rFonts w:ascii="Times New Roman" w:hAnsi="Times New Roman" w:cs="Times New Roman"/>
        </w:rPr>
        <w:t>, 33(4), 1315–1335.</w:t>
      </w:r>
    </w:p>
    <w:p w:rsidR="00F7357F" w:rsidRPr="00CF4AE6" w:rsidRDefault="008606FB">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Lee, T. </w:t>
      </w:r>
      <w:r w:rsidR="008B453E" w:rsidRPr="00CF4AE6">
        <w:rPr>
          <w:rFonts w:ascii="Times New Roman" w:hAnsi="Times New Roman" w:cs="Times New Roman"/>
        </w:rPr>
        <w:t xml:space="preserve">C. </w:t>
      </w:r>
      <w:r w:rsidRPr="00CF4AE6">
        <w:rPr>
          <w:rFonts w:ascii="Times New Roman" w:hAnsi="Times New Roman" w:cs="Times New Roman"/>
        </w:rPr>
        <w:t>&amp;</w:t>
      </w:r>
      <w:r w:rsidR="000529DF">
        <w:rPr>
          <w:rFonts w:ascii="Times New Roman" w:hAnsi="Times New Roman" w:cs="Times New Roman"/>
        </w:rPr>
        <w:t xml:space="preserve"> Peng, M.Y.</w:t>
      </w:r>
      <w:r w:rsidR="008B453E" w:rsidRPr="00CF4AE6">
        <w:rPr>
          <w:rFonts w:ascii="Times New Roman" w:hAnsi="Times New Roman" w:cs="Times New Roman"/>
        </w:rPr>
        <w:t>P. (2021</w:t>
      </w:r>
      <w:r w:rsidR="00E50184" w:rsidRPr="00CF4AE6">
        <w:rPr>
          <w:rFonts w:ascii="Times New Roman" w:hAnsi="Times New Roman" w:cs="Times New Roman"/>
        </w:rPr>
        <w:t>). “</w:t>
      </w:r>
      <w:r w:rsidR="008B453E" w:rsidRPr="00CF4AE6">
        <w:rPr>
          <w:rFonts w:ascii="Times New Roman" w:hAnsi="Times New Roman" w:cs="Times New Roman"/>
        </w:rPr>
        <w:t xml:space="preserve">Green experiential marketing, experiential value, relationship quality, and customer loyalty in environmental leisure farm,” </w:t>
      </w:r>
      <w:r w:rsidR="008B453E" w:rsidRPr="00CF4AE6">
        <w:rPr>
          <w:rFonts w:ascii="Times New Roman" w:hAnsi="Times New Roman" w:cs="Times New Roman"/>
          <w:i/>
          <w:iCs/>
        </w:rPr>
        <w:t>Frontiers in Environmental Science</w:t>
      </w:r>
      <w:r w:rsidR="000529DF">
        <w:rPr>
          <w:rFonts w:ascii="Times New Roman" w:hAnsi="Times New Roman" w:cs="Times New Roman"/>
        </w:rPr>
        <w:t>, 9</w:t>
      </w:r>
      <w:r w:rsidR="008B453E" w:rsidRPr="00CF4AE6">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Li, C. </w:t>
      </w:r>
      <w:r w:rsidR="008606FB" w:rsidRPr="00CF4AE6">
        <w:rPr>
          <w:rFonts w:ascii="Times New Roman" w:hAnsi="Times New Roman" w:cs="Times New Roman"/>
        </w:rPr>
        <w:t>&amp;</w:t>
      </w:r>
      <w:r w:rsidRPr="00CF4AE6">
        <w:rPr>
          <w:rFonts w:ascii="Times New Roman" w:hAnsi="Times New Roman" w:cs="Times New Roman"/>
        </w:rPr>
        <w:t xml:space="preserve"> Wen, X. (2025</w:t>
      </w:r>
      <w:r w:rsidR="00E50184" w:rsidRPr="00CF4AE6">
        <w:rPr>
          <w:rFonts w:ascii="Times New Roman" w:hAnsi="Times New Roman" w:cs="Times New Roman"/>
        </w:rPr>
        <w:t>). “</w:t>
      </w:r>
      <w:r w:rsidRPr="00CF4AE6">
        <w:rPr>
          <w:rFonts w:ascii="Times New Roman" w:hAnsi="Times New Roman" w:cs="Times New Roman"/>
        </w:rPr>
        <w:t xml:space="preserve">Big Data-Driven Smart Tourism Service Quality Monitoring and Enhancement Strategies,” </w:t>
      </w:r>
      <w:r w:rsidRPr="00CF4AE6">
        <w:rPr>
          <w:rFonts w:ascii="Times New Roman" w:hAnsi="Times New Roman" w:cs="Times New Roman"/>
          <w:i/>
          <w:iCs/>
        </w:rPr>
        <w:t>International Journal of Management Science Research</w:t>
      </w:r>
      <w:r w:rsidRPr="00CF4AE6">
        <w:rPr>
          <w:rFonts w:ascii="Times New Roman" w:hAnsi="Times New Roman" w:cs="Times New Roman"/>
        </w:rPr>
        <w:t>, 8(1), 22–29.</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Limsawaddiwong, S., Udomratanamanee, T., Sakornsatien, K</w:t>
      </w:r>
      <w:r w:rsidR="00E50184" w:rsidRPr="00CF4AE6">
        <w:rPr>
          <w:rFonts w:ascii="Times New Roman" w:hAnsi="Times New Roman" w:cs="Times New Roman"/>
        </w:rPr>
        <w:t xml:space="preserve">, &amp; </w:t>
      </w:r>
      <w:r w:rsidRPr="00CF4AE6">
        <w:rPr>
          <w:rFonts w:ascii="Times New Roman" w:hAnsi="Times New Roman" w:cs="Times New Roman"/>
        </w:rPr>
        <w:t>Siriwetchadarak, C. (2025</w:t>
      </w:r>
      <w:r w:rsidR="00E50184" w:rsidRPr="00CF4AE6">
        <w:rPr>
          <w:rFonts w:ascii="Times New Roman" w:hAnsi="Times New Roman" w:cs="Times New Roman"/>
        </w:rPr>
        <w:t>). “</w:t>
      </w:r>
      <w:r w:rsidRPr="00CF4AE6">
        <w:rPr>
          <w:rFonts w:ascii="Times New Roman" w:hAnsi="Times New Roman" w:cs="Times New Roman"/>
        </w:rPr>
        <w:t xml:space="preserve">Impact of Digital Service Quality for Enhanced Customer Satisfaction in the Hotel Industry.,” </w:t>
      </w:r>
      <w:r w:rsidRPr="00CF4AE6">
        <w:rPr>
          <w:rFonts w:ascii="Times New Roman" w:hAnsi="Times New Roman" w:cs="Times New Roman"/>
          <w:i/>
          <w:iCs/>
        </w:rPr>
        <w:t>Journal of Family Business &amp; Management Studies</w:t>
      </w:r>
      <w:r w:rsidRPr="00CF4AE6">
        <w:rPr>
          <w:rFonts w:ascii="Times New Roman" w:hAnsi="Times New Roman" w:cs="Times New Roman"/>
        </w:rPr>
        <w:t>, 17(1).</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Lin, H., Gursoy, D</w:t>
      </w:r>
      <w:r w:rsidR="00E50184" w:rsidRPr="00CF4AE6">
        <w:rPr>
          <w:rFonts w:ascii="Times New Roman" w:hAnsi="Times New Roman" w:cs="Times New Roman"/>
        </w:rPr>
        <w:t xml:space="preserve">, &amp; </w:t>
      </w:r>
      <w:r w:rsidRPr="00CF4AE6">
        <w:rPr>
          <w:rFonts w:ascii="Times New Roman" w:hAnsi="Times New Roman" w:cs="Times New Roman"/>
        </w:rPr>
        <w:t>Zhang, M. (2020</w:t>
      </w:r>
      <w:r w:rsidR="00E50184" w:rsidRPr="00CF4AE6">
        <w:rPr>
          <w:rFonts w:ascii="Times New Roman" w:hAnsi="Times New Roman" w:cs="Times New Roman"/>
        </w:rPr>
        <w:t>). “</w:t>
      </w:r>
      <w:r w:rsidRPr="00CF4AE6">
        <w:rPr>
          <w:rFonts w:ascii="Times New Roman" w:hAnsi="Times New Roman" w:cs="Times New Roman"/>
        </w:rPr>
        <w:t xml:space="preserve">Impact of customer-to-customer interactions on overall service experience: A social servicescape perspective,” </w:t>
      </w:r>
      <w:r w:rsidRPr="00CF4AE6">
        <w:rPr>
          <w:rFonts w:ascii="Times New Roman" w:hAnsi="Times New Roman" w:cs="Times New Roman"/>
          <w:i/>
          <w:iCs/>
        </w:rPr>
        <w:t>International Journal of Hospitality Management</w:t>
      </w:r>
      <w:r w:rsidR="000529DF">
        <w:rPr>
          <w:rFonts w:ascii="Times New Roman" w:hAnsi="Times New Roman" w:cs="Times New Roman"/>
        </w:rPr>
        <w:t>, 87</w:t>
      </w:r>
      <w:r w:rsidRPr="00CF4AE6">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Liu, S.Q., Bilgihan, A</w:t>
      </w:r>
      <w:r w:rsidR="00E50184" w:rsidRPr="00CF4AE6">
        <w:rPr>
          <w:rFonts w:ascii="Times New Roman" w:hAnsi="Times New Roman" w:cs="Times New Roman"/>
        </w:rPr>
        <w:t xml:space="preserve">, &amp; </w:t>
      </w:r>
      <w:r w:rsidRPr="00CF4AE6">
        <w:rPr>
          <w:rFonts w:ascii="Times New Roman" w:hAnsi="Times New Roman" w:cs="Times New Roman"/>
        </w:rPr>
        <w:t>Kandampully, J. (2025</w:t>
      </w:r>
      <w:r w:rsidR="00E50184" w:rsidRPr="00CF4AE6">
        <w:rPr>
          <w:rFonts w:ascii="Times New Roman" w:hAnsi="Times New Roman" w:cs="Times New Roman"/>
        </w:rPr>
        <w:t>). “</w:t>
      </w:r>
      <w:r w:rsidRPr="00CF4AE6">
        <w:rPr>
          <w:rFonts w:ascii="Times New Roman" w:hAnsi="Times New Roman" w:cs="Times New Roman"/>
        </w:rPr>
        <w:t xml:space="preserve">The intersection of technology, sustainability and consumer experiences in hospitality and tourism for new horizons,” </w:t>
      </w:r>
      <w:r w:rsidRPr="00CF4AE6">
        <w:rPr>
          <w:rFonts w:ascii="Times New Roman" w:hAnsi="Times New Roman" w:cs="Times New Roman"/>
          <w:i/>
          <w:iCs/>
        </w:rPr>
        <w:t>Journal of Hospitality and Tourism Horizons</w:t>
      </w:r>
      <w:r w:rsidRPr="00CF4AE6">
        <w:rPr>
          <w:rFonts w:ascii="Times New Roman" w:hAnsi="Times New Roman" w:cs="Times New Roman"/>
        </w:rPr>
        <w:t>, 1(2), 87–109.</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Markatos, G., Efthymiou, L</w:t>
      </w:r>
      <w:r w:rsidR="00E50184" w:rsidRPr="00CF4AE6">
        <w:rPr>
          <w:rFonts w:ascii="Times New Roman" w:hAnsi="Times New Roman" w:cs="Times New Roman"/>
        </w:rPr>
        <w:t xml:space="preserve">, &amp; </w:t>
      </w:r>
      <w:r w:rsidRPr="00CF4AE6">
        <w:rPr>
          <w:rFonts w:ascii="Times New Roman" w:hAnsi="Times New Roman" w:cs="Times New Roman"/>
        </w:rPr>
        <w:t>Morphitis, A. (2024</w:t>
      </w:r>
      <w:r w:rsidR="00E50184" w:rsidRPr="00CF4AE6">
        <w:rPr>
          <w:rFonts w:ascii="Times New Roman" w:hAnsi="Times New Roman" w:cs="Times New Roman"/>
        </w:rPr>
        <w:t>). “</w:t>
      </w:r>
      <w:r w:rsidRPr="00CF4AE6">
        <w:rPr>
          <w:rFonts w:ascii="Times New Roman" w:hAnsi="Times New Roman" w:cs="Times New Roman"/>
        </w:rPr>
        <w:t xml:space="preserve">Collaborative Government Initiatives for Implementing Tourism Carrying Capacity in the Context of Sustainable Development,” in </w:t>
      </w:r>
      <w:r w:rsidRPr="00CF4AE6">
        <w:rPr>
          <w:rFonts w:ascii="Times New Roman" w:hAnsi="Times New Roman" w:cs="Times New Roman"/>
          <w:i/>
          <w:iCs/>
        </w:rPr>
        <w:t>Non-Profit Organisations, Volume III: Society, Sustainability and Accountability</w:t>
      </w:r>
      <w:r w:rsidRPr="00CF4AE6">
        <w:rPr>
          <w:rFonts w:ascii="Times New Roman" w:hAnsi="Times New Roman" w:cs="Times New Roman"/>
        </w:rPr>
        <w:t>. Springer, 233–260.</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Moise, M.S., Gil-Saura, I</w:t>
      </w:r>
      <w:r w:rsidR="00E50184" w:rsidRPr="00CF4AE6">
        <w:rPr>
          <w:rFonts w:ascii="Times New Roman" w:hAnsi="Times New Roman" w:cs="Times New Roman"/>
        </w:rPr>
        <w:t xml:space="preserve">, &amp; </w:t>
      </w:r>
      <w:r w:rsidRPr="00CF4AE6">
        <w:rPr>
          <w:rFonts w:ascii="Times New Roman" w:hAnsi="Times New Roman" w:cs="Times New Roman"/>
        </w:rPr>
        <w:t>Ruiz-Molina, M.-E. (2021</w:t>
      </w:r>
      <w:r w:rsidR="00E50184" w:rsidRPr="00CF4AE6">
        <w:rPr>
          <w:rFonts w:ascii="Times New Roman" w:hAnsi="Times New Roman" w:cs="Times New Roman"/>
        </w:rPr>
        <w:t>). “</w:t>
      </w:r>
      <w:r w:rsidRPr="00CF4AE6">
        <w:rPr>
          <w:rFonts w:ascii="Times New Roman" w:hAnsi="Times New Roman" w:cs="Times New Roman"/>
        </w:rPr>
        <w:t xml:space="preserve">‘Green’ practices as antecedents of functional value, guest satisfaction and loyalty,” </w:t>
      </w:r>
      <w:r w:rsidRPr="00CF4AE6">
        <w:rPr>
          <w:rFonts w:ascii="Times New Roman" w:hAnsi="Times New Roman" w:cs="Times New Roman"/>
          <w:i/>
          <w:iCs/>
        </w:rPr>
        <w:t>Journal of Hospitality and Tourism Insights</w:t>
      </w:r>
      <w:r w:rsidRPr="00CF4AE6">
        <w:rPr>
          <w:rFonts w:ascii="Times New Roman" w:hAnsi="Times New Roman" w:cs="Times New Roman"/>
        </w:rPr>
        <w:t>, 4(5), 722–738.</w:t>
      </w:r>
    </w:p>
    <w:p w:rsidR="00D746DB" w:rsidRDefault="00D746DB">
      <w:pPr>
        <w:widowControl w:val="0"/>
        <w:autoSpaceDE w:val="0"/>
        <w:autoSpaceDN w:val="0"/>
        <w:adjustRightInd w:val="0"/>
        <w:spacing w:after="0" w:line="240" w:lineRule="auto"/>
        <w:ind w:left="720" w:hanging="720"/>
        <w:jc w:val="both"/>
        <w:rPr>
          <w:rFonts w:ascii="Times New Roman" w:hAnsi="Times New Roman" w:cs="Times New Roman"/>
        </w:rPr>
      </w:pPr>
      <w:r w:rsidRPr="00D746DB">
        <w:rPr>
          <w:rFonts w:ascii="Times New Roman" w:hAnsi="Times New Roman" w:cs="Times New Roman"/>
        </w:rPr>
        <w:t xml:space="preserve">Mudana, I. G., Wijaya, I. N. C., Ginaya, I. G., Gusman, D., &amp; Ardini, N. W. (2024). Application of Soft Systems Methodology Approach to Find Sustainable Gastronomic Solutions in Bali, Indonesia. </w:t>
      </w:r>
      <w:r w:rsidRPr="00A11039">
        <w:rPr>
          <w:rFonts w:ascii="Times New Roman" w:hAnsi="Times New Roman" w:cs="Times New Roman"/>
          <w:i/>
        </w:rPr>
        <w:t>Academica Turistica - Tourism and Innovation Journal</w:t>
      </w:r>
      <w:r w:rsidRPr="00D746DB">
        <w:rPr>
          <w:rFonts w:ascii="Times New Roman" w:hAnsi="Times New Roman" w:cs="Times New Roman"/>
        </w:rPr>
        <w:t>, 17(2). https://doi.org/10.26493/2335-4194.17.179-194</w:t>
      </w:r>
      <w:r>
        <w:rPr>
          <w:rFonts w:ascii="Times New Roman" w:hAnsi="Times New Roman" w:cs="Times New Roman"/>
        </w:rPr>
        <w:t>.</w:t>
      </w:r>
    </w:p>
    <w:p w:rsidR="00AC199E" w:rsidRDefault="00AC199E" w:rsidP="00AC199E">
      <w:pPr>
        <w:widowControl w:val="0"/>
        <w:autoSpaceDE w:val="0"/>
        <w:autoSpaceDN w:val="0"/>
        <w:adjustRightInd w:val="0"/>
        <w:spacing w:after="0" w:line="240" w:lineRule="auto"/>
        <w:ind w:left="720" w:hanging="720"/>
        <w:jc w:val="both"/>
        <w:rPr>
          <w:rFonts w:ascii="Times New Roman" w:hAnsi="Times New Roman" w:cs="Times New Roman"/>
        </w:rPr>
      </w:pPr>
      <w:r w:rsidRPr="00AC199E">
        <w:rPr>
          <w:rFonts w:ascii="Times New Roman" w:hAnsi="Times New Roman" w:cs="Times New Roman"/>
        </w:rPr>
        <w:t xml:space="preserve">Mudana, I. G., Wijaya, I. N. C., </w:t>
      </w:r>
      <w:r>
        <w:rPr>
          <w:rFonts w:ascii="Times New Roman" w:hAnsi="Times New Roman" w:cs="Times New Roman"/>
        </w:rPr>
        <w:t xml:space="preserve">Suidarma, I. M., &amp; Ardini, N. W. (2025). </w:t>
      </w:r>
      <w:r w:rsidRPr="00AC199E">
        <w:rPr>
          <w:rFonts w:ascii="Times New Roman" w:hAnsi="Times New Roman" w:cs="Times New Roman"/>
        </w:rPr>
        <w:t>Factors Triggering the Development of Applied Master's</w:t>
      </w:r>
      <w:r>
        <w:rPr>
          <w:rFonts w:ascii="Times New Roman" w:hAnsi="Times New Roman" w:cs="Times New Roman"/>
        </w:rPr>
        <w:t xml:space="preserve"> </w:t>
      </w:r>
      <w:r w:rsidRPr="00AC199E">
        <w:rPr>
          <w:rFonts w:ascii="Times New Roman" w:hAnsi="Times New Roman" w:cs="Times New Roman"/>
        </w:rPr>
        <w:t>Education in Tourism in Indonesia: The Case of State</w:t>
      </w:r>
      <w:r>
        <w:rPr>
          <w:rFonts w:ascii="Times New Roman" w:hAnsi="Times New Roman" w:cs="Times New Roman"/>
        </w:rPr>
        <w:t xml:space="preserve"> </w:t>
      </w:r>
      <w:r w:rsidRPr="00AC199E">
        <w:rPr>
          <w:rFonts w:ascii="Times New Roman" w:hAnsi="Times New Roman" w:cs="Times New Roman"/>
        </w:rPr>
        <w:t>Polytechnic of Bali</w:t>
      </w:r>
      <w:r>
        <w:rPr>
          <w:rFonts w:ascii="Times New Roman" w:hAnsi="Times New Roman" w:cs="Times New Roman"/>
        </w:rPr>
        <w:t xml:space="preserve">. </w:t>
      </w:r>
      <w:r w:rsidRPr="00AC199E">
        <w:rPr>
          <w:rFonts w:ascii="Times New Roman" w:hAnsi="Times New Roman" w:cs="Times New Roman"/>
          <w:i/>
        </w:rPr>
        <w:t>Journal of Institutional Research South East Asia, 23</w:t>
      </w:r>
      <w:r>
        <w:rPr>
          <w:rFonts w:ascii="Times New Roman" w:hAnsi="Times New Roman" w:cs="Times New Roman"/>
        </w:rPr>
        <w:t>(3)</w:t>
      </w:r>
      <w:r w:rsidR="00D95099">
        <w:rPr>
          <w:rFonts w:ascii="Times New Roman" w:hAnsi="Times New Roman" w:cs="Times New Roman"/>
        </w:rPr>
        <w:t xml:space="preserve">, </w:t>
      </w:r>
      <w:r>
        <w:rPr>
          <w:rFonts w:ascii="Times New Roman" w:hAnsi="Times New Roman" w:cs="Times New Roman"/>
        </w:rPr>
        <w:t xml:space="preserve"> </w:t>
      </w:r>
      <w:r w:rsidR="00D95099" w:rsidRPr="00D95099">
        <w:rPr>
          <w:rFonts w:ascii="Times New Roman" w:hAnsi="Times New Roman" w:cs="Times New Roman"/>
        </w:rPr>
        <w:t>https://www.scopus.com/record/display.uri?eid=2-s2.0-105024810198</w:t>
      </w:r>
      <w:r w:rsidR="00D95099">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Nakipova, G., Arynova, Z., Kunyazov, E., Berezyuk, V., Zhunusova, A</w:t>
      </w:r>
      <w:r w:rsidR="00E50184" w:rsidRPr="00CF4AE6">
        <w:rPr>
          <w:rFonts w:ascii="Times New Roman" w:hAnsi="Times New Roman" w:cs="Times New Roman"/>
        </w:rPr>
        <w:t xml:space="preserve">, &amp; </w:t>
      </w:r>
      <w:r w:rsidRPr="00CF4AE6">
        <w:rPr>
          <w:rFonts w:ascii="Times New Roman" w:hAnsi="Times New Roman" w:cs="Times New Roman"/>
        </w:rPr>
        <w:t>Syzdykbayeva, B. (2021</w:t>
      </w:r>
      <w:r w:rsidR="00E50184" w:rsidRPr="00CF4AE6">
        <w:rPr>
          <w:rFonts w:ascii="Times New Roman" w:hAnsi="Times New Roman" w:cs="Times New Roman"/>
        </w:rPr>
        <w:t>). “</w:t>
      </w:r>
      <w:r w:rsidRPr="00CF4AE6">
        <w:rPr>
          <w:rFonts w:ascii="Times New Roman" w:hAnsi="Times New Roman" w:cs="Times New Roman"/>
        </w:rPr>
        <w:t xml:space="preserve">Influence of human capital on the development of tourism industry,” </w:t>
      </w:r>
      <w:r w:rsidRPr="00CF4AE6">
        <w:rPr>
          <w:rFonts w:ascii="Times New Roman" w:hAnsi="Times New Roman" w:cs="Times New Roman"/>
          <w:i/>
          <w:iCs/>
        </w:rPr>
        <w:t>Journal of Environmental Management &amp; Tourism</w:t>
      </w:r>
      <w:r w:rsidRPr="00CF4AE6">
        <w:rPr>
          <w:rFonts w:ascii="Times New Roman" w:hAnsi="Times New Roman" w:cs="Times New Roman"/>
        </w:rPr>
        <w:t>, 12(6 (54)), 1694–1706.</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Narvaiza, L., Campos, J.A., Martín-Peña, M.L</w:t>
      </w:r>
      <w:r w:rsidR="00E50184" w:rsidRPr="00CF4AE6">
        <w:rPr>
          <w:rFonts w:ascii="Times New Roman" w:hAnsi="Times New Roman" w:cs="Times New Roman"/>
        </w:rPr>
        <w:t xml:space="preserve">, &amp; </w:t>
      </w:r>
      <w:r w:rsidRPr="00CF4AE6">
        <w:rPr>
          <w:rFonts w:ascii="Times New Roman" w:hAnsi="Times New Roman" w:cs="Times New Roman"/>
        </w:rPr>
        <w:t>Díaz-Garrido, E. (2025</w:t>
      </w:r>
      <w:r w:rsidR="00E50184" w:rsidRPr="00CF4AE6">
        <w:rPr>
          <w:rFonts w:ascii="Times New Roman" w:hAnsi="Times New Roman" w:cs="Times New Roman"/>
        </w:rPr>
        <w:t>). “</w:t>
      </w:r>
      <w:r w:rsidRPr="00CF4AE6">
        <w:rPr>
          <w:rFonts w:ascii="Times New Roman" w:hAnsi="Times New Roman" w:cs="Times New Roman"/>
        </w:rPr>
        <w:t xml:space="preserve">Unveiling digital service readiness: exploring customer and manufacturer organizational perspectives in digital service innovation,” </w:t>
      </w:r>
      <w:r w:rsidRPr="00CF4AE6">
        <w:rPr>
          <w:rFonts w:ascii="Times New Roman" w:hAnsi="Times New Roman" w:cs="Times New Roman"/>
          <w:i/>
          <w:iCs/>
        </w:rPr>
        <w:t>Journal of Enterprise Information Management</w:t>
      </w:r>
      <w:r w:rsidRPr="00CF4AE6">
        <w:rPr>
          <w:rFonts w:ascii="Times New Roman" w:hAnsi="Times New Roman" w:cs="Times New Roman"/>
        </w:rPr>
        <w:t xml:space="preserve"> [Preprint].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Ngah, A.H., Kamalrulzaman, N.I., Mohamad, M.F.H., Abdul Rashid, R., Harun, N.O., Ariffin, N.A</w:t>
      </w:r>
      <w:r w:rsidR="00E50184" w:rsidRPr="00CF4AE6">
        <w:rPr>
          <w:rFonts w:ascii="Times New Roman" w:hAnsi="Times New Roman" w:cs="Times New Roman"/>
        </w:rPr>
        <w:t xml:space="preserve">, &amp; </w:t>
      </w:r>
      <w:r w:rsidRPr="00CF4AE6">
        <w:rPr>
          <w:rFonts w:ascii="Times New Roman" w:hAnsi="Times New Roman" w:cs="Times New Roman"/>
        </w:rPr>
        <w:t>Abu Osman, N.A. (2023</w:t>
      </w:r>
      <w:r w:rsidR="00E50184" w:rsidRPr="00CF4AE6">
        <w:rPr>
          <w:rFonts w:ascii="Times New Roman" w:hAnsi="Times New Roman" w:cs="Times New Roman"/>
        </w:rPr>
        <w:t>). “</w:t>
      </w:r>
      <w:r w:rsidRPr="00CF4AE6">
        <w:rPr>
          <w:rFonts w:ascii="Times New Roman" w:hAnsi="Times New Roman" w:cs="Times New Roman"/>
        </w:rPr>
        <w:t xml:space="preserve">Do science and social science differ? Multi-group analysis (MGA) of the willingness to continue online learning,” </w:t>
      </w:r>
      <w:r w:rsidRPr="00CF4AE6">
        <w:rPr>
          <w:rFonts w:ascii="Times New Roman" w:hAnsi="Times New Roman" w:cs="Times New Roman"/>
          <w:i/>
          <w:iCs/>
        </w:rPr>
        <w:t>Quality &amp; Quantity</w:t>
      </w:r>
      <w:r w:rsidRPr="00CF4AE6">
        <w:rPr>
          <w:rFonts w:ascii="Times New Roman" w:hAnsi="Times New Roman" w:cs="Times New Roman"/>
        </w:rPr>
        <w:t>, 57(4), 2957–2980.</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Nocca, F., Bosone, M., De Toro, P</w:t>
      </w:r>
      <w:r w:rsidR="00E50184" w:rsidRPr="00CF4AE6">
        <w:rPr>
          <w:rFonts w:ascii="Times New Roman" w:hAnsi="Times New Roman" w:cs="Times New Roman"/>
        </w:rPr>
        <w:t xml:space="preserve">, &amp; </w:t>
      </w:r>
      <w:r w:rsidRPr="00CF4AE6">
        <w:rPr>
          <w:rFonts w:ascii="Times New Roman" w:hAnsi="Times New Roman" w:cs="Times New Roman"/>
        </w:rPr>
        <w:t>Fusco Girard, L. (2023</w:t>
      </w:r>
      <w:r w:rsidR="00E50184" w:rsidRPr="00CF4AE6">
        <w:rPr>
          <w:rFonts w:ascii="Times New Roman" w:hAnsi="Times New Roman" w:cs="Times New Roman"/>
        </w:rPr>
        <w:t>). “</w:t>
      </w:r>
      <w:r w:rsidRPr="00CF4AE6">
        <w:rPr>
          <w:rFonts w:ascii="Times New Roman" w:hAnsi="Times New Roman" w:cs="Times New Roman"/>
        </w:rPr>
        <w:t xml:space="preserve">Towards the human circular tourism: recommendations, actions, and multidimensional indicators for the tourist category,” </w:t>
      </w:r>
      <w:r w:rsidRPr="00CF4AE6">
        <w:rPr>
          <w:rFonts w:ascii="Times New Roman" w:hAnsi="Times New Roman" w:cs="Times New Roman"/>
          <w:i/>
          <w:iCs/>
        </w:rPr>
        <w:t>Sustainability</w:t>
      </w:r>
      <w:r w:rsidR="000529DF">
        <w:rPr>
          <w:rFonts w:ascii="Times New Roman" w:hAnsi="Times New Roman" w:cs="Times New Roman"/>
        </w:rPr>
        <w:t>, 15(3)</w:t>
      </w:r>
      <w:r w:rsidRPr="00CF4AE6">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Prataviera, L.B., Creazza, A</w:t>
      </w:r>
      <w:r w:rsidR="00E50184" w:rsidRPr="00CF4AE6">
        <w:rPr>
          <w:rFonts w:ascii="Times New Roman" w:hAnsi="Times New Roman" w:cs="Times New Roman"/>
        </w:rPr>
        <w:t xml:space="preserve">, &amp; </w:t>
      </w:r>
      <w:r w:rsidRPr="00CF4AE6">
        <w:rPr>
          <w:rFonts w:ascii="Times New Roman" w:hAnsi="Times New Roman" w:cs="Times New Roman"/>
        </w:rPr>
        <w:t>Perotti, S. (2024</w:t>
      </w:r>
      <w:r w:rsidR="00E50184" w:rsidRPr="00CF4AE6">
        <w:rPr>
          <w:rFonts w:ascii="Times New Roman" w:hAnsi="Times New Roman" w:cs="Times New Roman"/>
        </w:rPr>
        <w:t>). “</w:t>
      </w:r>
      <w:r w:rsidRPr="00CF4AE6">
        <w:rPr>
          <w:rFonts w:ascii="Times New Roman" w:hAnsi="Times New Roman" w:cs="Times New Roman"/>
        </w:rPr>
        <w:t xml:space="preserve">A call to action: a stakeholder analysis of green logistics practices,” </w:t>
      </w:r>
      <w:r w:rsidRPr="00CF4AE6">
        <w:rPr>
          <w:rFonts w:ascii="Times New Roman" w:hAnsi="Times New Roman" w:cs="Times New Roman"/>
          <w:i/>
          <w:iCs/>
        </w:rPr>
        <w:t xml:space="preserve">The </w:t>
      </w:r>
      <w:r w:rsidR="00A11039">
        <w:rPr>
          <w:rFonts w:ascii="Times New Roman" w:hAnsi="Times New Roman" w:cs="Times New Roman"/>
          <w:i/>
          <w:iCs/>
        </w:rPr>
        <w:t>International Journal o</w:t>
      </w:r>
      <w:r w:rsidR="00A11039" w:rsidRPr="00CF4AE6">
        <w:rPr>
          <w:rFonts w:ascii="Times New Roman" w:hAnsi="Times New Roman" w:cs="Times New Roman"/>
          <w:i/>
          <w:iCs/>
        </w:rPr>
        <w:t>f Logistics Management</w:t>
      </w:r>
      <w:r w:rsidR="00A11039" w:rsidRPr="00CF4AE6">
        <w:rPr>
          <w:rFonts w:ascii="Times New Roman" w:hAnsi="Times New Roman" w:cs="Times New Roman"/>
        </w:rPr>
        <w:t>,</w:t>
      </w:r>
      <w:r w:rsidRPr="00CF4AE6">
        <w:rPr>
          <w:rFonts w:ascii="Times New Roman" w:hAnsi="Times New Roman" w:cs="Times New Roman"/>
        </w:rPr>
        <w:t xml:space="preserve"> 35(3), 979–1008.</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Prevolšek, D., Kukurin, Ž</w:t>
      </w:r>
      <w:r w:rsidR="00E50184" w:rsidRPr="00CF4AE6">
        <w:rPr>
          <w:rFonts w:ascii="Times New Roman" w:hAnsi="Times New Roman" w:cs="Times New Roman"/>
        </w:rPr>
        <w:t xml:space="preserve">, &amp; </w:t>
      </w:r>
      <w:r w:rsidRPr="00CF4AE6">
        <w:rPr>
          <w:rFonts w:ascii="Times New Roman" w:hAnsi="Times New Roman" w:cs="Times New Roman"/>
        </w:rPr>
        <w:t>Golja, T. (2024</w:t>
      </w:r>
      <w:r w:rsidR="00E50184" w:rsidRPr="00CF4AE6">
        <w:rPr>
          <w:rFonts w:ascii="Times New Roman" w:hAnsi="Times New Roman" w:cs="Times New Roman"/>
        </w:rPr>
        <w:t>). “</w:t>
      </w:r>
      <w:r w:rsidRPr="00CF4AE6">
        <w:rPr>
          <w:rFonts w:ascii="Times New Roman" w:hAnsi="Times New Roman" w:cs="Times New Roman"/>
        </w:rPr>
        <w:t xml:space="preserve">Collaborative synergies for elevated destination experiences: A model of cooperation between hotel companies, DMOs, and local stakeholders,” </w:t>
      </w:r>
      <w:r w:rsidRPr="00CF4AE6">
        <w:rPr>
          <w:rFonts w:ascii="Times New Roman" w:hAnsi="Times New Roman" w:cs="Times New Roman"/>
          <w:i/>
          <w:iCs/>
        </w:rPr>
        <w:t>Organizacija</w:t>
      </w:r>
      <w:r w:rsidRPr="00CF4AE6">
        <w:rPr>
          <w:rFonts w:ascii="Times New Roman" w:hAnsi="Times New Roman" w:cs="Times New Roman"/>
        </w:rPr>
        <w:t>, 57(1), 20–38.</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Rasoolimanesh, S.M., Seyfi, S., Rather, R.A</w:t>
      </w:r>
      <w:r w:rsidR="00E50184" w:rsidRPr="00CF4AE6">
        <w:rPr>
          <w:rFonts w:ascii="Times New Roman" w:hAnsi="Times New Roman" w:cs="Times New Roman"/>
        </w:rPr>
        <w:t xml:space="preserve">, &amp; </w:t>
      </w:r>
      <w:r w:rsidRPr="00CF4AE6">
        <w:rPr>
          <w:rFonts w:ascii="Times New Roman" w:hAnsi="Times New Roman" w:cs="Times New Roman"/>
        </w:rPr>
        <w:t>Hall, C.M. (2022</w:t>
      </w:r>
      <w:r w:rsidR="00E50184" w:rsidRPr="00CF4AE6">
        <w:rPr>
          <w:rFonts w:ascii="Times New Roman" w:hAnsi="Times New Roman" w:cs="Times New Roman"/>
        </w:rPr>
        <w:t>). “</w:t>
      </w:r>
      <w:r w:rsidRPr="00CF4AE6">
        <w:rPr>
          <w:rFonts w:ascii="Times New Roman" w:hAnsi="Times New Roman" w:cs="Times New Roman"/>
        </w:rPr>
        <w:t xml:space="preserve">Investigating the mediating role of visitor satisfaction in the relationship between memorable tourism experiences and behavioral intentions in heritage tourism context,” </w:t>
      </w:r>
      <w:r w:rsidRPr="00CF4AE6">
        <w:rPr>
          <w:rFonts w:ascii="Times New Roman" w:hAnsi="Times New Roman" w:cs="Times New Roman"/>
          <w:i/>
          <w:iCs/>
        </w:rPr>
        <w:t>Tourism Review</w:t>
      </w:r>
      <w:r w:rsidRPr="00CF4AE6">
        <w:rPr>
          <w:rFonts w:ascii="Times New Roman" w:hAnsi="Times New Roman" w:cs="Times New Roman"/>
        </w:rPr>
        <w:t>, 77(2), 687–709.</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Rattu, S.F., Mantiri, J</w:t>
      </w:r>
      <w:r w:rsidR="00E50184" w:rsidRPr="00CF4AE6">
        <w:rPr>
          <w:rFonts w:ascii="Times New Roman" w:hAnsi="Times New Roman" w:cs="Times New Roman"/>
        </w:rPr>
        <w:t xml:space="preserve">, &amp; </w:t>
      </w:r>
      <w:r w:rsidRPr="00CF4AE6">
        <w:rPr>
          <w:rFonts w:ascii="Times New Roman" w:hAnsi="Times New Roman" w:cs="Times New Roman"/>
        </w:rPr>
        <w:t>Toporundeng, F.O. (2025</w:t>
      </w:r>
      <w:r w:rsidR="00E50184" w:rsidRPr="00CF4AE6">
        <w:rPr>
          <w:rFonts w:ascii="Times New Roman" w:hAnsi="Times New Roman" w:cs="Times New Roman"/>
        </w:rPr>
        <w:t>). “</w:t>
      </w:r>
      <w:r w:rsidRPr="00CF4AE6">
        <w:rPr>
          <w:rFonts w:ascii="Times New Roman" w:hAnsi="Times New Roman" w:cs="Times New Roman"/>
        </w:rPr>
        <w:t xml:space="preserve">Bureaucratic Challenges in Realizing Sustainable Tourism in Tomohon City,” in </w:t>
      </w:r>
      <w:r w:rsidRPr="00CF4AE6">
        <w:rPr>
          <w:rFonts w:ascii="Times New Roman" w:hAnsi="Times New Roman" w:cs="Times New Roman"/>
          <w:i/>
          <w:iCs/>
        </w:rPr>
        <w:t>Iapa Proceedings Conference</w:t>
      </w:r>
      <w:r w:rsidRPr="00CF4AE6">
        <w:rPr>
          <w:rFonts w:ascii="Times New Roman" w:hAnsi="Times New Roman" w:cs="Times New Roman"/>
        </w:rPr>
        <w:t>, 390–397.</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Roncally, F.M.D., Susila, I.M.G.D</w:t>
      </w:r>
      <w:r w:rsidR="00E50184" w:rsidRPr="00CF4AE6">
        <w:rPr>
          <w:rFonts w:ascii="Times New Roman" w:hAnsi="Times New Roman" w:cs="Times New Roman"/>
        </w:rPr>
        <w:t xml:space="preserve">, &amp; </w:t>
      </w:r>
      <w:r w:rsidRPr="00CF4AE6">
        <w:rPr>
          <w:rFonts w:ascii="Times New Roman" w:hAnsi="Times New Roman" w:cs="Times New Roman"/>
        </w:rPr>
        <w:t>Wulandari, P.P. (2024</w:t>
      </w:r>
      <w:r w:rsidR="00E50184" w:rsidRPr="00CF4AE6">
        <w:rPr>
          <w:rFonts w:ascii="Times New Roman" w:hAnsi="Times New Roman" w:cs="Times New Roman"/>
        </w:rPr>
        <w:t>). “</w:t>
      </w:r>
      <w:r w:rsidRPr="00CF4AE6">
        <w:rPr>
          <w:rFonts w:ascii="Times New Roman" w:hAnsi="Times New Roman" w:cs="Times New Roman"/>
        </w:rPr>
        <w:t xml:space="preserve">Strategic Approaches for Elevating Room Service Quality at Hotel Asa Larantuka, East Flores Regency,” </w:t>
      </w:r>
      <w:r w:rsidRPr="00CF4AE6">
        <w:rPr>
          <w:rFonts w:ascii="Times New Roman" w:hAnsi="Times New Roman" w:cs="Times New Roman"/>
          <w:i/>
          <w:iCs/>
        </w:rPr>
        <w:t>Bali Journal of Hospitality, Tourism and Culture Research</w:t>
      </w:r>
      <w:r w:rsidRPr="00CF4AE6">
        <w:rPr>
          <w:rFonts w:ascii="Times New Roman" w:hAnsi="Times New Roman" w:cs="Times New Roman"/>
        </w:rPr>
        <w:t>, 2(1), 67–85.</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Samad, K.A., Daud, S.N.M</w:t>
      </w:r>
      <w:r w:rsidR="00E50184" w:rsidRPr="00CF4AE6">
        <w:rPr>
          <w:rFonts w:ascii="Times New Roman" w:hAnsi="Times New Roman" w:cs="Times New Roman"/>
        </w:rPr>
        <w:t xml:space="preserve">, &amp; </w:t>
      </w:r>
      <w:r w:rsidRPr="00CF4AE6">
        <w:rPr>
          <w:rFonts w:ascii="Times New Roman" w:hAnsi="Times New Roman" w:cs="Times New Roman"/>
        </w:rPr>
        <w:t>Rusmita, S.A. (2022</w:t>
      </w:r>
      <w:r w:rsidR="00E50184" w:rsidRPr="00CF4AE6">
        <w:rPr>
          <w:rFonts w:ascii="Times New Roman" w:hAnsi="Times New Roman" w:cs="Times New Roman"/>
        </w:rPr>
        <w:t>). “</w:t>
      </w:r>
      <w:r w:rsidRPr="00CF4AE6">
        <w:rPr>
          <w:rFonts w:ascii="Times New Roman" w:hAnsi="Times New Roman" w:cs="Times New Roman"/>
        </w:rPr>
        <w:t xml:space="preserve">Household Debt and Economic Growth: The Role of Institutional Quality,” </w:t>
      </w:r>
      <w:r w:rsidRPr="00CF4AE6">
        <w:rPr>
          <w:rFonts w:ascii="Times New Roman" w:hAnsi="Times New Roman" w:cs="Times New Roman"/>
          <w:i/>
          <w:iCs/>
        </w:rPr>
        <w:t>Pertanika Journal of Social Sciences and Humanities</w:t>
      </w:r>
      <w:r w:rsidRPr="00CF4AE6">
        <w:rPr>
          <w:rFonts w:ascii="Times New Roman" w:hAnsi="Times New Roman" w:cs="Times New Roman"/>
        </w:rPr>
        <w:t>, 30(3), 977–1001</w:t>
      </w:r>
      <w:r w:rsidR="00D95099">
        <w:rPr>
          <w:rFonts w:ascii="Times New Roman" w:hAnsi="Times New Roman" w:cs="Times New Roman"/>
        </w:rPr>
        <w:t xml:space="preserve">, </w:t>
      </w:r>
      <w:r w:rsidRPr="00CF4AE6">
        <w:rPr>
          <w:rFonts w:ascii="Times New Roman" w:hAnsi="Times New Roman" w:cs="Times New Roman"/>
        </w:rPr>
        <w:t>https://doi.org/10.47836/pjssh.30.3.03.</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Santa, R., Rodríguez Victoria, O.E</w:t>
      </w:r>
      <w:r w:rsidR="00E50184" w:rsidRPr="00CF4AE6">
        <w:rPr>
          <w:rFonts w:ascii="Times New Roman" w:hAnsi="Times New Roman" w:cs="Times New Roman"/>
        </w:rPr>
        <w:t xml:space="preserve">, &amp; </w:t>
      </w:r>
      <w:r w:rsidRPr="00CF4AE6">
        <w:rPr>
          <w:rFonts w:ascii="Times New Roman" w:hAnsi="Times New Roman" w:cs="Times New Roman"/>
        </w:rPr>
        <w:t>Tegethoff, T. (2025</w:t>
      </w:r>
      <w:r w:rsidR="00E50184" w:rsidRPr="00CF4AE6">
        <w:rPr>
          <w:rFonts w:ascii="Times New Roman" w:hAnsi="Times New Roman" w:cs="Times New Roman"/>
        </w:rPr>
        <w:t>). “</w:t>
      </w:r>
      <w:r w:rsidRPr="00CF4AE6">
        <w:rPr>
          <w:rFonts w:ascii="Times New Roman" w:hAnsi="Times New Roman" w:cs="Times New Roman"/>
        </w:rPr>
        <w:t xml:space="preserve">The role of quality in the hotel sector: the interplay between strategy, innovation and outsourcing to achieve performance,” </w:t>
      </w:r>
      <w:r w:rsidRPr="00CF4AE6">
        <w:rPr>
          <w:rFonts w:ascii="Times New Roman" w:hAnsi="Times New Roman" w:cs="Times New Roman"/>
          <w:i/>
          <w:iCs/>
        </w:rPr>
        <w:t>The TQM Journal</w:t>
      </w:r>
      <w:r w:rsidRPr="00CF4AE6">
        <w:rPr>
          <w:rFonts w:ascii="Times New Roman" w:hAnsi="Times New Roman" w:cs="Times New Roman"/>
        </w:rPr>
        <w:t>, 37(1), 199–221</w:t>
      </w:r>
      <w:r w:rsidR="00D95099">
        <w:rPr>
          <w:rFonts w:ascii="Times New Roman" w:hAnsi="Times New Roman" w:cs="Times New Roman"/>
        </w:rPr>
        <w:t xml:space="preserve">, </w:t>
      </w:r>
      <w:r w:rsidRPr="00CF4AE6">
        <w:rPr>
          <w:rFonts w:ascii="Times New Roman" w:hAnsi="Times New Roman" w:cs="Times New Roman"/>
        </w:rPr>
        <w:t>https://doi.org/https://doi.org/10.1108/TQM-01-2023-0016.</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Setokoe, T.J., Mokabe, M</w:t>
      </w:r>
      <w:r w:rsidR="00E50184" w:rsidRPr="00CF4AE6">
        <w:rPr>
          <w:rFonts w:ascii="Times New Roman" w:hAnsi="Times New Roman" w:cs="Times New Roman"/>
        </w:rPr>
        <w:t xml:space="preserve">, &amp; </w:t>
      </w:r>
      <w:r w:rsidRPr="00CF4AE6">
        <w:rPr>
          <w:rFonts w:ascii="Times New Roman" w:hAnsi="Times New Roman" w:cs="Times New Roman"/>
        </w:rPr>
        <w:t>Ramukumba, T. (2025</w:t>
      </w:r>
      <w:r w:rsidR="00E50184" w:rsidRPr="00CF4AE6">
        <w:rPr>
          <w:rFonts w:ascii="Times New Roman" w:hAnsi="Times New Roman" w:cs="Times New Roman"/>
        </w:rPr>
        <w:t>). “</w:t>
      </w:r>
      <w:r w:rsidRPr="00CF4AE6">
        <w:rPr>
          <w:rFonts w:ascii="Times New Roman" w:hAnsi="Times New Roman" w:cs="Times New Roman"/>
        </w:rPr>
        <w:t xml:space="preserve">Evaluating the impact of tourism in achieving city status: a case study of Thulamela Local Municipality Vision 2030,” </w:t>
      </w:r>
      <w:r w:rsidRPr="00CF4AE6">
        <w:rPr>
          <w:rFonts w:ascii="Times New Roman" w:hAnsi="Times New Roman" w:cs="Times New Roman"/>
          <w:i/>
          <w:iCs/>
        </w:rPr>
        <w:t>Turisztikai és Vidékfejlesztési Tanulmányok</w:t>
      </w:r>
      <w:r w:rsidRPr="00CF4AE6">
        <w:rPr>
          <w:rFonts w:ascii="Times New Roman" w:hAnsi="Times New Roman" w:cs="Times New Roman"/>
        </w:rPr>
        <w:t>, 10(3).</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Shan, C. </w:t>
      </w:r>
      <w:r w:rsidR="008606FB" w:rsidRPr="00CF4AE6">
        <w:rPr>
          <w:rFonts w:ascii="Times New Roman" w:hAnsi="Times New Roman" w:cs="Times New Roman"/>
        </w:rPr>
        <w:t>&amp;</w:t>
      </w:r>
      <w:r w:rsidRPr="00CF4AE6">
        <w:rPr>
          <w:rFonts w:ascii="Times New Roman" w:hAnsi="Times New Roman" w:cs="Times New Roman"/>
        </w:rPr>
        <w:t xml:space="preserve"> Ji, X. (2024</w:t>
      </w:r>
      <w:r w:rsidR="00E50184" w:rsidRPr="00CF4AE6">
        <w:rPr>
          <w:rFonts w:ascii="Times New Roman" w:hAnsi="Times New Roman" w:cs="Times New Roman"/>
        </w:rPr>
        <w:t>). “</w:t>
      </w:r>
      <w:r w:rsidRPr="00CF4AE6">
        <w:rPr>
          <w:rFonts w:ascii="Times New Roman" w:hAnsi="Times New Roman" w:cs="Times New Roman"/>
        </w:rPr>
        <w:t xml:space="preserve">Environmental regulation and green technology innovation: an analysis of the government subsidy policy’s role in driving corporate green transformation,” </w:t>
      </w:r>
      <w:r w:rsidRPr="00CF4AE6">
        <w:rPr>
          <w:rFonts w:ascii="Times New Roman" w:hAnsi="Times New Roman" w:cs="Times New Roman"/>
          <w:i/>
          <w:iCs/>
        </w:rPr>
        <w:t>Industrial Engineering and Innovation Management</w:t>
      </w:r>
      <w:r w:rsidRPr="00CF4AE6">
        <w:rPr>
          <w:rFonts w:ascii="Times New Roman" w:hAnsi="Times New Roman" w:cs="Times New Roman"/>
        </w:rPr>
        <w:t>, 7(1), 39–46.</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Singgalen, Y.A. (2024</w:t>
      </w:r>
      <w:r w:rsidR="00E50184" w:rsidRPr="00CF4AE6">
        <w:rPr>
          <w:rFonts w:ascii="Times New Roman" w:hAnsi="Times New Roman" w:cs="Times New Roman"/>
        </w:rPr>
        <w:t>). “</w:t>
      </w:r>
      <w:r w:rsidRPr="00CF4AE6">
        <w:rPr>
          <w:rFonts w:ascii="Times New Roman" w:hAnsi="Times New Roman" w:cs="Times New Roman"/>
        </w:rPr>
        <w:t xml:space="preserve">Hotel Customer Satisfaction: A Comprehensive Analysis of Perceived Cleanliness, Location, Service, and Value,” </w:t>
      </w:r>
      <w:r w:rsidRPr="00CF4AE6">
        <w:rPr>
          <w:rFonts w:ascii="Times New Roman" w:hAnsi="Times New Roman" w:cs="Times New Roman"/>
          <w:i/>
          <w:iCs/>
        </w:rPr>
        <w:t>Journal of Business and Economics Research (JBE)</w:t>
      </w:r>
      <w:r w:rsidRPr="00CF4AE6">
        <w:rPr>
          <w:rFonts w:ascii="Times New Roman" w:hAnsi="Times New Roman" w:cs="Times New Roman"/>
        </w:rPr>
        <w:t>, 5(3), 352–369.</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Singh, A.B., Mishra, Y</w:t>
      </w:r>
      <w:r w:rsidR="00E50184" w:rsidRPr="00CF4AE6">
        <w:rPr>
          <w:rFonts w:ascii="Times New Roman" w:hAnsi="Times New Roman" w:cs="Times New Roman"/>
        </w:rPr>
        <w:t xml:space="preserve">, &amp; </w:t>
      </w:r>
      <w:r w:rsidRPr="00CF4AE6">
        <w:rPr>
          <w:rFonts w:ascii="Times New Roman" w:hAnsi="Times New Roman" w:cs="Times New Roman"/>
        </w:rPr>
        <w:t>Yadav, S. (2024</w:t>
      </w:r>
      <w:r w:rsidR="00E50184" w:rsidRPr="00CF4AE6">
        <w:rPr>
          <w:rFonts w:ascii="Times New Roman" w:hAnsi="Times New Roman" w:cs="Times New Roman"/>
        </w:rPr>
        <w:t>). “</w:t>
      </w:r>
      <w:r w:rsidRPr="00CF4AE6">
        <w:rPr>
          <w:rFonts w:ascii="Times New Roman" w:hAnsi="Times New Roman" w:cs="Times New Roman"/>
        </w:rPr>
        <w:t xml:space="preserve">Toward Sustainability: Interventions for Implementing Energy-Efficient Systems into Hotel Buildings,” </w:t>
      </w:r>
      <w:r w:rsidRPr="00CF4AE6">
        <w:rPr>
          <w:rFonts w:ascii="Times New Roman" w:hAnsi="Times New Roman" w:cs="Times New Roman"/>
          <w:i/>
          <w:iCs/>
        </w:rPr>
        <w:t>Engineering Proceedings</w:t>
      </w:r>
      <w:r w:rsidR="000529DF">
        <w:rPr>
          <w:rFonts w:ascii="Times New Roman" w:hAnsi="Times New Roman" w:cs="Times New Roman"/>
        </w:rPr>
        <w:t>, 67(1)</w:t>
      </w:r>
      <w:r w:rsidRPr="00CF4AE6">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Siregar, O.M., Selwendri, S., Nasution, M.D.T.P</w:t>
      </w:r>
      <w:r w:rsidR="00E50184" w:rsidRPr="00CF4AE6">
        <w:rPr>
          <w:rFonts w:ascii="Times New Roman" w:hAnsi="Times New Roman" w:cs="Times New Roman"/>
        </w:rPr>
        <w:t xml:space="preserve">, &amp; </w:t>
      </w:r>
      <w:r w:rsidRPr="00CF4AE6">
        <w:rPr>
          <w:rFonts w:ascii="Times New Roman" w:hAnsi="Times New Roman" w:cs="Times New Roman"/>
        </w:rPr>
        <w:t>Rossanty, Y. (2024</w:t>
      </w:r>
      <w:r w:rsidR="00E50184" w:rsidRPr="00CF4AE6">
        <w:rPr>
          <w:rFonts w:ascii="Times New Roman" w:hAnsi="Times New Roman" w:cs="Times New Roman"/>
        </w:rPr>
        <w:t>). “</w:t>
      </w:r>
      <w:r w:rsidRPr="00CF4AE6">
        <w:rPr>
          <w:rFonts w:ascii="Times New Roman" w:hAnsi="Times New Roman" w:cs="Times New Roman"/>
        </w:rPr>
        <w:t xml:space="preserve">Shaping Visitor Satisfaction: Does the Destination Attractiveness and Destination Quality Influence?,” in </w:t>
      </w:r>
      <w:r w:rsidRPr="00CF4AE6">
        <w:rPr>
          <w:rFonts w:ascii="Times New Roman" w:hAnsi="Times New Roman" w:cs="Times New Roman"/>
          <w:i/>
          <w:iCs/>
        </w:rPr>
        <w:t>AI in Business: Opportunities and Limitations: Volume 2</w:t>
      </w:r>
      <w:r w:rsidRPr="00CF4AE6">
        <w:rPr>
          <w:rFonts w:ascii="Times New Roman" w:hAnsi="Times New Roman" w:cs="Times New Roman"/>
        </w:rPr>
        <w:t>. Springer, 405–417.</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Song, W. </w:t>
      </w:r>
      <w:r w:rsidR="008606FB" w:rsidRPr="00CF4AE6">
        <w:rPr>
          <w:rFonts w:ascii="Times New Roman" w:hAnsi="Times New Roman" w:cs="Times New Roman"/>
        </w:rPr>
        <w:t>&amp;</w:t>
      </w:r>
      <w:r w:rsidRPr="00CF4AE6">
        <w:rPr>
          <w:rFonts w:ascii="Times New Roman" w:hAnsi="Times New Roman" w:cs="Times New Roman"/>
        </w:rPr>
        <w:t xml:space="preserve"> Zhao, K. (2024</w:t>
      </w:r>
      <w:r w:rsidR="00E50184" w:rsidRPr="00CF4AE6">
        <w:rPr>
          <w:rFonts w:ascii="Times New Roman" w:hAnsi="Times New Roman" w:cs="Times New Roman"/>
        </w:rPr>
        <w:t>). “</w:t>
      </w:r>
      <w:r w:rsidRPr="00CF4AE6">
        <w:rPr>
          <w:rFonts w:ascii="Times New Roman" w:hAnsi="Times New Roman" w:cs="Times New Roman"/>
        </w:rPr>
        <w:t xml:space="preserve">Navigating the innovation policy dilemma: How subnational governments balance expenditure competition pressures and long-term innovation goals,” </w:t>
      </w:r>
      <w:r w:rsidRPr="00CF4AE6">
        <w:rPr>
          <w:rFonts w:ascii="Times New Roman" w:hAnsi="Times New Roman" w:cs="Times New Roman"/>
          <w:i/>
          <w:iCs/>
        </w:rPr>
        <w:t>Heliyon</w:t>
      </w:r>
      <w:r w:rsidRPr="00CF4AE6">
        <w:rPr>
          <w:rFonts w:ascii="Times New Roman" w:hAnsi="Times New Roman" w:cs="Times New Roman"/>
        </w:rPr>
        <w:t>, 10(15).</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Spence, C. (2022</w:t>
      </w:r>
      <w:r w:rsidR="00E50184" w:rsidRPr="00CF4AE6">
        <w:rPr>
          <w:rFonts w:ascii="Times New Roman" w:hAnsi="Times New Roman" w:cs="Times New Roman"/>
        </w:rPr>
        <w:t>). “</w:t>
      </w:r>
      <w:r w:rsidRPr="00CF4AE6">
        <w:rPr>
          <w:rFonts w:ascii="Times New Roman" w:hAnsi="Times New Roman" w:cs="Times New Roman"/>
        </w:rPr>
        <w:t xml:space="preserve">Sensehacking the guest’s multisensory hotel experience,” </w:t>
      </w:r>
      <w:r w:rsidR="00A11039">
        <w:rPr>
          <w:rFonts w:ascii="Times New Roman" w:hAnsi="Times New Roman" w:cs="Times New Roman"/>
          <w:i/>
          <w:iCs/>
        </w:rPr>
        <w:t>Frontiers in P</w:t>
      </w:r>
      <w:r w:rsidRPr="00CF4AE6">
        <w:rPr>
          <w:rFonts w:ascii="Times New Roman" w:hAnsi="Times New Roman" w:cs="Times New Roman"/>
          <w:i/>
          <w:iCs/>
        </w:rPr>
        <w:t>sychology</w:t>
      </w:r>
      <w:r w:rsidR="000529DF">
        <w:rPr>
          <w:rFonts w:ascii="Times New Roman" w:hAnsi="Times New Roman" w:cs="Times New Roman"/>
        </w:rPr>
        <w:t>, 13</w:t>
      </w:r>
      <w:r w:rsidRPr="00CF4AE6">
        <w:rPr>
          <w:rFonts w:ascii="Times New Roman" w:hAnsi="Times New Roman" w:cs="Times New Roman"/>
        </w:rPr>
        <w:t>.</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Subedi, S. (2024</w:t>
      </w:r>
      <w:r w:rsidR="00E50184" w:rsidRPr="00CF4AE6">
        <w:rPr>
          <w:rFonts w:ascii="Times New Roman" w:hAnsi="Times New Roman" w:cs="Times New Roman"/>
        </w:rPr>
        <w:t>). “</w:t>
      </w:r>
      <w:r w:rsidRPr="00CF4AE6">
        <w:rPr>
          <w:rFonts w:ascii="Times New Roman" w:hAnsi="Times New Roman" w:cs="Times New Roman"/>
        </w:rPr>
        <w:t>Trust in Governance System (TGS) in the Hotel Context: Scale Development and Validation.”</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Suryade, L., Fauzi, A., Achsani, N.A</w:t>
      </w:r>
      <w:r w:rsidR="00E50184" w:rsidRPr="00CF4AE6">
        <w:rPr>
          <w:rFonts w:ascii="Times New Roman" w:hAnsi="Times New Roman" w:cs="Times New Roman"/>
        </w:rPr>
        <w:t xml:space="preserve">, &amp; </w:t>
      </w:r>
      <w:r w:rsidRPr="00CF4AE6">
        <w:rPr>
          <w:rFonts w:ascii="Times New Roman" w:hAnsi="Times New Roman" w:cs="Times New Roman"/>
        </w:rPr>
        <w:t>Anggraini, E. (2021</w:t>
      </w:r>
      <w:r w:rsidR="00E50184" w:rsidRPr="00CF4AE6">
        <w:rPr>
          <w:rFonts w:ascii="Times New Roman" w:hAnsi="Times New Roman" w:cs="Times New Roman"/>
        </w:rPr>
        <w:t>). “</w:t>
      </w:r>
      <w:r w:rsidRPr="00CF4AE6">
        <w:rPr>
          <w:rFonts w:ascii="Times New Roman" w:hAnsi="Times New Roman" w:cs="Times New Roman"/>
        </w:rPr>
        <w:t xml:space="preserve">Towards sustainable development of the mandalika special economic zone, </w:t>
      </w:r>
      <w:r w:rsidR="002419DB" w:rsidRPr="00CF4AE6">
        <w:rPr>
          <w:rFonts w:ascii="Times New Roman" w:hAnsi="Times New Roman" w:cs="Times New Roman"/>
        </w:rPr>
        <w:t>Central Lombok, Indonesia</w:t>
      </w:r>
      <w:r w:rsidRPr="00CF4AE6">
        <w:rPr>
          <w:rFonts w:ascii="Times New Roman" w:hAnsi="Times New Roman" w:cs="Times New Roman"/>
        </w:rPr>
        <w:t xml:space="preserve">: Analysis of actors,” </w:t>
      </w:r>
      <w:r w:rsidRPr="00CF4AE6">
        <w:rPr>
          <w:rFonts w:ascii="Times New Roman" w:hAnsi="Times New Roman" w:cs="Times New Roman"/>
          <w:i/>
          <w:iCs/>
        </w:rPr>
        <w:t>Journal of Environmental Management &amp; Tourism</w:t>
      </w:r>
      <w:r w:rsidRPr="00CF4AE6">
        <w:rPr>
          <w:rFonts w:ascii="Times New Roman" w:hAnsi="Times New Roman" w:cs="Times New Roman"/>
        </w:rPr>
        <w:t>, 12(6 (54)), 1729–1740.</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 xml:space="preserve">Wang, Z. </w:t>
      </w:r>
      <w:r w:rsidR="008606FB" w:rsidRPr="00CF4AE6">
        <w:rPr>
          <w:rFonts w:ascii="Times New Roman" w:hAnsi="Times New Roman" w:cs="Times New Roman"/>
        </w:rPr>
        <w:t>&amp;</w:t>
      </w:r>
      <w:r w:rsidRPr="00CF4AE6">
        <w:rPr>
          <w:rFonts w:ascii="Times New Roman" w:hAnsi="Times New Roman" w:cs="Times New Roman"/>
        </w:rPr>
        <w:t xml:space="preserve"> Manopimoke, P. (2023</w:t>
      </w:r>
      <w:r w:rsidR="00E50184" w:rsidRPr="00CF4AE6">
        <w:rPr>
          <w:rFonts w:ascii="Times New Roman" w:hAnsi="Times New Roman" w:cs="Times New Roman"/>
        </w:rPr>
        <w:t>). “</w:t>
      </w:r>
      <w:r w:rsidR="00B509F2">
        <w:rPr>
          <w:rFonts w:ascii="Times New Roman" w:hAnsi="Times New Roman" w:cs="Times New Roman"/>
        </w:rPr>
        <w:t>Exploring the Interplay b</w:t>
      </w:r>
      <w:r w:rsidRPr="00CF4AE6">
        <w:rPr>
          <w:rFonts w:ascii="Times New Roman" w:hAnsi="Times New Roman" w:cs="Times New Roman"/>
        </w:rPr>
        <w:t xml:space="preserve">etween Supply Chain Dynamics and Organizational Culture in Green Practices Adoption: A Study of Thailand’s Hospitality Sector,” </w:t>
      </w:r>
      <w:r w:rsidRPr="00CF4AE6">
        <w:rPr>
          <w:rFonts w:ascii="Times New Roman" w:hAnsi="Times New Roman" w:cs="Times New Roman"/>
          <w:i/>
          <w:iCs/>
        </w:rPr>
        <w:t>Journal of Energy and Environmental Policy Options</w:t>
      </w:r>
      <w:r w:rsidRPr="00CF4AE6">
        <w:rPr>
          <w:rFonts w:ascii="Times New Roman" w:hAnsi="Times New Roman" w:cs="Times New Roman"/>
        </w:rPr>
        <w:t>, 6(4), 21–32.</w:t>
      </w:r>
    </w:p>
    <w:p w:rsidR="00F7357F" w:rsidRPr="00CF4AE6" w:rsidRDefault="008B453E">
      <w:pPr>
        <w:widowControl w:val="0"/>
        <w:autoSpaceDE w:val="0"/>
        <w:autoSpaceDN w:val="0"/>
        <w:adjustRightInd w:val="0"/>
        <w:spacing w:after="0" w:line="240" w:lineRule="auto"/>
        <w:ind w:left="720" w:hanging="720"/>
        <w:jc w:val="both"/>
        <w:rPr>
          <w:rFonts w:ascii="Times New Roman" w:hAnsi="Times New Roman" w:cs="Times New Roman"/>
        </w:rPr>
      </w:pPr>
      <w:r w:rsidRPr="00CF4AE6">
        <w:rPr>
          <w:rFonts w:ascii="Times New Roman" w:hAnsi="Times New Roman" w:cs="Times New Roman"/>
        </w:rPr>
        <w:t>Wu, T., Jiang, N., Kumar, T.B.J</w:t>
      </w:r>
      <w:r w:rsidR="00E50184" w:rsidRPr="00CF4AE6">
        <w:rPr>
          <w:rFonts w:ascii="Times New Roman" w:hAnsi="Times New Roman" w:cs="Times New Roman"/>
        </w:rPr>
        <w:t xml:space="preserve">, &amp; </w:t>
      </w:r>
      <w:r w:rsidRPr="00CF4AE6">
        <w:rPr>
          <w:rFonts w:ascii="Times New Roman" w:hAnsi="Times New Roman" w:cs="Times New Roman"/>
        </w:rPr>
        <w:t>Chen, M. (2024</w:t>
      </w:r>
      <w:r w:rsidR="00E50184" w:rsidRPr="00CF4AE6">
        <w:rPr>
          <w:rFonts w:ascii="Times New Roman" w:hAnsi="Times New Roman" w:cs="Times New Roman"/>
        </w:rPr>
        <w:t>). “</w:t>
      </w:r>
      <w:r w:rsidRPr="00CF4AE6">
        <w:rPr>
          <w:rFonts w:ascii="Times New Roman" w:hAnsi="Times New Roman" w:cs="Times New Roman"/>
        </w:rPr>
        <w:t xml:space="preserve">The role of cognitive factors in consumers’ perceived value and subscription intention of video streaming platforms: a systematic literature review,” </w:t>
      </w:r>
      <w:r w:rsidRPr="00CF4AE6">
        <w:rPr>
          <w:rFonts w:ascii="Times New Roman" w:hAnsi="Times New Roman" w:cs="Times New Roman"/>
          <w:i/>
          <w:iCs/>
        </w:rPr>
        <w:t>Cogent Business &amp; Management</w:t>
      </w:r>
      <w:r w:rsidR="000529DF">
        <w:rPr>
          <w:rFonts w:ascii="Times New Roman" w:hAnsi="Times New Roman" w:cs="Times New Roman"/>
        </w:rPr>
        <w:t>, 11(1)</w:t>
      </w:r>
      <w:r w:rsidRPr="00CF4AE6">
        <w:rPr>
          <w:rFonts w:ascii="Times New Roman" w:hAnsi="Times New Roman" w:cs="Times New Roman"/>
        </w:rPr>
        <w:t>.</w:t>
      </w:r>
    </w:p>
    <w:p w:rsidR="00503F31" w:rsidRPr="00CF4AE6" w:rsidRDefault="00C15565">
      <w:pPr>
        <w:widowControl w:val="0"/>
        <w:autoSpaceDE w:val="0"/>
        <w:autoSpaceDN w:val="0"/>
        <w:adjustRightInd w:val="0"/>
        <w:spacing w:after="0" w:line="240" w:lineRule="auto"/>
        <w:ind w:left="720" w:hanging="720"/>
        <w:jc w:val="both"/>
        <w:rPr>
          <w:rFonts w:ascii="Times New Roman" w:hAnsi="Times New Roman" w:cs="Times New Roman"/>
        </w:rPr>
      </w:pPr>
      <w:r w:rsidRPr="00C15565">
        <w:rPr>
          <w:rFonts w:ascii="Times New Roman" w:hAnsi="Times New Roman" w:cs="Times New Roman"/>
        </w:rPr>
        <w:t xml:space="preserve">Yu, H., Gunaratna, G., Zahidi, I., &amp; Fai, C. M. (2025). </w:t>
      </w:r>
      <w:r>
        <w:rPr>
          <w:rFonts w:ascii="Times New Roman" w:hAnsi="Times New Roman" w:cs="Times New Roman"/>
        </w:rPr>
        <w:t>"</w:t>
      </w:r>
      <w:r w:rsidRPr="00C15565">
        <w:rPr>
          <w:rFonts w:ascii="Times New Roman" w:hAnsi="Times New Roman" w:cs="Times New Roman"/>
        </w:rPr>
        <w:t>From Tin Mining to Green Tourism—Sungai Lembing's Inspiring Ecological Transformation</w:t>
      </w:r>
      <w:r>
        <w:rPr>
          <w:rFonts w:ascii="Times New Roman" w:hAnsi="Times New Roman" w:cs="Times New Roman"/>
        </w:rPr>
        <w:t>, "</w:t>
      </w:r>
      <w:r w:rsidRPr="00C15565">
        <w:rPr>
          <w:rFonts w:ascii="Times New Roman" w:hAnsi="Times New Roman" w:cs="Times New Roman"/>
        </w:rPr>
        <w:t xml:space="preserve"> </w:t>
      </w:r>
      <w:r w:rsidRPr="00C15565">
        <w:rPr>
          <w:rFonts w:ascii="Times New Roman" w:hAnsi="Times New Roman" w:cs="Times New Roman"/>
          <w:i/>
        </w:rPr>
        <w:t>Corporate Social Responsibility and Environmental Management</w:t>
      </w:r>
      <w:r w:rsidRPr="00C15565">
        <w:rPr>
          <w:rFonts w:ascii="Times New Roman" w:hAnsi="Times New Roman" w:cs="Times New Roman"/>
        </w:rPr>
        <w:t>, 32(6), 8625-8641.</w:t>
      </w:r>
    </w:p>
    <w:p w:rsidR="00F7357F" w:rsidRPr="00CF4AE6" w:rsidRDefault="008B453E">
      <w:pPr>
        <w:pStyle w:val="References"/>
        <w:spacing w:after="0"/>
        <w:rPr>
          <w:sz w:val="22"/>
          <w:szCs w:val="22"/>
        </w:rPr>
      </w:pPr>
      <w:r w:rsidRPr="00CF4AE6">
        <w:rPr>
          <w:sz w:val="22"/>
          <w:szCs w:val="22"/>
        </w:rPr>
        <w:fldChar w:fldCharType="end"/>
      </w:r>
    </w:p>
    <w:p w:rsidR="00503F31" w:rsidRDefault="00503F31" w:rsidP="00503F31">
      <w:pPr>
        <w:pStyle w:val="References"/>
        <w:spacing w:after="0" w:line="360" w:lineRule="auto"/>
        <w:jc w:val="left"/>
        <w:rPr>
          <w:sz w:val="22"/>
          <w:szCs w:val="22"/>
        </w:rPr>
      </w:pPr>
    </w:p>
    <w:p w:rsidR="00F658C3" w:rsidRDefault="00F658C3" w:rsidP="006804E1">
      <w:pPr>
        <w:pStyle w:val="Names"/>
        <w:spacing w:after="85"/>
        <w:rPr>
          <w:rFonts w:ascii="Times New Roman" w:hAnsi="Times New Roman" w:cs="Times New Roman"/>
          <w:b/>
          <w:sz w:val="28"/>
          <w:szCs w:val="28"/>
        </w:rPr>
        <w:sectPr w:rsidR="00F658C3">
          <w:footnotePr>
            <w:numFmt w:val="chicago"/>
          </w:footnotePr>
          <w:pgSz w:w="11906" w:h="16838"/>
          <w:pgMar w:top="1440" w:right="1440" w:bottom="1440" w:left="1440" w:header="709" w:footer="709" w:gutter="0"/>
          <w:cols w:space="720"/>
          <w:formProt w:val="0"/>
          <w:docGrid w:linePitch="360" w:charSpace="8192"/>
        </w:sectPr>
      </w:pPr>
    </w:p>
    <w:p w:rsidR="006804E1" w:rsidRDefault="006804E1" w:rsidP="006804E1">
      <w:pPr>
        <w:pStyle w:val="Names"/>
        <w:spacing w:after="85"/>
        <w:rPr>
          <w:rFonts w:ascii="Times New Roman" w:hAnsi="Times New Roman" w:cs="Times New Roman"/>
          <w:b/>
          <w:sz w:val="28"/>
          <w:szCs w:val="28"/>
        </w:rPr>
      </w:pPr>
      <w:r>
        <w:rPr>
          <w:rFonts w:ascii="Times New Roman" w:hAnsi="Times New Roman" w:cs="Times New Roman"/>
          <w:b/>
          <w:sz w:val="28"/>
          <w:szCs w:val="28"/>
        </w:rPr>
        <w:t>CONTRIBUTION</w:t>
      </w:r>
    </w:p>
    <w:p w:rsidR="006804E1" w:rsidRDefault="006804E1" w:rsidP="006804E1">
      <w:pPr>
        <w:pStyle w:val="Names"/>
        <w:spacing w:after="85"/>
        <w:rPr>
          <w:rFonts w:ascii="Times New Roman" w:hAnsi="Times New Roman" w:cs="Times New Roman"/>
          <w:b/>
          <w:sz w:val="28"/>
          <w:szCs w:val="28"/>
        </w:rPr>
      </w:pPr>
    </w:p>
    <w:p w:rsidR="006804E1" w:rsidRDefault="006804E1" w:rsidP="006804E1">
      <w:pPr>
        <w:pStyle w:val="Names"/>
        <w:spacing w:after="85"/>
        <w:rPr>
          <w:rFonts w:ascii="Times New Roman" w:hAnsi="Times New Roman" w:cs="Times New Roman"/>
          <w:b/>
          <w:sz w:val="28"/>
          <w:szCs w:val="28"/>
        </w:rPr>
      </w:pPr>
      <w:r w:rsidRPr="00A17CA9">
        <w:rPr>
          <w:rFonts w:ascii="Times New Roman" w:hAnsi="Times New Roman" w:cs="Times New Roman"/>
          <w:b/>
          <w:sz w:val="28"/>
          <w:szCs w:val="28"/>
        </w:rPr>
        <w:t>I Ketut Murta Jaya Kusuma</w:t>
      </w:r>
      <w:r w:rsidRPr="00A17CA9">
        <w:rPr>
          <w:rFonts w:ascii="Times New Roman" w:hAnsi="Times New Roman" w:cs="Times New Roman"/>
          <w:b/>
          <w:sz w:val="28"/>
          <w:szCs w:val="28"/>
          <w:vertAlign w:val="superscript"/>
        </w:rPr>
        <w:t>1</w:t>
      </w:r>
      <w:r w:rsidRPr="00A17CA9">
        <w:rPr>
          <w:rFonts w:ascii="Times New Roman" w:hAnsi="Times New Roman" w:cs="Times New Roman"/>
          <w:b/>
          <w:sz w:val="28"/>
          <w:szCs w:val="28"/>
        </w:rPr>
        <w:t>, I Gede Mudana</w:t>
      </w:r>
      <w:r w:rsidRPr="00A17CA9">
        <w:rPr>
          <w:rFonts w:ascii="Times New Roman" w:hAnsi="Times New Roman" w:cs="Times New Roman"/>
          <w:b/>
          <w:sz w:val="28"/>
          <w:szCs w:val="28"/>
          <w:vertAlign w:val="superscript"/>
        </w:rPr>
        <w:t>2</w:t>
      </w:r>
      <w:r w:rsidRPr="00A17CA9">
        <w:rPr>
          <w:rFonts w:ascii="Times New Roman" w:hAnsi="Times New Roman" w:cs="Times New Roman"/>
          <w:b/>
          <w:sz w:val="28"/>
          <w:szCs w:val="28"/>
        </w:rPr>
        <w:t xml:space="preserve">, </w:t>
      </w:r>
    </w:p>
    <w:p w:rsidR="006804E1" w:rsidRPr="00A17CA9" w:rsidRDefault="006804E1" w:rsidP="006804E1">
      <w:pPr>
        <w:pStyle w:val="Names"/>
        <w:spacing w:after="85"/>
        <w:rPr>
          <w:rFonts w:ascii="Times New Roman" w:hAnsi="Times New Roman" w:cs="Times New Roman"/>
          <w:b/>
          <w:sz w:val="28"/>
          <w:szCs w:val="28"/>
          <w:vertAlign w:val="superscript"/>
        </w:rPr>
      </w:pPr>
      <w:r w:rsidRPr="00A17CA9">
        <w:rPr>
          <w:rFonts w:ascii="Times New Roman" w:hAnsi="Times New Roman" w:cs="Times New Roman"/>
          <w:b/>
          <w:sz w:val="28"/>
          <w:szCs w:val="28"/>
        </w:rPr>
        <w:t xml:space="preserve">Ni Made Ernawati </w:t>
      </w:r>
      <w:r w:rsidRPr="00A17CA9">
        <w:rPr>
          <w:rFonts w:ascii="Times New Roman" w:hAnsi="Times New Roman" w:cs="Times New Roman"/>
          <w:b/>
          <w:sz w:val="28"/>
          <w:szCs w:val="28"/>
          <w:vertAlign w:val="superscript"/>
        </w:rPr>
        <w:t>3</w:t>
      </w:r>
      <w:r w:rsidRPr="00A17CA9">
        <w:rPr>
          <w:rFonts w:ascii="Times New Roman" w:hAnsi="Times New Roman" w:cs="Times New Roman"/>
          <w:b/>
          <w:sz w:val="28"/>
          <w:szCs w:val="28"/>
        </w:rPr>
        <w:t xml:space="preserve"> &amp; I Putu Astawa</w:t>
      </w:r>
      <w:r w:rsidRPr="00A17CA9">
        <w:rPr>
          <w:rFonts w:ascii="Times New Roman" w:hAnsi="Times New Roman" w:cs="Times New Roman"/>
          <w:b/>
          <w:sz w:val="28"/>
          <w:szCs w:val="28"/>
          <w:vertAlign w:val="superscript"/>
        </w:rPr>
        <w:t>4</w:t>
      </w:r>
    </w:p>
    <w:p w:rsidR="006804E1" w:rsidRPr="00FF73F3" w:rsidRDefault="006804E1" w:rsidP="006804E1">
      <w:pPr>
        <w:pStyle w:val="Names"/>
        <w:spacing w:after="85"/>
        <w:rPr>
          <w:i/>
          <w:vertAlign w:val="superscript"/>
        </w:rPr>
      </w:pPr>
      <w:r w:rsidRPr="00FF73F3">
        <w:rPr>
          <w:rFonts w:ascii="Times New Roman" w:hAnsi="Times New Roman" w:cs="Times New Roman"/>
          <w:i/>
          <w:vertAlign w:val="superscript"/>
        </w:rPr>
        <w:t>1,2,3,4</w:t>
      </w:r>
      <w:r w:rsidRPr="00FF73F3">
        <w:rPr>
          <w:rFonts w:ascii="Times New Roman" w:hAnsi="Times New Roman" w:cs="Times New Roman"/>
          <w:i/>
        </w:rPr>
        <w:t xml:space="preserve">Applied Doctoral Program in Tourism Business, Politeknik Negeri </w:t>
      </w:r>
      <w:r w:rsidRPr="00FF73F3">
        <w:rPr>
          <w:i/>
        </w:rPr>
        <w:t>Bali, Indonesia</w:t>
      </w:r>
    </w:p>
    <w:p w:rsidR="006804E1" w:rsidRPr="00FF73F3" w:rsidRDefault="006804E1" w:rsidP="006804E1">
      <w:pPr>
        <w:pStyle w:val="Affiliation"/>
        <w:rPr>
          <w:sz w:val="22"/>
        </w:rPr>
      </w:pPr>
      <w:r w:rsidRPr="00FF73F3">
        <w:rPr>
          <w:b/>
          <w:i w:val="0"/>
          <w:sz w:val="22"/>
        </w:rPr>
        <w:t>Correspondence</w:t>
      </w:r>
      <w:r w:rsidRPr="00FF73F3">
        <w:rPr>
          <w:i w:val="0"/>
          <w:sz w:val="22"/>
        </w:rPr>
        <w:t>: I Ketut Murta Jaya Kusuma,</w:t>
      </w:r>
      <w:r w:rsidRPr="00FF73F3">
        <w:rPr>
          <w:sz w:val="22"/>
        </w:rPr>
        <w:t xml:space="preserve"> </w:t>
      </w:r>
      <w:hyperlink r:id="rId10" w:history="1">
        <w:r w:rsidRPr="00FF73F3">
          <w:rPr>
            <w:rStyle w:val="Hyperlink"/>
            <w:sz w:val="22"/>
          </w:rPr>
          <w:t>Murta24@pnb.ac.id</w:t>
        </w:r>
      </w:hyperlink>
      <w:r w:rsidRPr="00FF73F3">
        <w:rPr>
          <w:sz w:val="22"/>
        </w:rPr>
        <w:t xml:space="preserve"> </w:t>
      </w:r>
    </w:p>
    <w:p w:rsidR="006804E1" w:rsidRDefault="006804E1" w:rsidP="006804E1"/>
    <w:p w:rsidR="006804E1" w:rsidRPr="00FF73F3" w:rsidRDefault="006804E1" w:rsidP="006804E1"/>
    <w:p w:rsidR="006804E1" w:rsidRPr="00FF73F3" w:rsidRDefault="006804E1" w:rsidP="006804E1">
      <w:pPr>
        <w:spacing w:after="0" w:line="480" w:lineRule="auto"/>
        <w:ind w:left="255" w:hangingChars="116" w:hanging="255"/>
        <w:jc w:val="both"/>
        <w:rPr>
          <w:rFonts w:ascii="Times New Roman" w:hAnsi="Times New Roman" w:cs="Times New Roman"/>
          <w:bCs/>
        </w:rPr>
      </w:pPr>
      <w:r w:rsidRPr="00FF73F3">
        <w:rPr>
          <w:vertAlign w:val="superscript"/>
        </w:rPr>
        <w:t>1</w:t>
      </w:r>
      <w:r w:rsidRPr="00FF73F3">
        <w:t xml:space="preserve"> </w:t>
      </w:r>
      <w:r w:rsidRPr="00FF73F3">
        <w:rPr>
          <w:rFonts w:ascii="Times New Roman" w:hAnsi="Times New Roman" w:cs="Times New Roman"/>
          <w:bCs/>
        </w:rPr>
        <w:t>I Ketut Murta Jaya Kusuma (</w:t>
      </w:r>
      <w:hyperlink r:id="rId11" w:history="1">
        <w:r w:rsidRPr="00FF73F3">
          <w:rPr>
            <w:rStyle w:val="Hyperlink"/>
            <w:rFonts w:ascii="Times New Roman" w:hAnsi="Times New Roman" w:cs="Times New Roman"/>
            <w:bCs/>
          </w:rPr>
          <w:t>Murta24@pnb.ac.id</w:t>
        </w:r>
      </w:hyperlink>
      <w:r w:rsidRPr="00FF73F3">
        <w:rPr>
          <w:rFonts w:ascii="Times New Roman" w:hAnsi="Times New Roman" w:cs="Times New Roman"/>
          <w:bCs/>
        </w:rPr>
        <w:t xml:space="preserve">) holds a master's degree in Tourism Planning from Politeknik Negeri Bali, Indonesia, and a bachelor's degree in the Tourism Business Management Program from Politeknik Negeri Bali. He is currently pursuing his doctorate in the </w:t>
      </w:r>
      <w:r>
        <w:rPr>
          <w:rFonts w:ascii="Times New Roman" w:hAnsi="Times New Roman" w:cs="Times New Roman"/>
          <w:bCs/>
        </w:rPr>
        <w:t xml:space="preserve">Applied Doctoral Program in </w:t>
      </w:r>
      <w:r w:rsidRPr="00FF73F3">
        <w:rPr>
          <w:rFonts w:ascii="Times New Roman" w:hAnsi="Times New Roman" w:cs="Times New Roman"/>
          <w:bCs/>
        </w:rPr>
        <w:t>Tourism Business at Politeknik Negeri Bali.</w:t>
      </w:r>
      <w:r w:rsidRPr="00FF73F3">
        <w:t xml:space="preserve"> </w:t>
      </w:r>
      <w:r w:rsidRPr="00FF73F3">
        <w:rPr>
          <w:rFonts w:ascii="Times New Roman" w:hAnsi="Times New Roman" w:cs="Times New Roman"/>
          <w:bCs/>
        </w:rPr>
        <w:t>His research interests are in the field of hotel digital marketing and human resources.</w:t>
      </w:r>
    </w:p>
    <w:p w:rsidR="006804E1" w:rsidRPr="00FF73F3" w:rsidRDefault="006804E1" w:rsidP="006804E1">
      <w:pPr>
        <w:spacing w:after="0" w:line="480" w:lineRule="auto"/>
        <w:ind w:left="255" w:hangingChars="116" w:hanging="255"/>
        <w:jc w:val="both"/>
        <w:rPr>
          <w:rFonts w:ascii="Times New Roman" w:hAnsi="Times New Roman" w:cs="Times New Roman"/>
          <w:bCs/>
        </w:rPr>
      </w:pPr>
      <w:r w:rsidRPr="00FF73F3">
        <w:rPr>
          <w:rFonts w:ascii="Times New Roman" w:hAnsi="Times New Roman" w:cs="Times New Roman"/>
          <w:bCs/>
          <w:vertAlign w:val="superscript"/>
        </w:rPr>
        <w:t xml:space="preserve">2 </w:t>
      </w:r>
      <w:r w:rsidRPr="00FF73F3">
        <w:rPr>
          <w:rFonts w:ascii="Times New Roman" w:hAnsi="Times New Roman" w:cs="Times New Roman"/>
          <w:bCs/>
        </w:rPr>
        <w:t>I Gede Mudana (</w:t>
      </w:r>
      <w:hyperlink r:id="rId12" w:history="1">
        <w:r w:rsidRPr="00FF73F3">
          <w:rPr>
            <w:rStyle w:val="Hyperlink"/>
            <w:rFonts w:ascii="Times New Roman" w:hAnsi="Times New Roman" w:cs="Times New Roman"/>
            <w:bCs/>
          </w:rPr>
          <w:t>gedemudana@pnb.ac.id</w:t>
        </w:r>
      </w:hyperlink>
      <w:r w:rsidRPr="00FF73F3">
        <w:rPr>
          <w:rFonts w:ascii="Times New Roman" w:hAnsi="Times New Roman" w:cs="Times New Roman"/>
          <w:bCs/>
        </w:rPr>
        <w:t>) is a full professor in the Applied Doctoral Program in Tourism Business,</w:t>
      </w:r>
      <w:r>
        <w:rPr>
          <w:rFonts w:ascii="Times New Roman" w:hAnsi="Times New Roman" w:cs="Times New Roman"/>
          <w:bCs/>
        </w:rPr>
        <w:t xml:space="preserve"> Politeknik Negeri Bali,</w:t>
      </w:r>
      <w:r w:rsidRPr="00FF73F3">
        <w:rPr>
          <w:rFonts w:ascii="Times New Roman" w:hAnsi="Times New Roman" w:cs="Times New Roman"/>
          <w:bCs/>
        </w:rPr>
        <w:t xml:space="preserve"> Indonesia. He holds a doctorate in Cultural Studies from Udayana University, Denpasar, Bali, Indonesia, with a major in Globalization and Cultural Tourism. His expertise is in sustainable cultural tourism. </w:t>
      </w:r>
    </w:p>
    <w:p w:rsidR="006804E1" w:rsidRPr="00FF73F3" w:rsidRDefault="006804E1" w:rsidP="006804E1">
      <w:pPr>
        <w:spacing w:after="0" w:line="480" w:lineRule="auto"/>
        <w:ind w:left="255" w:hangingChars="116" w:hanging="255"/>
        <w:jc w:val="both"/>
        <w:rPr>
          <w:rFonts w:ascii="Times New Roman" w:hAnsi="Times New Roman" w:cs="Times New Roman"/>
          <w:bCs/>
        </w:rPr>
      </w:pPr>
      <w:r w:rsidRPr="00FF73F3">
        <w:rPr>
          <w:rFonts w:ascii="Times New Roman" w:hAnsi="Times New Roman" w:cs="Times New Roman"/>
          <w:bCs/>
          <w:vertAlign w:val="superscript"/>
        </w:rPr>
        <w:t xml:space="preserve">3 </w:t>
      </w:r>
      <w:r w:rsidRPr="00FF73F3">
        <w:rPr>
          <w:rFonts w:ascii="Times New Roman" w:hAnsi="Times New Roman" w:cs="Times New Roman"/>
          <w:bCs/>
        </w:rPr>
        <w:t>Ni Made Ernawati (</w:t>
      </w:r>
      <w:hyperlink r:id="rId13" w:history="1">
        <w:r w:rsidRPr="00FF73F3">
          <w:rPr>
            <w:rStyle w:val="Hyperlink"/>
            <w:rFonts w:ascii="Times New Roman" w:hAnsi="Times New Roman" w:cs="Times New Roman"/>
            <w:bCs/>
          </w:rPr>
          <w:t>madeernawati@pnb.ac.id</w:t>
        </w:r>
      </w:hyperlink>
      <w:r w:rsidRPr="00FF73F3">
        <w:rPr>
          <w:rFonts w:ascii="Times New Roman" w:hAnsi="Times New Roman" w:cs="Times New Roman"/>
          <w:bCs/>
        </w:rPr>
        <w:t>) is a full professor in the Applied Doctoral Program in Tourism Business at Politeknik Negeri Bali, Indonesia. She holds a doctorate in Tourism Management Studies at Edith Cowan University, Australia. Her research interests are community-based tourism.</w:t>
      </w:r>
    </w:p>
    <w:p w:rsidR="006804E1" w:rsidRPr="00FF73F3" w:rsidRDefault="006804E1" w:rsidP="006804E1">
      <w:pPr>
        <w:spacing w:after="0" w:line="480" w:lineRule="auto"/>
        <w:ind w:left="255" w:hangingChars="116" w:hanging="255"/>
        <w:jc w:val="both"/>
        <w:rPr>
          <w:rFonts w:ascii="Times New Roman" w:hAnsi="Times New Roman" w:cs="Times New Roman"/>
          <w:bCs/>
        </w:rPr>
      </w:pPr>
      <w:r w:rsidRPr="00FF73F3">
        <w:rPr>
          <w:rFonts w:ascii="Times New Roman" w:hAnsi="Times New Roman" w:cs="Times New Roman"/>
          <w:bCs/>
          <w:vertAlign w:val="superscript"/>
        </w:rPr>
        <w:t xml:space="preserve">4 </w:t>
      </w:r>
      <w:r w:rsidRPr="00FF73F3">
        <w:rPr>
          <w:rFonts w:ascii="Times New Roman" w:hAnsi="Times New Roman" w:cs="Times New Roman"/>
          <w:bCs/>
        </w:rPr>
        <w:t>I Putu Astawa (</w:t>
      </w:r>
      <w:hyperlink r:id="rId14" w:history="1">
        <w:r w:rsidRPr="00FF73F3">
          <w:rPr>
            <w:rStyle w:val="Hyperlink"/>
            <w:rFonts w:ascii="Times New Roman" w:hAnsi="Times New Roman" w:cs="Times New Roman"/>
            <w:bCs/>
          </w:rPr>
          <w:t>putuastawa1@pnb.ac.id</w:t>
        </w:r>
      </w:hyperlink>
      <w:r w:rsidRPr="00FF73F3">
        <w:rPr>
          <w:rFonts w:ascii="Times New Roman" w:hAnsi="Times New Roman" w:cs="Times New Roman"/>
          <w:bCs/>
        </w:rPr>
        <w:t xml:space="preserve">) is a full professor and the Head of the Applied Doctoral Program in Tourism Business at Politeknik Negeri Bali, Indonesia. He holds a doctorate in Management Studies at Brawijaya University, Malang, Indonesia. His research interests </w:t>
      </w:r>
      <w:proofErr w:type="gramStart"/>
      <w:r w:rsidRPr="00FF73F3">
        <w:rPr>
          <w:rFonts w:ascii="Times New Roman" w:hAnsi="Times New Roman" w:cs="Times New Roman"/>
          <w:bCs/>
        </w:rPr>
        <w:t>is</w:t>
      </w:r>
      <w:proofErr w:type="gramEnd"/>
      <w:r w:rsidRPr="00FF73F3">
        <w:rPr>
          <w:rFonts w:ascii="Times New Roman" w:hAnsi="Times New Roman" w:cs="Times New Roman"/>
          <w:bCs/>
        </w:rPr>
        <w:t xml:space="preserve"> tourism business management.</w:t>
      </w:r>
    </w:p>
    <w:p w:rsidR="006804E1" w:rsidRDefault="006804E1" w:rsidP="00503F31">
      <w:pPr>
        <w:pStyle w:val="References"/>
        <w:spacing w:after="0" w:line="360" w:lineRule="auto"/>
        <w:jc w:val="left"/>
        <w:rPr>
          <w:sz w:val="22"/>
          <w:szCs w:val="22"/>
        </w:rPr>
      </w:pPr>
    </w:p>
    <w:p w:rsidR="006804E1" w:rsidRDefault="006804E1" w:rsidP="00503F31">
      <w:pPr>
        <w:pStyle w:val="References"/>
        <w:spacing w:after="0" w:line="360" w:lineRule="auto"/>
        <w:jc w:val="left"/>
        <w:rPr>
          <w:sz w:val="22"/>
          <w:szCs w:val="22"/>
        </w:rPr>
      </w:pPr>
    </w:p>
    <w:p w:rsidR="006804E1" w:rsidRDefault="006804E1" w:rsidP="00503F31">
      <w:pPr>
        <w:pStyle w:val="References"/>
        <w:spacing w:after="0" w:line="360" w:lineRule="auto"/>
        <w:jc w:val="left"/>
        <w:rPr>
          <w:sz w:val="22"/>
          <w:szCs w:val="22"/>
        </w:rPr>
      </w:pPr>
    </w:p>
    <w:p w:rsidR="006804E1" w:rsidRDefault="006804E1" w:rsidP="00503F31">
      <w:pPr>
        <w:pStyle w:val="References"/>
        <w:spacing w:after="0" w:line="360" w:lineRule="auto"/>
        <w:jc w:val="left"/>
        <w:rPr>
          <w:sz w:val="22"/>
          <w:szCs w:val="22"/>
        </w:rPr>
      </w:pPr>
    </w:p>
    <w:p w:rsidR="006804E1" w:rsidRDefault="006804E1" w:rsidP="00503F31">
      <w:pPr>
        <w:pStyle w:val="References"/>
        <w:spacing w:after="0" w:line="360" w:lineRule="auto"/>
        <w:jc w:val="left"/>
        <w:rPr>
          <w:sz w:val="22"/>
          <w:szCs w:val="22"/>
        </w:rPr>
      </w:pPr>
    </w:p>
    <w:p w:rsidR="006804E1" w:rsidRDefault="006804E1" w:rsidP="00503F31">
      <w:pPr>
        <w:pStyle w:val="References"/>
        <w:spacing w:after="0" w:line="360" w:lineRule="auto"/>
        <w:jc w:val="left"/>
        <w:rPr>
          <w:sz w:val="22"/>
          <w:szCs w:val="22"/>
        </w:rPr>
      </w:pPr>
    </w:p>
    <w:p w:rsidR="006804E1" w:rsidRPr="00CF4AE6" w:rsidRDefault="006804E1" w:rsidP="00503F31">
      <w:pPr>
        <w:pStyle w:val="References"/>
        <w:spacing w:after="0" w:line="360" w:lineRule="auto"/>
        <w:jc w:val="left"/>
        <w:rPr>
          <w:sz w:val="22"/>
          <w:szCs w:val="22"/>
        </w:rPr>
      </w:pPr>
    </w:p>
    <w:sectPr w:rsidR="006804E1" w:rsidRPr="00CF4AE6">
      <w:footnotePr>
        <w:numFmt w:val="chicago"/>
      </w:footnotePr>
      <w:pgSz w:w="11906" w:h="16838"/>
      <w:pgMar w:top="1440" w:right="1440" w:bottom="1440" w:left="1440"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703A" w:rsidRDefault="0022703A">
      <w:pPr>
        <w:spacing w:line="240" w:lineRule="auto"/>
      </w:pPr>
      <w:r>
        <w:separator/>
      </w:r>
    </w:p>
  </w:endnote>
  <w:endnote w:type="continuationSeparator" w:id="0">
    <w:p w:rsidR="0022703A" w:rsidRDefault="00227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Times New Roman"/>
    <w:charset w:val="00"/>
    <w:family w:val="roman"/>
    <w:pitch w:val="default"/>
  </w:font>
  <w:font w:name="Liberation Sans">
    <w:altName w:val="Arial"/>
    <w:charset w:val="01"/>
    <w:family w:val="roman"/>
    <w:pitch w:val="default"/>
  </w:font>
  <w:font w:name="DejaVu Sans">
    <w:altName w:val="Segoe Print"/>
    <w:charset w:val="00"/>
    <w:family w:val="roman"/>
    <w:pitch w:val="default"/>
  </w:font>
  <w:font w:name="Courier New">
    <w:panose1 w:val="02070309020205020404"/>
    <w:charset w:val="00"/>
    <w:family w:val="modern"/>
    <w:pitch w:val="fixed"/>
    <w:sig w:usb0="E0002EFF" w:usb1="C0007843" w:usb2="00000009" w:usb3="00000000" w:csb0="000001FF" w:csb1="00000000"/>
  </w:font>
  <w:font w:name="OpenSymbol">
    <w:altName w:val="Yu Gothic"/>
    <w:charset w:val="01"/>
    <w:family w:val="roman"/>
    <w:pitch w:val="default"/>
  </w:font>
  <w:font w:name="Helvetica Neue">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703A" w:rsidRDefault="0022703A">
      <w:pPr>
        <w:spacing w:after="0"/>
      </w:pPr>
      <w:r>
        <w:separator/>
      </w:r>
    </w:p>
  </w:footnote>
  <w:footnote w:type="continuationSeparator" w:id="0">
    <w:p w:rsidR="0022703A" w:rsidRDefault="002270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0621B3"/>
    <w:multiLevelType w:val="multilevel"/>
    <w:tmpl w:val="5F0621B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4D72817"/>
    <w:multiLevelType w:val="multilevel"/>
    <w:tmpl w:val="74D72817"/>
    <w:lvl w:ilvl="0">
      <w:start w:val="1"/>
      <w:numFmt w:val="none"/>
      <w:pStyle w:val="Heading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wMDIxsjA3MDI0tLBU0lEKTi0uzszPAykwrgUA8gvXmiwAAAA="/>
  </w:docVars>
  <w:rsids>
    <w:rsidRoot w:val="00AB2A0E"/>
    <w:rsid w:val="00007BE9"/>
    <w:rsid w:val="000368CB"/>
    <w:rsid w:val="000529DF"/>
    <w:rsid w:val="000652B7"/>
    <w:rsid w:val="000963E9"/>
    <w:rsid w:val="000B093B"/>
    <w:rsid w:val="000B5A1C"/>
    <w:rsid w:val="000D465C"/>
    <w:rsid w:val="000E2074"/>
    <w:rsid w:val="00112F3A"/>
    <w:rsid w:val="00117767"/>
    <w:rsid w:val="00153420"/>
    <w:rsid w:val="00162330"/>
    <w:rsid w:val="00177BB9"/>
    <w:rsid w:val="0018487A"/>
    <w:rsid w:val="001D5984"/>
    <w:rsid w:val="001F1735"/>
    <w:rsid w:val="00212763"/>
    <w:rsid w:val="002145AA"/>
    <w:rsid w:val="0021764D"/>
    <w:rsid w:val="00221010"/>
    <w:rsid w:val="0022703A"/>
    <w:rsid w:val="002419DB"/>
    <w:rsid w:val="00290A5B"/>
    <w:rsid w:val="00297778"/>
    <w:rsid w:val="002B2254"/>
    <w:rsid w:val="00321396"/>
    <w:rsid w:val="003248E2"/>
    <w:rsid w:val="00352DEE"/>
    <w:rsid w:val="003850A0"/>
    <w:rsid w:val="00392CF2"/>
    <w:rsid w:val="003B4D98"/>
    <w:rsid w:val="003C5E21"/>
    <w:rsid w:val="003D7819"/>
    <w:rsid w:val="003E5A72"/>
    <w:rsid w:val="003F46BD"/>
    <w:rsid w:val="00442887"/>
    <w:rsid w:val="00445F27"/>
    <w:rsid w:val="004D2063"/>
    <w:rsid w:val="00503F31"/>
    <w:rsid w:val="00513042"/>
    <w:rsid w:val="00534016"/>
    <w:rsid w:val="00563841"/>
    <w:rsid w:val="00590DC5"/>
    <w:rsid w:val="005D0B3C"/>
    <w:rsid w:val="005E53DE"/>
    <w:rsid w:val="0061223D"/>
    <w:rsid w:val="00612E78"/>
    <w:rsid w:val="00614340"/>
    <w:rsid w:val="006526D0"/>
    <w:rsid w:val="00672860"/>
    <w:rsid w:val="006804E1"/>
    <w:rsid w:val="00684286"/>
    <w:rsid w:val="0072684E"/>
    <w:rsid w:val="007405C9"/>
    <w:rsid w:val="007469C8"/>
    <w:rsid w:val="007A6AC6"/>
    <w:rsid w:val="007A7F98"/>
    <w:rsid w:val="007B508B"/>
    <w:rsid w:val="007D1AF8"/>
    <w:rsid w:val="007D6B8D"/>
    <w:rsid w:val="00816376"/>
    <w:rsid w:val="00817418"/>
    <w:rsid w:val="00830596"/>
    <w:rsid w:val="00852A89"/>
    <w:rsid w:val="008606FB"/>
    <w:rsid w:val="008742D3"/>
    <w:rsid w:val="008A0B78"/>
    <w:rsid w:val="008A3BA2"/>
    <w:rsid w:val="008A5BDC"/>
    <w:rsid w:val="008B453E"/>
    <w:rsid w:val="008C088A"/>
    <w:rsid w:val="008C4959"/>
    <w:rsid w:val="008C5968"/>
    <w:rsid w:val="008D7961"/>
    <w:rsid w:val="00904F11"/>
    <w:rsid w:val="009163E7"/>
    <w:rsid w:val="009467E2"/>
    <w:rsid w:val="009567BB"/>
    <w:rsid w:val="00963635"/>
    <w:rsid w:val="00972813"/>
    <w:rsid w:val="0097321B"/>
    <w:rsid w:val="00981630"/>
    <w:rsid w:val="009934FE"/>
    <w:rsid w:val="009A2469"/>
    <w:rsid w:val="009A2A53"/>
    <w:rsid w:val="009E1009"/>
    <w:rsid w:val="00A05F05"/>
    <w:rsid w:val="00A11039"/>
    <w:rsid w:val="00A552B3"/>
    <w:rsid w:val="00A75744"/>
    <w:rsid w:val="00AB2A0E"/>
    <w:rsid w:val="00AC199E"/>
    <w:rsid w:val="00AE09EB"/>
    <w:rsid w:val="00B1556C"/>
    <w:rsid w:val="00B509F2"/>
    <w:rsid w:val="00B51321"/>
    <w:rsid w:val="00B70FF8"/>
    <w:rsid w:val="00BB7897"/>
    <w:rsid w:val="00BC014F"/>
    <w:rsid w:val="00BD0D4B"/>
    <w:rsid w:val="00BD14B4"/>
    <w:rsid w:val="00BD613C"/>
    <w:rsid w:val="00BF5403"/>
    <w:rsid w:val="00C06709"/>
    <w:rsid w:val="00C1243D"/>
    <w:rsid w:val="00C15565"/>
    <w:rsid w:val="00C23CFB"/>
    <w:rsid w:val="00C3138E"/>
    <w:rsid w:val="00CB0ADE"/>
    <w:rsid w:val="00CB37EB"/>
    <w:rsid w:val="00CB7971"/>
    <w:rsid w:val="00CD0242"/>
    <w:rsid w:val="00CF2489"/>
    <w:rsid w:val="00CF4AE6"/>
    <w:rsid w:val="00D0175F"/>
    <w:rsid w:val="00D20B31"/>
    <w:rsid w:val="00D65C4F"/>
    <w:rsid w:val="00D72418"/>
    <w:rsid w:val="00D746DB"/>
    <w:rsid w:val="00D90AFF"/>
    <w:rsid w:val="00D93DFE"/>
    <w:rsid w:val="00D95099"/>
    <w:rsid w:val="00DB498D"/>
    <w:rsid w:val="00DC7C1F"/>
    <w:rsid w:val="00DD7896"/>
    <w:rsid w:val="00DE3880"/>
    <w:rsid w:val="00DF36FC"/>
    <w:rsid w:val="00E02B33"/>
    <w:rsid w:val="00E11827"/>
    <w:rsid w:val="00E34151"/>
    <w:rsid w:val="00E50184"/>
    <w:rsid w:val="00EA7498"/>
    <w:rsid w:val="00EB3357"/>
    <w:rsid w:val="00EB5948"/>
    <w:rsid w:val="00EE32EA"/>
    <w:rsid w:val="00F24EDD"/>
    <w:rsid w:val="00F536F7"/>
    <w:rsid w:val="00F658C3"/>
    <w:rsid w:val="00F674FC"/>
    <w:rsid w:val="00F7357F"/>
    <w:rsid w:val="00F82940"/>
    <w:rsid w:val="00FA417D"/>
    <w:rsid w:val="00FF02C8"/>
    <w:rsid w:val="09E46A66"/>
    <w:rsid w:val="19EB3A32"/>
    <w:rsid w:val="24770515"/>
    <w:rsid w:val="41DB17AB"/>
    <w:rsid w:val="457A77DA"/>
    <w:rsid w:val="54AD7B4F"/>
    <w:rsid w:val="566D1E1A"/>
    <w:rsid w:val="696A65C9"/>
    <w:rsid w:val="6E9B2830"/>
    <w:rsid w:val="6EC9329B"/>
    <w:rsid w:val="73666553"/>
    <w:rsid w:val="73D4723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72FAF94-832F-4146-A9AD-FC245DF6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qFormat/>
    <w:pPr>
      <w:spacing w:after="140"/>
    </w:pPr>
  </w:style>
  <w:style w:type="paragraph" w:styleId="Caption">
    <w:name w:val="caption"/>
    <w:basedOn w:val="Normal"/>
    <w:qFormat/>
    <w:pPr>
      <w:suppressLineNumbers/>
      <w:spacing w:before="120" w:after="120"/>
    </w:pPr>
    <w:rPr>
      <w:rFonts w:cs="FreeSans"/>
      <w:i/>
      <w:iCs/>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EnvelopeAddress">
    <w:name w:val="envelope address"/>
    <w:basedOn w:val="Normal"/>
    <w:qFormat/>
    <w:pPr>
      <w:suppressLineNumbers/>
      <w:spacing w:after="60"/>
    </w:pPr>
  </w:style>
  <w:style w:type="paragraph" w:styleId="EnvelopeReturn">
    <w:name w:val="envelope return"/>
    <w:basedOn w:val="Normal"/>
    <w:qFormat/>
    <w:pPr>
      <w:suppressLineNumbers/>
      <w:spacing w:after="6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List">
    <w:name w:val="List"/>
    <w:basedOn w:val="BodyText"/>
    <w:qFormat/>
    <w:rPr>
      <w:rFonts w:cs="FreeSan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ignature">
    <w:name w:val="Signature"/>
    <w:basedOn w:val="Normal"/>
    <w:qFormat/>
    <w:pPr>
      <w:suppressLineNumbers/>
    </w:pPr>
  </w:style>
  <w:style w:type="paragraph" w:styleId="Subtitle">
    <w:name w:val="Subtitle"/>
    <w:basedOn w:val="Heading"/>
    <w:next w:val="BodyText"/>
    <w:qFormat/>
    <w:pPr>
      <w:spacing w:before="60"/>
      <w:jc w:val="center"/>
    </w:pPr>
    <w:rPr>
      <w:sz w:val="36"/>
      <w:szCs w:val="36"/>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BodyText"/>
    <w:qFormat/>
    <w:pPr>
      <w:widowControl w:val="0"/>
      <w:spacing w:after="454"/>
      <w:jc w:val="center"/>
    </w:pPr>
    <w:rPr>
      <w:b/>
      <w:sz w:val="56"/>
      <w:szCs w:val="56"/>
    </w:rPr>
  </w:style>
  <w:style w:type="paragraph" w:customStyle="1" w:styleId="Heading11">
    <w:name w:val="Heading 11"/>
    <w:basedOn w:val="Normal"/>
    <w:next w:val="BodyText"/>
    <w:qFormat/>
    <w:pPr>
      <w:widowControl w:val="0"/>
      <w:numPr>
        <w:numId w:val="1"/>
      </w:numPr>
      <w:tabs>
        <w:tab w:val="left" w:pos="360"/>
      </w:tabs>
      <w:spacing w:before="340" w:after="120"/>
      <w:outlineLvl w:val="0"/>
    </w:pPr>
    <w:rPr>
      <w:rFonts w:ascii="Times New Roman" w:hAnsi="Times New Roman"/>
      <w:b/>
      <w:sz w:val="20"/>
    </w:rPr>
  </w:style>
  <w:style w:type="character" w:customStyle="1" w:styleId="FootnoteTextChar">
    <w:name w:val="Footnote Text Char"/>
    <w:basedOn w:val="DefaultParagraphFont"/>
    <w:link w:val="FootnoteText"/>
    <w:uiPriority w:val="99"/>
    <w:qFormat/>
    <w:rPr>
      <w:sz w:val="20"/>
      <w:szCs w:val="20"/>
    </w:rPr>
  </w:style>
  <w:style w:type="character" w:customStyle="1" w:styleId="FootnoteCharacters">
    <w:name w:val="Footnote Characters"/>
    <w:basedOn w:val="DefaultParagraphFont"/>
    <w:uiPriority w:val="99"/>
    <w:semiHidden/>
    <w:unhideWhenUsed/>
    <w:qFormat/>
    <w:rPr>
      <w:vertAlign w:val="superscript"/>
    </w:rPr>
  </w:style>
  <w:style w:type="character" w:customStyle="1" w:styleId="FootnoteAnchor">
    <w:name w:val="Footnote Anchor"/>
    <w:qFormat/>
    <w:rPr>
      <w:vertAlign w:val="superscript"/>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ListLabel1">
    <w:name w:val="ListLabel 1"/>
    <w:qFormat/>
    <w:rPr>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Bullets">
    <w:name w:val="Bullets"/>
    <w:qFormat/>
    <w:rPr>
      <w:rFonts w:ascii="OpenSymbol" w:eastAsia="OpenSymbol" w:hAnsi="OpenSymbol" w:cs="OpenSymbol"/>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pPr>
      <w:ind w:left="720"/>
      <w:contextualSpacing/>
    </w:pPr>
  </w:style>
  <w:style w:type="paragraph" w:customStyle="1" w:styleId="Names">
    <w:name w:val="Names"/>
    <w:qFormat/>
    <w:pPr>
      <w:widowControl w:val="0"/>
      <w:jc w:val="center"/>
    </w:pPr>
    <w:rPr>
      <w:sz w:val="22"/>
      <w:szCs w:val="22"/>
    </w:rPr>
  </w:style>
  <w:style w:type="paragraph" w:customStyle="1" w:styleId="Table">
    <w:name w:val="Table"/>
    <w:basedOn w:val="Caption"/>
    <w:qFormat/>
  </w:style>
  <w:style w:type="paragraph" w:customStyle="1" w:styleId="Text">
    <w:name w:val="Text"/>
    <w:basedOn w:val="Caption"/>
    <w:qFormat/>
  </w:style>
  <w:style w:type="paragraph" w:customStyle="1" w:styleId="Figure">
    <w:name w:val="Figure"/>
    <w:basedOn w:val="Caption"/>
    <w:qFormat/>
  </w:style>
  <w:style w:type="paragraph" w:customStyle="1" w:styleId="Affiliation">
    <w:name w:val="Affiliation"/>
    <w:qFormat/>
    <w:pPr>
      <w:widowControl w:val="0"/>
      <w:jc w:val="center"/>
    </w:pPr>
    <w:rPr>
      <w:rFonts w:ascii="Times New Roman" w:hAnsi="Times New Roman"/>
      <w:i/>
      <w:sz w:val="24"/>
      <w:szCs w:val="22"/>
    </w:rPr>
  </w:style>
  <w:style w:type="paragraph" w:customStyle="1" w:styleId="Paragraph">
    <w:name w:val="Paragraph"/>
    <w:basedOn w:val="Normal"/>
    <w:qFormat/>
    <w:pPr>
      <w:spacing w:after="120" w:line="240" w:lineRule="auto"/>
      <w:jc w:val="both"/>
    </w:pPr>
    <w:rPr>
      <w:rFonts w:ascii="Times New Roman" w:hAnsi="Times New Roman"/>
      <w:sz w:val="20"/>
    </w:rPr>
  </w:style>
  <w:style w:type="paragraph" w:customStyle="1" w:styleId="Abstract">
    <w:name w:val="Abstract"/>
    <w:basedOn w:val="Normal"/>
    <w:qFormat/>
    <w:pPr>
      <w:spacing w:after="120" w:line="240" w:lineRule="auto"/>
      <w:jc w:val="both"/>
    </w:pPr>
    <w:rPr>
      <w:rFonts w:ascii="Times New Roman" w:hAnsi="Times New Roman"/>
      <w:i/>
      <w:sz w:val="20"/>
    </w:rPr>
  </w:style>
  <w:style w:type="paragraph" w:customStyle="1" w:styleId="Bullets1">
    <w:name w:val="Bullets1"/>
    <w:basedOn w:val="Paragraph"/>
    <w:qFormat/>
  </w:style>
  <w:style w:type="paragraph" w:customStyle="1" w:styleId="Subsection">
    <w:name w:val="Subsection"/>
    <w:basedOn w:val="Paragraph"/>
    <w:qFormat/>
    <w:rPr>
      <w:i/>
    </w:rPr>
  </w:style>
  <w:style w:type="paragraph" w:customStyle="1" w:styleId="Table1">
    <w:name w:val="Table1"/>
    <w:basedOn w:val="Normal"/>
    <w:qFormat/>
    <w:pPr>
      <w:spacing w:after="113" w:line="240" w:lineRule="auto"/>
      <w:ind w:right="49"/>
    </w:pPr>
    <w:rPr>
      <w:rFonts w:ascii="Times New Roman" w:hAnsi="Times New Roman"/>
      <w:sz w:val="20"/>
    </w:rPr>
  </w:style>
  <w:style w:type="paragraph" w:customStyle="1" w:styleId="FrameContents">
    <w:name w:val="Frame Contents"/>
    <w:basedOn w:val="Normal"/>
    <w:qFormat/>
  </w:style>
  <w:style w:type="paragraph" w:customStyle="1" w:styleId="Fig">
    <w:name w:val="Fig"/>
    <w:basedOn w:val="Normal"/>
    <w:qFormat/>
    <w:pPr>
      <w:spacing w:after="0" w:line="240" w:lineRule="auto"/>
      <w:jc w:val="center"/>
    </w:pPr>
    <w:rPr>
      <w:rFonts w:ascii="Times New Roman" w:hAnsi="Times New Roman"/>
      <w:b/>
      <w:sz w:val="20"/>
    </w:rPr>
  </w:style>
  <w:style w:type="paragraph" w:customStyle="1" w:styleId="References">
    <w:name w:val="References"/>
    <w:basedOn w:val="Normal"/>
    <w:qFormat/>
    <w:pPr>
      <w:spacing w:after="120" w:line="240" w:lineRule="auto"/>
      <w:ind w:left="720" w:hanging="720"/>
      <w:contextualSpacing/>
      <w:jc w:val="both"/>
    </w:pPr>
    <w:rPr>
      <w:rFonts w:ascii="Times New Roman" w:hAnsi="Times New Roman" w:cs="Times New Roman"/>
      <w:sz w:val="20"/>
      <w:szCs w:val="20"/>
    </w:rPr>
  </w:style>
  <w:style w:type="table" w:customStyle="1" w:styleId="GridTable6Colorful-Accent11">
    <w:name w:val="Grid Table 6 Colorful - Accent 11"/>
    <w:basedOn w:val="TableNormal"/>
    <w:uiPriority w:val="51"/>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ndnoteTextChar">
    <w:name w:val="Endnote Text Char"/>
    <w:basedOn w:val="DefaultParagraphFont"/>
    <w:link w:val="EndnoteText"/>
    <w:uiPriority w:val="99"/>
    <w:semiHidden/>
    <w:qFormat/>
    <w:rPr>
      <w:sz w:val="20"/>
      <w:szCs w:val="20"/>
    </w:rPr>
  </w:style>
  <w:style w:type="paragraph" w:customStyle="1" w:styleId="Default">
    <w:name w:val="Default"/>
    <w:qFormat/>
    <w:pPr>
      <w:autoSpaceDE w:val="0"/>
      <w:autoSpaceDN w:val="0"/>
      <w:adjustRightInd w:val="0"/>
    </w:pPr>
    <w:rPr>
      <w:rFonts w:ascii="Helvetica Neue" w:hAnsi="Helvetica Neue" w:cs="Helvetica Neue"/>
      <w:color w:val="000000"/>
      <w:sz w:val="24"/>
      <w:szCs w:val="24"/>
    </w:rPr>
  </w:style>
  <w:style w:type="paragraph" w:customStyle="1" w:styleId="Revision1">
    <w:name w:val="Revision1"/>
    <w:hidden/>
    <w:uiPriority w:val="99"/>
    <w:semiHidden/>
    <w:qFormat/>
    <w:rPr>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deernawati@pnb.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demudana@pnb.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rta24@pnb.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urta24@pnb.ac.i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utuastawa1@pn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FCFD-64CF-483D-BA36-2EA4266A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26312</Words>
  <Characters>149982</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GM</cp:lastModifiedBy>
  <cp:revision>2</cp:revision>
  <dcterms:created xsi:type="dcterms:W3CDTF">2026-01-17T04:22:00Z</dcterms:created>
  <dcterms:modified xsi:type="dcterms:W3CDTF">2026-01-17T04:22:00Z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Document_1">
    <vt:lpwstr>True</vt:lpwstr>
  </property>
  <property fmtid="{D5CDD505-2E9C-101B-9397-08002B2CF9AE}" pid="9" name="Mendeley Unique User Id_1">
    <vt:lpwstr>45044527-badf-316b-8ff0-cd25aebe587b</vt:lpwstr>
  </property>
  <property fmtid="{D5CDD505-2E9C-101B-9397-08002B2CF9AE}" pid="10" name="Mendeley Citation Style_1">
    <vt:lpwstr>http://csl.mendeley.com/styles/777513081/harvard-cite-them-right-2</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 11th edition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http://www.zotero.org/styles/chicago-author-date</vt:lpwstr>
  </property>
  <property fmtid="{D5CDD505-2E9C-101B-9397-08002B2CF9AE}" pid="16" name="Mendeley Recent Style Name 2_1">
    <vt:lpwstr>Chicago Manual of Style 17th edition (author-date)</vt:lpwstr>
  </property>
  <property fmtid="{D5CDD505-2E9C-101B-9397-08002B2CF9AE}" pid="17" name="Mendeley Recent Style Id 3_1">
    <vt:lpwstr>http://www.zotero.org/styles/harvard-cite-them-right</vt:lpwstr>
  </property>
  <property fmtid="{D5CDD505-2E9C-101B-9397-08002B2CF9AE}" pid="18" name="Mendeley Recent Style Name 3_1">
    <vt:lpwstr>Cite Them Right 12th edition - Harvard</vt:lpwstr>
  </property>
  <property fmtid="{D5CDD505-2E9C-101B-9397-08002B2CF9AE}" pid="19" name="Mendeley Recent Style Id 4_1">
    <vt:lpwstr>http://csl.mendeley.com/styles/777513081/harvard-cite-them-right-2</vt:lpwstr>
  </property>
  <property fmtid="{D5CDD505-2E9C-101B-9397-08002B2CF9AE}" pid="20" name="Mendeley Recent Style Name 4_1">
    <vt:lpwstr>Cite Them Right 12th edition - Harvard - najib roodhi</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(deprecated)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9th edition</vt:lpwstr>
  </property>
  <property fmtid="{D5CDD505-2E9C-101B-9397-08002B2CF9AE}" pid="29" name="Mendeley Recent Style Id 9_1">
    <vt:lpwstr>http://www.zotero.org/styles/vancouver</vt:lpwstr>
  </property>
  <property fmtid="{D5CDD505-2E9C-101B-9397-08002B2CF9AE}" pid="30" name="Mendeley Recent Style Name 9_1">
    <vt:lpwstr>Vancouver</vt:lpwstr>
  </property>
  <property fmtid="{D5CDD505-2E9C-101B-9397-08002B2CF9AE}" pid="31" name="KSOProductBuildVer">
    <vt:lpwstr>1033-12.2.0.23155</vt:lpwstr>
  </property>
  <property fmtid="{D5CDD505-2E9C-101B-9397-08002B2CF9AE}" pid="32" name="ICV">
    <vt:lpwstr>E7BF6DA289754EC2BA123B0A40051504_13</vt:lpwstr>
  </property>
</Properties>
</file>