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4178" w14:textId="160C0DFF" w:rsidR="008019C7" w:rsidRPr="00D33D53" w:rsidRDefault="00CB15F5" w:rsidP="00064848">
      <w:pPr>
        <w:spacing w:after="0" w:line="240" w:lineRule="auto"/>
        <w:jc w:val="center"/>
        <w:rPr>
          <w:rFonts w:ascii="Times New Roman" w:hAnsi="Times New Roman" w:cs="Times New Roman"/>
          <w:bCs/>
          <w:sz w:val="32"/>
          <w:szCs w:val="32"/>
        </w:rPr>
      </w:pPr>
      <w:r w:rsidRPr="00D33D53">
        <w:rPr>
          <w:rFonts w:ascii="Times New Roman" w:hAnsi="Times New Roman" w:cs="Times New Roman"/>
          <w:bCs/>
          <w:sz w:val="32"/>
          <w:szCs w:val="32"/>
        </w:rPr>
        <w:t xml:space="preserve">Local Community Development Through Cultural Heritage Governance: Case of </w:t>
      </w:r>
      <w:r w:rsidRPr="00D33D53">
        <w:rPr>
          <w:rFonts w:ascii="Times New Roman" w:hAnsi="Times New Roman" w:cs="Times New Roman"/>
          <w:bCs/>
          <w:i/>
          <w:iCs/>
          <w:sz w:val="32"/>
          <w:szCs w:val="32"/>
        </w:rPr>
        <w:t>Pacu Jalur</w:t>
      </w:r>
      <w:r w:rsidRPr="00D33D53">
        <w:rPr>
          <w:rFonts w:ascii="Times New Roman" w:hAnsi="Times New Roman" w:cs="Times New Roman"/>
          <w:bCs/>
          <w:sz w:val="32"/>
          <w:szCs w:val="32"/>
        </w:rPr>
        <w:t xml:space="preserve"> in Kuantan Singingi Regency, Indonesia</w:t>
      </w:r>
    </w:p>
    <w:p w14:paraId="4E1E9F8A" w14:textId="77777777" w:rsidR="002E7085" w:rsidRPr="00D33D53" w:rsidRDefault="002E7085" w:rsidP="00064848">
      <w:pPr>
        <w:spacing w:after="0" w:line="240" w:lineRule="auto"/>
        <w:jc w:val="center"/>
        <w:rPr>
          <w:rFonts w:ascii="Times New Roman" w:hAnsi="Times New Roman" w:cs="Times New Roman"/>
          <w:sz w:val="20"/>
          <w:szCs w:val="20"/>
        </w:rPr>
      </w:pPr>
    </w:p>
    <w:p w14:paraId="2EC218B0" w14:textId="77777777" w:rsidR="00DF0EA1" w:rsidRPr="00D33D53" w:rsidRDefault="00B37D44" w:rsidP="00064848">
      <w:pPr>
        <w:spacing w:after="240" w:line="240" w:lineRule="auto"/>
        <w:jc w:val="both"/>
        <w:rPr>
          <w:rFonts w:ascii="Times New Roman" w:hAnsi="Times New Roman" w:cs="Times New Roman"/>
          <w:sz w:val="20"/>
          <w:szCs w:val="20"/>
        </w:rPr>
      </w:pPr>
      <w:r w:rsidRPr="00D33D53">
        <w:rPr>
          <w:rFonts w:ascii="Times New Roman" w:hAnsi="Times New Roman" w:cs="Times New Roman"/>
          <w:b/>
          <w:sz w:val="20"/>
          <w:szCs w:val="20"/>
        </w:rPr>
        <w:t>Abstract</w:t>
      </w:r>
      <w:r w:rsidR="00DF0EA1" w:rsidRPr="00D33D53">
        <w:rPr>
          <w:rFonts w:ascii="Times New Roman" w:hAnsi="Times New Roman" w:cs="Times New Roman"/>
          <w:b/>
          <w:sz w:val="20"/>
          <w:szCs w:val="20"/>
        </w:rPr>
        <w:t>.</w:t>
      </w:r>
      <w:r w:rsidR="00DF0EA1" w:rsidRPr="00D33D53">
        <w:rPr>
          <w:rFonts w:ascii="Times New Roman" w:hAnsi="Times New Roman" w:cs="Times New Roman"/>
          <w:sz w:val="20"/>
          <w:szCs w:val="20"/>
        </w:rPr>
        <w:t xml:space="preserve"> </w:t>
      </w:r>
      <w:r w:rsidR="00515070" w:rsidRPr="00D33D53">
        <w:rPr>
          <w:rFonts w:ascii="Times New Roman" w:hAnsi="Times New Roman" w:cs="Times New Roman"/>
          <w:sz w:val="20"/>
          <w:szCs w:val="20"/>
        </w:rPr>
        <w:t>This study investigates how cultural heritage governance contributes to local community development within a public policy context, with a specific focus on the traditional Pacu Jalur festival in Kuantan Singingi Regency, Indonesia. Cultural heritage enjoys a central position in community identity and socio-economic life in the region, yet its potential as an instrument in public governance and policy design remains underexplored in scholarly literature. Employing a descriptive qualitative approach, this research draws on primary data collected through semi-structured interviews with key stakeholders, including local government officials, community leaders, cultural practitioners, and tourism officials. Secondary data were sourced from official documents, regional development plans, and previous research. The findings demonstrate that Pacu Jalur functions not merely as a cultural tradition but as a strategic mechanism in local public policy, facilitating collaborative governance among multiple actors to advance community-based tourism and socio-economic wellbeing. Specifically, the study reveals how institutional arrangements, stakeholder interactions, and policy initiatives integrate traditional cultural practices into formal development planning, enhancing livelihoods and strengthening socio-cultural resilience. Notably, local governance actors have recognized cultural heritage as a source of competitive advantage in tourism, thereby mobilizing policy instruments that align cultural preservation with economic objectives. The novelty of this research lies in explicitly framing cultural heritage governance as a public policy tool for community development, rather than treating it solely as an object of preservation or tourism promotion. This contribution extends existing literature by bridging cultural heritage studies with public policy and administration theory, particularly in a non-Western context. The results provide empirical insights for policymakers, practitioners, and scholars interested in innovative governance approaches that leverage cultural assets for sustainable local development.</w:t>
      </w:r>
    </w:p>
    <w:p w14:paraId="06491C5E" w14:textId="707F82C7" w:rsidR="00775A5E" w:rsidRPr="00D33D53" w:rsidRDefault="00A86883" w:rsidP="00952392">
      <w:pPr>
        <w:spacing w:after="0" w:line="240" w:lineRule="auto"/>
        <w:jc w:val="both"/>
        <w:rPr>
          <w:rFonts w:ascii="Times New Roman" w:hAnsi="Times New Roman" w:cs="Times New Roman"/>
          <w:sz w:val="20"/>
          <w:szCs w:val="20"/>
        </w:rPr>
      </w:pPr>
      <w:r w:rsidRPr="00D33D53">
        <w:rPr>
          <w:rFonts w:ascii="Times New Roman" w:hAnsi="Times New Roman" w:cs="Times New Roman"/>
          <w:b/>
          <w:sz w:val="20"/>
          <w:szCs w:val="20"/>
        </w:rPr>
        <w:t xml:space="preserve">Keywords: </w:t>
      </w:r>
      <w:r w:rsidR="003C39DB">
        <w:rPr>
          <w:rFonts w:ascii="Times New Roman" w:hAnsi="Times New Roman" w:cs="Times New Roman"/>
          <w:sz w:val="20"/>
          <w:szCs w:val="20"/>
        </w:rPr>
        <w:t>C</w:t>
      </w:r>
      <w:r w:rsidR="003C39DB" w:rsidRPr="00D33D53">
        <w:rPr>
          <w:rFonts w:ascii="Times New Roman" w:hAnsi="Times New Roman" w:cs="Times New Roman"/>
          <w:sz w:val="20"/>
          <w:szCs w:val="20"/>
        </w:rPr>
        <w:t>ommunity-</w:t>
      </w:r>
      <w:r w:rsidR="003C39DB">
        <w:rPr>
          <w:rFonts w:ascii="Times New Roman" w:hAnsi="Times New Roman" w:cs="Times New Roman"/>
          <w:sz w:val="20"/>
          <w:szCs w:val="20"/>
        </w:rPr>
        <w:t>B</w:t>
      </w:r>
      <w:r w:rsidR="003C39DB" w:rsidRPr="00D33D53">
        <w:rPr>
          <w:rFonts w:ascii="Times New Roman" w:hAnsi="Times New Roman" w:cs="Times New Roman"/>
          <w:sz w:val="20"/>
          <w:szCs w:val="20"/>
        </w:rPr>
        <w:t xml:space="preserve">ased </w:t>
      </w:r>
      <w:r w:rsidR="003C39DB">
        <w:rPr>
          <w:rFonts w:ascii="Times New Roman" w:hAnsi="Times New Roman" w:cs="Times New Roman"/>
          <w:sz w:val="20"/>
          <w:szCs w:val="20"/>
        </w:rPr>
        <w:t>T</w:t>
      </w:r>
      <w:r w:rsidR="003C39DB" w:rsidRPr="00D33D53">
        <w:rPr>
          <w:rFonts w:ascii="Times New Roman" w:hAnsi="Times New Roman" w:cs="Times New Roman"/>
          <w:sz w:val="20"/>
          <w:szCs w:val="20"/>
        </w:rPr>
        <w:t>ourism</w:t>
      </w:r>
      <w:r w:rsidR="003C39DB">
        <w:rPr>
          <w:rFonts w:ascii="Times New Roman" w:hAnsi="Times New Roman" w:cs="Times New Roman"/>
          <w:sz w:val="20"/>
          <w:szCs w:val="20"/>
        </w:rPr>
        <w:t>, C</w:t>
      </w:r>
      <w:r w:rsidR="00515070" w:rsidRPr="00D33D53">
        <w:rPr>
          <w:rFonts w:ascii="Times New Roman" w:hAnsi="Times New Roman" w:cs="Times New Roman"/>
          <w:sz w:val="20"/>
          <w:szCs w:val="20"/>
        </w:rPr>
        <w:t xml:space="preserve">ultural </w:t>
      </w:r>
      <w:r w:rsidR="003C39DB">
        <w:rPr>
          <w:rFonts w:ascii="Times New Roman" w:hAnsi="Times New Roman" w:cs="Times New Roman"/>
          <w:sz w:val="20"/>
          <w:szCs w:val="20"/>
        </w:rPr>
        <w:t>H</w:t>
      </w:r>
      <w:r w:rsidR="00515070" w:rsidRPr="00D33D53">
        <w:rPr>
          <w:rFonts w:ascii="Times New Roman" w:hAnsi="Times New Roman" w:cs="Times New Roman"/>
          <w:sz w:val="20"/>
          <w:szCs w:val="20"/>
        </w:rPr>
        <w:t xml:space="preserve">eritage </w:t>
      </w:r>
      <w:r w:rsidR="003C39DB">
        <w:rPr>
          <w:rFonts w:ascii="Times New Roman" w:hAnsi="Times New Roman" w:cs="Times New Roman"/>
          <w:sz w:val="20"/>
          <w:szCs w:val="20"/>
        </w:rPr>
        <w:t>G</w:t>
      </w:r>
      <w:r w:rsidR="00515070" w:rsidRPr="00D33D53">
        <w:rPr>
          <w:rFonts w:ascii="Times New Roman" w:hAnsi="Times New Roman" w:cs="Times New Roman"/>
          <w:sz w:val="20"/>
          <w:szCs w:val="20"/>
        </w:rPr>
        <w:t xml:space="preserve">overnance, </w:t>
      </w:r>
      <w:r w:rsidR="003C39DB">
        <w:rPr>
          <w:rFonts w:ascii="Times New Roman" w:hAnsi="Times New Roman" w:cs="Times New Roman"/>
          <w:sz w:val="20"/>
          <w:szCs w:val="20"/>
        </w:rPr>
        <w:t>L</w:t>
      </w:r>
      <w:r w:rsidR="003C39DB" w:rsidRPr="00D33D53">
        <w:rPr>
          <w:rFonts w:ascii="Times New Roman" w:hAnsi="Times New Roman" w:cs="Times New Roman"/>
          <w:sz w:val="20"/>
          <w:szCs w:val="20"/>
        </w:rPr>
        <w:t xml:space="preserve">ocal </w:t>
      </w:r>
      <w:r w:rsidR="003C39DB">
        <w:rPr>
          <w:rFonts w:ascii="Times New Roman" w:hAnsi="Times New Roman" w:cs="Times New Roman"/>
          <w:sz w:val="20"/>
          <w:szCs w:val="20"/>
        </w:rPr>
        <w:t>D</w:t>
      </w:r>
      <w:r w:rsidR="003C39DB" w:rsidRPr="00D33D53">
        <w:rPr>
          <w:rFonts w:ascii="Times New Roman" w:hAnsi="Times New Roman" w:cs="Times New Roman"/>
          <w:sz w:val="20"/>
          <w:szCs w:val="20"/>
        </w:rPr>
        <w:t>evelopment</w:t>
      </w:r>
      <w:r w:rsidR="003C39DB">
        <w:rPr>
          <w:rFonts w:ascii="Times New Roman" w:hAnsi="Times New Roman" w:cs="Times New Roman"/>
          <w:sz w:val="20"/>
          <w:szCs w:val="20"/>
        </w:rPr>
        <w:t xml:space="preserve">, </w:t>
      </w:r>
      <w:r w:rsidR="003C39DB" w:rsidRPr="00D33D53">
        <w:rPr>
          <w:rFonts w:ascii="Times New Roman" w:hAnsi="Times New Roman" w:cs="Times New Roman"/>
          <w:sz w:val="20"/>
          <w:szCs w:val="20"/>
        </w:rPr>
        <w:t>Indonesia</w:t>
      </w:r>
      <w:r w:rsidR="003C39DB">
        <w:rPr>
          <w:rFonts w:ascii="Times New Roman" w:hAnsi="Times New Roman" w:cs="Times New Roman"/>
          <w:sz w:val="20"/>
          <w:szCs w:val="20"/>
        </w:rPr>
        <w:t xml:space="preserve">, </w:t>
      </w:r>
      <w:r w:rsidR="003C39DB" w:rsidRPr="00D33D53">
        <w:rPr>
          <w:rFonts w:ascii="Times New Roman" w:hAnsi="Times New Roman" w:cs="Times New Roman"/>
          <w:sz w:val="20"/>
          <w:szCs w:val="20"/>
        </w:rPr>
        <w:t>Pacu Jalur</w:t>
      </w:r>
      <w:r w:rsidR="003C39DB">
        <w:rPr>
          <w:rFonts w:ascii="Times New Roman" w:hAnsi="Times New Roman" w:cs="Times New Roman"/>
          <w:sz w:val="20"/>
          <w:szCs w:val="20"/>
        </w:rPr>
        <w:t>, P</w:t>
      </w:r>
      <w:r w:rsidR="00515070" w:rsidRPr="00D33D53">
        <w:rPr>
          <w:rFonts w:ascii="Times New Roman" w:hAnsi="Times New Roman" w:cs="Times New Roman"/>
          <w:sz w:val="20"/>
          <w:szCs w:val="20"/>
        </w:rPr>
        <w:t xml:space="preserve">ublic </w:t>
      </w:r>
      <w:r w:rsidR="003C39DB">
        <w:rPr>
          <w:rFonts w:ascii="Times New Roman" w:hAnsi="Times New Roman" w:cs="Times New Roman"/>
          <w:sz w:val="20"/>
          <w:szCs w:val="20"/>
        </w:rPr>
        <w:t>P</w:t>
      </w:r>
      <w:r w:rsidR="00515070" w:rsidRPr="00D33D53">
        <w:rPr>
          <w:rFonts w:ascii="Times New Roman" w:hAnsi="Times New Roman" w:cs="Times New Roman"/>
          <w:sz w:val="20"/>
          <w:szCs w:val="20"/>
        </w:rPr>
        <w:t xml:space="preserve">olicy </w:t>
      </w:r>
      <w:r w:rsidR="003C39DB">
        <w:rPr>
          <w:rFonts w:ascii="Times New Roman" w:hAnsi="Times New Roman" w:cs="Times New Roman"/>
          <w:sz w:val="20"/>
          <w:szCs w:val="20"/>
        </w:rPr>
        <w:t>I</w:t>
      </w:r>
      <w:r w:rsidR="00515070" w:rsidRPr="00D33D53">
        <w:rPr>
          <w:rFonts w:ascii="Times New Roman" w:hAnsi="Times New Roman" w:cs="Times New Roman"/>
          <w:sz w:val="20"/>
          <w:szCs w:val="20"/>
        </w:rPr>
        <w:t xml:space="preserve">nstrument </w:t>
      </w:r>
    </w:p>
    <w:sectPr w:rsidR="00775A5E" w:rsidRPr="00D33D53" w:rsidSect="00CE0697">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83B00"/>
    <w:multiLevelType w:val="hybridMultilevel"/>
    <w:tmpl w:val="411C1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D1F64"/>
    <w:multiLevelType w:val="hybridMultilevel"/>
    <w:tmpl w:val="72BC1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691ED4"/>
    <w:multiLevelType w:val="multilevel"/>
    <w:tmpl w:val="88188BEA"/>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932198648">
    <w:abstractNumId w:val="1"/>
  </w:num>
  <w:num w:numId="2" w16cid:durableId="420375585">
    <w:abstractNumId w:val="0"/>
  </w:num>
  <w:num w:numId="3" w16cid:durableId="1629360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45D8"/>
    <w:rsid w:val="00012638"/>
    <w:rsid w:val="00022511"/>
    <w:rsid w:val="000231FF"/>
    <w:rsid w:val="00064848"/>
    <w:rsid w:val="00091470"/>
    <w:rsid w:val="00096007"/>
    <w:rsid w:val="000C0C3C"/>
    <w:rsid w:val="000D4F58"/>
    <w:rsid w:val="000E55AE"/>
    <w:rsid w:val="00135C49"/>
    <w:rsid w:val="00165240"/>
    <w:rsid w:val="00174C2F"/>
    <w:rsid w:val="001A356F"/>
    <w:rsid w:val="001C1291"/>
    <w:rsid w:val="001F55F3"/>
    <w:rsid w:val="0020508A"/>
    <w:rsid w:val="00217548"/>
    <w:rsid w:val="0022747C"/>
    <w:rsid w:val="00293D79"/>
    <w:rsid w:val="002A2712"/>
    <w:rsid w:val="002A6074"/>
    <w:rsid w:val="002D593A"/>
    <w:rsid w:val="002E7085"/>
    <w:rsid w:val="002F2C81"/>
    <w:rsid w:val="00331F0F"/>
    <w:rsid w:val="00332A04"/>
    <w:rsid w:val="00351DAB"/>
    <w:rsid w:val="00360A60"/>
    <w:rsid w:val="00391211"/>
    <w:rsid w:val="003C2E63"/>
    <w:rsid w:val="003C31BB"/>
    <w:rsid w:val="003C39DB"/>
    <w:rsid w:val="003D45D7"/>
    <w:rsid w:val="003D48AA"/>
    <w:rsid w:val="003E3F60"/>
    <w:rsid w:val="003F2477"/>
    <w:rsid w:val="004045D8"/>
    <w:rsid w:val="00414A17"/>
    <w:rsid w:val="00475226"/>
    <w:rsid w:val="00496DB0"/>
    <w:rsid w:val="00496FF2"/>
    <w:rsid w:val="00497FD0"/>
    <w:rsid w:val="004B1A6E"/>
    <w:rsid w:val="004C7634"/>
    <w:rsid w:val="005076BC"/>
    <w:rsid w:val="00515070"/>
    <w:rsid w:val="00547DDA"/>
    <w:rsid w:val="0058485E"/>
    <w:rsid w:val="0061119D"/>
    <w:rsid w:val="0061181D"/>
    <w:rsid w:val="006163BF"/>
    <w:rsid w:val="00643B51"/>
    <w:rsid w:val="00687327"/>
    <w:rsid w:val="006B58FC"/>
    <w:rsid w:val="00727E28"/>
    <w:rsid w:val="007437BC"/>
    <w:rsid w:val="007548A6"/>
    <w:rsid w:val="00775A5E"/>
    <w:rsid w:val="007A0FBD"/>
    <w:rsid w:val="007A582F"/>
    <w:rsid w:val="007F5B26"/>
    <w:rsid w:val="008019C7"/>
    <w:rsid w:val="00807539"/>
    <w:rsid w:val="008371AE"/>
    <w:rsid w:val="00853EAF"/>
    <w:rsid w:val="008B71CB"/>
    <w:rsid w:val="00917A75"/>
    <w:rsid w:val="009220A3"/>
    <w:rsid w:val="009234E3"/>
    <w:rsid w:val="0092402B"/>
    <w:rsid w:val="00952392"/>
    <w:rsid w:val="00953148"/>
    <w:rsid w:val="009A4923"/>
    <w:rsid w:val="009A712B"/>
    <w:rsid w:val="009B1911"/>
    <w:rsid w:val="009D51BB"/>
    <w:rsid w:val="00A16EF6"/>
    <w:rsid w:val="00A46CF0"/>
    <w:rsid w:val="00A56875"/>
    <w:rsid w:val="00A64569"/>
    <w:rsid w:val="00A86883"/>
    <w:rsid w:val="00AD09C9"/>
    <w:rsid w:val="00AE119D"/>
    <w:rsid w:val="00B34CB3"/>
    <w:rsid w:val="00B37D44"/>
    <w:rsid w:val="00B7384D"/>
    <w:rsid w:val="00B93C78"/>
    <w:rsid w:val="00BA1C22"/>
    <w:rsid w:val="00BC7F88"/>
    <w:rsid w:val="00BF4C23"/>
    <w:rsid w:val="00C0511A"/>
    <w:rsid w:val="00C16E76"/>
    <w:rsid w:val="00C31558"/>
    <w:rsid w:val="00C327AF"/>
    <w:rsid w:val="00C7504A"/>
    <w:rsid w:val="00C90CCE"/>
    <w:rsid w:val="00C97FF8"/>
    <w:rsid w:val="00CB15F5"/>
    <w:rsid w:val="00CC59E4"/>
    <w:rsid w:val="00CE0697"/>
    <w:rsid w:val="00D01DBF"/>
    <w:rsid w:val="00D02B5E"/>
    <w:rsid w:val="00D02C34"/>
    <w:rsid w:val="00D102EC"/>
    <w:rsid w:val="00D33D53"/>
    <w:rsid w:val="00D4076B"/>
    <w:rsid w:val="00D4126F"/>
    <w:rsid w:val="00D4317E"/>
    <w:rsid w:val="00D464E1"/>
    <w:rsid w:val="00D51E70"/>
    <w:rsid w:val="00D81CFD"/>
    <w:rsid w:val="00D91F53"/>
    <w:rsid w:val="00DC1A12"/>
    <w:rsid w:val="00DF0EA1"/>
    <w:rsid w:val="00DF548B"/>
    <w:rsid w:val="00E27C39"/>
    <w:rsid w:val="00E33072"/>
    <w:rsid w:val="00E7722F"/>
    <w:rsid w:val="00EB14C2"/>
    <w:rsid w:val="00ED1E4A"/>
    <w:rsid w:val="00EE2E61"/>
    <w:rsid w:val="00EE3BA1"/>
    <w:rsid w:val="00EF002A"/>
    <w:rsid w:val="00EF2714"/>
    <w:rsid w:val="00F262A2"/>
    <w:rsid w:val="00F31830"/>
    <w:rsid w:val="00F34724"/>
    <w:rsid w:val="00F36E0F"/>
    <w:rsid w:val="00F54891"/>
    <w:rsid w:val="00F80633"/>
    <w:rsid w:val="00F974C2"/>
    <w:rsid w:val="00FB6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3B1DD"/>
  <w15:docId w15:val="{056E44A9-1F82-4025-ACE2-F545CBDB6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EAF"/>
    <w:rPr>
      <w:rFonts w:ascii="Tahoma" w:hAnsi="Tahoma" w:cs="Tahoma"/>
      <w:sz w:val="16"/>
      <w:szCs w:val="16"/>
    </w:rPr>
  </w:style>
  <w:style w:type="paragraph" w:styleId="ListParagraph">
    <w:name w:val="List Paragraph"/>
    <w:basedOn w:val="Normal"/>
    <w:uiPriority w:val="34"/>
    <w:qFormat/>
    <w:rsid w:val="00C97FF8"/>
    <w:pPr>
      <w:ind w:left="720"/>
      <w:contextualSpacing/>
    </w:pPr>
  </w:style>
  <w:style w:type="character" w:styleId="Hyperlink">
    <w:name w:val="Hyperlink"/>
    <w:basedOn w:val="DefaultParagraphFont"/>
    <w:uiPriority w:val="99"/>
    <w:unhideWhenUsed/>
    <w:rsid w:val="00775A5E"/>
    <w:rPr>
      <w:color w:val="0000FF" w:themeColor="hyperlink"/>
      <w:u w:val="single"/>
    </w:rPr>
  </w:style>
  <w:style w:type="table" w:styleId="TableGrid">
    <w:name w:val="Table Grid"/>
    <w:basedOn w:val="TableNormal"/>
    <w:uiPriority w:val="59"/>
    <w:rsid w:val="00DC1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7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992633">
      <w:bodyDiv w:val="1"/>
      <w:marLeft w:val="0"/>
      <w:marRight w:val="0"/>
      <w:marTop w:val="0"/>
      <w:marBottom w:val="0"/>
      <w:divBdr>
        <w:top w:val="none" w:sz="0" w:space="0" w:color="auto"/>
        <w:left w:val="none" w:sz="0" w:space="0" w:color="auto"/>
        <w:bottom w:val="none" w:sz="0" w:space="0" w:color="auto"/>
        <w:right w:val="none" w:sz="0" w:space="0" w:color="auto"/>
      </w:divBdr>
    </w:div>
    <w:div w:id="195016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Robbi Rahim</cp:lastModifiedBy>
  <cp:revision>141</cp:revision>
  <dcterms:created xsi:type="dcterms:W3CDTF">2026-01-18T22:26:00Z</dcterms:created>
  <dcterms:modified xsi:type="dcterms:W3CDTF">2026-04-11T04:26:00Z</dcterms:modified>
</cp:coreProperties>
</file>