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7EE" w14:textId="42064F6D" w:rsidR="007C5E27" w:rsidRPr="00C51DB5" w:rsidRDefault="007C5E27" w:rsidP="0076448C">
      <w:pPr>
        <w:tabs>
          <w:tab w:val="left" w:pos="3828"/>
        </w:tabs>
        <w:spacing w:after="0" w:line="240" w:lineRule="auto"/>
        <w:ind w:left="284" w:hanging="284"/>
        <w:contextualSpacing/>
        <w:jc w:val="center"/>
        <w:rPr>
          <w:rFonts w:ascii="Times New Roman" w:hAnsi="Times New Roman" w:cs="Times New Roman"/>
          <w:b/>
          <w:bCs/>
        </w:rPr>
      </w:pPr>
      <w:r w:rsidRPr="00C51DB5">
        <w:rPr>
          <w:rFonts w:ascii="Times New Roman" w:hAnsi="Times New Roman" w:cs="Times New Roman"/>
          <w:b/>
          <w:bCs/>
        </w:rPr>
        <w:t>FEMINIST VOICE IN INDONESIAN AND THAI NOVELS:</w:t>
      </w:r>
    </w:p>
    <w:p w14:paraId="4527B7D9" w14:textId="0721E297" w:rsidR="007C5E27" w:rsidRPr="00C51DB5" w:rsidRDefault="007C5E27" w:rsidP="0076448C">
      <w:pPr>
        <w:tabs>
          <w:tab w:val="left" w:pos="3828"/>
        </w:tabs>
        <w:spacing w:after="0" w:line="240" w:lineRule="auto"/>
        <w:ind w:left="284" w:hanging="284"/>
        <w:contextualSpacing/>
        <w:jc w:val="center"/>
        <w:rPr>
          <w:rFonts w:ascii="Times New Roman" w:hAnsi="Times New Roman" w:cs="Times New Roman"/>
          <w:b/>
          <w:bCs/>
        </w:rPr>
      </w:pPr>
      <w:r w:rsidRPr="00C51DB5">
        <w:rPr>
          <w:rFonts w:ascii="Times New Roman" w:hAnsi="Times New Roman" w:cs="Times New Roman"/>
          <w:b/>
          <w:bCs/>
        </w:rPr>
        <w:t xml:space="preserve">A COMPARISON STUDY ON </w:t>
      </w:r>
      <w:r w:rsidRPr="00C51DB5">
        <w:rPr>
          <w:rFonts w:ascii="Times New Roman" w:hAnsi="Times New Roman" w:cs="Times New Roman"/>
          <w:b/>
          <w:bCs/>
          <w:i/>
          <w:iCs/>
        </w:rPr>
        <w:t>GADIS KRETEK</w:t>
      </w:r>
      <w:r w:rsidRPr="00C51DB5">
        <w:rPr>
          <w:rFonts w:ascii="Times New Roman" w:hAnsi="Times New Roman" w:cs="Times New Roman"/>
          <w:b/>
          <w:bCs/>
        </w:rPr>
        <w:t xml:space="preserve">  BY RATIH KUMALA</w:t>
      </w:r>
    </w:p>
    <w:p w14:paraId="71B8DA97" w14:textId="77777777" w:rsidR="0076448C" w:rsidRPr="00C51DB5" w:rsidRDefault="007C5E27" w:rsidP="0076448C">
      <w:pPr>
        <w:tabs>
          <w:tab w:val="left" w:pos="3828"/>
        </w:tabs>
        <w:spacing w:after="0" w:line="240" w:lineRule="auto"/>
        <w:ind w:left="284" w:hanging="284"/>
        <w:contextualSpacing/>
        <w:jc w:val="center"/>
        <w:rPr>
          <w:rFonts w:ascii="Times New Roman" w:hAnsi="Times New Roman" w:cs="Times New Roman"/>
          <w:b/>
          <w:bCs/>
        </w:rPr>
      </w:pPr>
      <w:r w:rsidRPr="00C51DB5">
        <w:rPr>
          <w:rFonts w:ascii="Times New Roman" w:hAnsi="Times New Roman" w:cs="Times New Roman"/>
          <w:b/>
          <w:bCs/>
        </w:rPr>
        <w:t xml:space="preserve">AND </w:t>
      </w:r>
      <w:r w:rsidRPr="00C51DB5">
        <w:rPr>
          <w:rFonts w:ascii="Times New Roman" w:hAnsi="Times New Roman" w:cs="Times New Roman"/>
          <w:b/>
          <w:bCs/>
          <w:i/>
          <w:iCs/>
        </w:rPr>
        <w:t xml:space="preserve">THE BLIND EARTHWORM IN THE LABYRINTH </w:t>
      </w:r>
    </w:p>
    <w:p w14:paraId="1FC4D720" w14:textId="39FE741A" w:rsidR="007C5E27" w:rsidRPr="00C51DB5" w:rsidRDefault="007C5E27" w:rsidP="0076448C">
      <w:pPr>
        <w:tabs>
          <w:tab w:val="left" w:pos="3828"/>
        </w:tabs>
        <w:spacing w:after="0" w:line="240" w:lineRule="auto"/>
        <w:ind w:left="284" w:hanging="284"/>
        <w:contextualSpacing/>
        <w:jc w:val="center"/>
        <w:rPr>
          <w:rFonts w:ascii="Times New Roman" w:hAnsi="Times New Roman" w:cs="Times New Roman"/>
          <w:b/>
          <w:bCs/>
        </w:rPr>
      </w:pPr>
      <w:r w:rsidRPr="00C51DB5">
        <w:rPr>
          <w:rFonts w:ascii="Times New Roman" w:hAnsi="Times New Roman" w:cs="Times New Roman"/>
          <w:b/>
          <w:bCs/>
        </w:rPr>
        <w:t xml:space="preserve">BY </w:t>
      </w:r>
      <w:r w:rsidRPr="00C51DB5">
        <w:rPr>
          <w:rFonts w:ascii="Times New Roman" w:eastAsia="Times New Roman" w:hAnsi="Times New Roman" w:cs="Times New Roman"/>
          <w:b/>
          <w:bCs/>
        </w:rPr>
        <w:t>VEERAPORN NITIPRAPHA</w:t>
      </w:r>
    </w:p>
    <w:p w14:paraId="086B136B" w14:textId="77777777" w:rsidR="007C5E27" w:rsidRPr="00C51DB5" w:rsidRDefault="007C5E27" w:rsidP="0076448C">
      <w:pPr>
        <w:jc w:val="both"/>
        <w:rPr>
          <w:rFonts w:ascii="Times New Roman" w:hAnsi="Times New Roman" w:cs="Times New Roman"/>
        </w:rPr>
      </w:pPr>
    </w:p>
    <w:p w14:paraId="6A56BE61" w14:textId="77777777" w:rsidR="0068650E" w:rsidRDefault="007C5E27" w:rsidP="0076448C">
      <w:pPr>
        <w:pStyle w:val="endJudul"/>
        <w:spacing w:after="0" w:line="240" w:lineRule="auto"/>
        <w:ind w:firstLine="284"/>
        <w:contextualSpacing/>
        <w:rPr>
          <w:rFonts w:ascii="Times New Roman" w:eastAsia="Times New Roman" w:hAnsi="Times New Roman" w:cs="Times New Roman"/>
          <w:b/>
          <w:bCs/>
          <w:sz w:val="24"/>
          <w:szCs w:val="24"/>
        </w:rPr>
      </w:pPr>
      <w:r w:rsidRPr="00C51DB5">
        <w:rPr>
          <w:rFonts w:ascii="Times New Roman" w:hAnsi="Times New Roman" w:cs="Times New Roman"/>
          <w:b/>
          <w:bCs/>
          <w:sz w:val="24"/>
          <w:szCs w:val="24"/>
        </w:rPr>
        <w:t xml:space="preserve">Wiyatmi, Nurhadi, Ari Nurhayati, Insum </w:t>
      </w:r>
      <w:r w:rsidRPr="00C51DB5">
        <w:rPr>
          <w:rFonts w:ascii="Times New Roman" w:eastAsia="Times New Roman" w:hAnsi="Times New Roman" w:cs="Times New Roman"/>
          <w:b/>
          <w:bCs/>
          <w:sz w:val="24"/>
          <w:szCs w:val="24"/>
        </w:rPr>
        <w:t xml:space="preserve">Insum Malawat, </w:t>
      </w:r>
    </w:p>
    <w:p w14:paraId="336DE6D8" w14:textId="3A76603C" w:rsidR="007C5E27" w:rsidRPr="00C51DB5" w:rsidRDefault="007C5E27" w:rsidP="0076448C">
      <w:pPr>
        <w:pStyle w:val="endJudul"/>
        <w:spacing w:after="0" w:line="240" w:lineRule="auto"/>
        <w:ind w:firstLine="284"/>
        <w:contextualSpacing/>
        <w:rPr>
          <w:rFonts w:ascii="Times New Roman" w:eastAsia="Times New Roman" w:hAnsi="Times New Roman" w:cs="Times New Roman"/>
          <w:b/>
          <w:bCs/>
          <w:sz w:val="24"/>
          <w:szCs w:val="24"/>
        </w:rPr>
      </w:pPr>
      <w:r w:rsidRPr="00C51DB5">
        <w:rPr>
          <w:rFonts w:ascii="Times New Roman" w:eastAsia="Times New Roman" w:hAnsi="Times New Roman" w:cs="Times New Roman"/>
          <w:b/>
          <w:bCs/>
          <w:sz w:val="24"/>
          <w:szCs w:val="24"/>
        </w:rPr>
        <w:t>Eko Triono</w:t>
      </w:r>
      <w:r w:rsidR="0068650E">
        <w:rPr>
          <w:rFonts w:ascii="Times New Roman" w:eastAsia="Times New Roman" w:hAnsi="Times New Roman" w:cs="Times New Roman"/>
          <w:b/>
          <w:bCs/>
          <w:sz w:val="24"/>
          <w:szCs w:val="24"/>
        </w:rPr>
        <w:t>, Ari Kusmiatun</w:t>
      </w:r>
    </w:p>
    <w:p w14:paraId="1A3DC556" w14:textId="77777777" w:rsidR="007C5E27" w:rsidRPr="00C51DB5" w:rsidRDefault="007C5E27" w:rsidP="0076448C">
      <w:pPr>
        <w:pStyle w:val="endJudul"/>
        <w:spacing w:after="0" w:line="240" w:lineRule="auto"/>
        <w:ind w:firstLine="284"/>
        <w:contextualSpacing/>
        <w:rPr>
          <w:rFonts w:ascii="Times New Roman" w:eastAsia="Times New Roman" w:hAnsi="Times New Roman" w:cs="Times New Roman"/>
          <w:b/>
          <w:bCs/>
          <w:sz w:val="24"/>
          <w:szCs w:val="24"/>
        </w:rPr>
      </w:pPr>
      <w:r w:rsidRPr="00C51DB5">
        <w:rPr>
          <w:rFonts w:ascii="Times New Roman" w:eastAsia="Times New Roman" w:hAnsi="Times New Roman" w:cs="Times New Roman"/>
          <w:b/>
          <w:bCs/>
          <w:sz w:val="24"/>
          <w:szCs w:val="24"/>
        </w:rPr>
        <w:t>Universitas Negeri Yogyakarta</w:t>
      </w:r>
    </w:p>
    <w:p w14:paraId="0DB6A894" w14:textId="77777777" w:rsidR="007C5E27" w:rsidRPr="00C51DB5" w:rsidRDefault="007C5E27" w:rsidP="0076448C">
      <w:pPr>
        <w:jc w:val="both"/>
        <w:rPr>
          <w:rFonts w:ascii="Times New Roman" w:hAnsi="Times New Roman" w:cs="Times New Roman"/>
        </w:rPr>
      </w:pPr>
    </w:p>
    <w:p w14:paraId="7897D94F" w14:textId="77777777" w:rsidR="007C5E27" w:rsidRPr="00C51DB5" w:rsidRDefault="007C5E27" w:rsidP="0076448C">
      <w:pPr>
        <w:tabs>
          <w:tab w:val="left" w:pos="3828"/>
        </w:tabs>
        <w:spacing w:after="0" w:line="360" w:lineRule="auto"/>
        <w:ind w:left="284" w:hanging="284"/>
        <w:contextualSpacing/>
        <w:jc w:val="center"/>
        <w:rPr>
          <w:rFonts w:ascii="Times New Roman" w:hAnsi="Times New Roman" w:cs="Times New Roman"/>
          <w:b/>
          <w:bCs/>
        </w:rPr>
      </w:pPr>
      <w:r w:rsidRPr="00C51DB5">
        <w:rPr>
          <w:rFonts w:ascii="Times New Roman" w:hAnsi="Times New Roman" w:cs="Times New Roman"/>
          <w:b/>
          <w:bCs/>
        </w:rPr>
        <w:t>Abstract</w:t>
      </w:r>
    </w:p>
    <w:p w14:paraId="0144133D" w14:textId="77777777" w:rsidR="007C5E27" w:rsidRPr="00C51DB5" w:rsidRDefault="007C5E27" w:rsidP="0076448C">
      <w:pPr>
        <w:tabs>
          <w:tab w:val="left" w:pos="3828"/>
        </w:tabs>
        <w:spacing w:after="0" w:line="360" w:lineRule="auto"/>
        <w:ind w:left="284" w:hanging="284"/>
        <w:contextualSpacing/>
        <w:jc w:val="both"/>
        <w:rPr>
          <w:rFonts w:ascii="Times New Roman" w:hAnsi="Times New Roman" w:cs="Times New Roman"/>
          <w:b/>
          <w:bCs/>
        </w:rPr>
      </w:pPr>
    </w:p>
    <w:p w14:paraId="45937C2F" w14:textId="7474886A" w:rsidR="007C5E27" w:rsidRPr="00C51DB5" w:rsidRDefault="007C5E27" w:rsidP="0076448C">
      <w:pPr>
        <w:pStyle w:val="endJudul"/>
        <w:spacing w:after="0" w:line="240" w:lineRule="auto"/>
        <w:contextualSpacing/>
        <w:jc w:val="both"/>
        <w:rPr>
          <w:rFonts w:ascii="Times New Roman" w:eastAsia="Times New Roman" w:hAnsi="Times New Roman" w:cs="Times New Roman"/>
          <w:sz w:val="24"/>
          <w:szCs w:val="24"/>
        </w:rPr>
      </w:pPr>
      <w:r w:rsidRPr="00C51DB5">
        <w:rPr>
          <w:rFonts w:ascii="Times New Roman" w:eastAsia="Times New Roman" w:hAnsi="Times New Roman" w:cs="Times New Roman"/>
          <w:sz w:val="24"/>
          <w:szCs w:val="24"/>
        </w:rPr>
        <w:t>This research aims to explore and reveal feminist voice in South</w:t>
      </w:r>
      <w:r w:rsidR="000E21CD" w:rsidRPr="00C51DB5">
        <w:rPr>
          <w:rFonts w:ascii="Times New Roman" w:eastAsia="Times New Roman" w:hAnsi="Times New Roman" w:cs="Times New Roman"/>
          <w:sz w:val="24"/>
          <w:szCs w:val="24"/>
        </w:rPr>
        <w:t>east</w:t>
      </w:r>
      <w:r w:rsidRPr="00C51DB5">
        <w:rPr>
          <w:rFonts w:ascii="Times New Roman" w:eastAsia="Times New Roman" w:hAnsi="Times New Roman" w:cs="Times New Roman"/>
          <w:sz w:val="24"/>
          <w:szCs w:val="24"/>
        </w:rPr>
        <w:t xml:space="preserve"> Asia in Indonesian and Thai novels, represented by Ratih Kumala’s </w:t>
      </w:r>
      <w:r w:rsidRPr="00C51DB5">
        <w:rPr>
          <w:rFonts w:ascii="Times New Roman" w:eastAsia="Times New Roman" w:hAnsi="Times New Roman" w:cs="Times New Roman"/>
          <w:i/>
          <w:iCs/>
          <w:sz w:val="24"/>
          <w:szCs w:val="24"/>
        </w:rPr>
        <w:t xml:space="preserve">Gadis Kretek </w:t>
      </w:r>
      <w:r w:rsidRPr="00C51DB5">
        <w:rPr>
          <w:rFonts w:ascii="Times New Roman" w:eastAsia="Times New Roman" w:hAnsi="Times New Roman" w:cs="Times New Roman"/>
          <w:sz w:val="24"/>
          <w:szCs w:val="24"/>
        </w:rPr>
        <w:t>and Veeraporn Nitiprapha’s</w:t>
      </w:r>
      <w:r w:rsidRPr="00C51DB5">
        <w:rPr>
          <w:rFonts w:ascii="Times New Roman" w:eastAsia="Times New Roman" w:hAnsi="Times New Roman" w:cs="Times New Roman"/>
          <w:i/>
          <w:iCs/>
          <w:sz w:val="24"/>
          <w:szCs w:val="24"/>
        </w:rPr>
        <w:t xml:space="preserve"> </w:t>
      </w:r>
      <w:r w:rsidR="003B32CA" w:rsidRPr="00C51DB5">
        <w:rPr>
          <w:rFonts w:ascii="Times New Roman" w:eastAsia="Times New Roman" w:hAnsi="Times New Roman" w:cs="Times New Roman"/>
          <w:i/>
          <w:iCs/>
          <w:sz w:val="24"/>
          <w:szCs w:val="24"/>
        </w:rPr>
        <w:t>the</w:t>
      </w:r>
      <w:r w:rsidRPr="00C51DB5">
        <w:rPr>
          <w:rFonts w:ascii="Times New Roman" w:eastAsia="Times New Roman" w:hAnsi="Times New Roman" w:cs="Times New Roman"/>
          <w:i/>
          <w:iCs/>
          <w:sz w:val="24"/>
          <w:szCs w:val="24"/>
        </w:rPr>
        <w:t xml:space="preserve"> Blind Eart</w:t>
      </w:r>
      <w:r w:rsidR="00236A03">
        <w:rPr>
          <w:rFonts w:ascii="Times New Roman" w:eastAsia="Times New Roman" w:hAnsi="Times New Roman" w:cs="Times New Roman"/>
          <w:i/>
          <w:iCs/>
          <w:sz w:val="24"/>
          <w:szCs w:val="24"/>
        </w:rPr>
        <w:t>h</w:t>
      </w:r>
      <w:r w:rsidRPr="00C51DB5">
        <w:rPr>
          <w:rFonts w:ascii="Times New Roman" w:eastAsia="Times New Roman" w:hAnsi="Times New Roman" w:cs="Times New Roman"/>
          <w:i/>
          <w:iCs/>
          <w:sz w:val="24"/>
          <w:szCs w:val="24"/>
        </w:rPr>
        <w:t>worm</w:t>
      </w:r>
      <w:r w:rsidRPr="00C51DB5">
        <w:rPr>
          <w:rFonts w:ascii="Times New Roman" w:eastAsia="Times New Roman" w:hAnsi="Times New Roman" w:cs="Times New Roman"/>
          <w:sz w:val="24"/>
          <w:szCs w:val="24"/>
        </w:rPr>
        <w:t xml:space="preserve"> </w:t>
      </w:r>
      <w:r w:rsidRPr="00C51DB5">
        <w:rPr>
          <w:rFonts w:ascii="Times New Roman" w:eastAsia="Times New Roman" w:hAnsi="Times New Roman" w:cs="Times New Roman"/>
          <w:i/>
          <w:iCs/>
          <w:sz w:val="24"/>
          <w:szCs w:val="24"/>
        </w:rPr>
        <w:t>in the Labyrinth</w:t>
      </w:r>
      <w:r w:rsidRPr="00C51DB5">
        <w:rPr>
          <w:rFonts w:ascii="Times New Roman" w:eastAsia="Times New Roman" w:hAnsi="Times New Roman" w:cs="Times New Roman"/>
          <w:sz w:val="24"/>
          <w:szCs w:val="24"/>
        </w:rPr>
        <w:t xml:space="preserve"> from the perspective of feminist literary criticism. The background of choosing the two literary works is based on </w:t>
      </w:r>
      <w:r w:rsidR="000E21CD" w:rsidRPr="00C51DB5">
        <w:rPr>
          <w:rFonts w:ascii="Times New Roman" w:eastAsia="Times New Roman" w:hAnsi="Times New Roman" w:cs="Times New Roman"/>
          <w:sz w:val="24"/>
          <w:szCs w:val="24"/>
        </w:rPr>
        <w:t>a preliminary</w:t>
      </w:r>
      <w:r w:rsidRPr="00C51DB5">
        <w:rPr>
          <w:rFonts w:ascii="Times New Roman" w:eastAsia="Times New Roman" w:hAnsi="Times New Roman" w:cs="Times New Roman"/>
          <w:sz w:val="24"/>
          <w:szCs w:val="24"/>
        </w:rPr>
        <w:t xml:space="preserve"> study, </w:t>
      </w:r>
      <w:r w:rsidR="000E21CD" w:rsidRPr="00C51DB5">
        <w:rPr>
          <w:rFonts w:ascii="Times New Roman" w:eastAsia="Times New Roman" w:hAnsi="Times New Roman" w:cs="Times New Roman"/>
          <w:sz w:val="24"/>
          <w:szCs w:val="24"/>
        </w:rPr>
        <w:t xml:space="preserve">i.e. </w:t>
      </w:r>
      <w:r w:rsidRPr="00C51DB5">
        <w:rPr>
          <w:rFonts w:ascii="Times New Roman" w:eastAsia="Times New Roman" w:hAnsi="Times New Roman" w:cs="Times New Roman"/>
          <w:sz w:val="24"/>
          <w:szCs w:val="24"/>
        </w:rPr>
        <w:t xml:space="preserve">both </w:t>
      </w:r>
      <w:r w:rsidR="00AA2EB7" w:rsidRPr="00C51DB5">
        <w:rPr>
          <w:rFonts w:ascii="Times New Roman" w:eastAsia="Times New Roman" w:hAnsi="Times New Roman" w:cs="Times New Roman"/>
          <w:sz w:val="24"/>
          <w:szCs w:val="24"/>
        </w:rPr>
        <w:t xml:space="preserve">works </w:t>
      </w:r>
      <w:r w:rsidR="000E21CD" w:rsidRPr="00C51DB5">
        <w:rPr>
          <w:rFonts w:ascii="Times New Roman" w:eastAsia="Times New Roman" w:hAnsi="Times New Roman" w:cs="Times New Roman"/>
          <w:sz w:val="24"/>
          <w:szCs w:val="24"/>
        </w:rPr>
        <w:t>we</w:t>
      </w:r>
      <w:r w:rsidRPr="00C51DB5">
        <w:rPr>
          <w:rFonts w:ascii="Times New Roman" w:eastAsia="Times New Roman" w:hAnsi="Times New Roman" w:cs="Times New Roman"/>
          <w:sz w:val="24"/>
          <w:szCs w:val="24"/>
        </w:rPr>
        <w:t>re written by reputable wom</w:t>
      </w:r>
      <w:r w:rsidR="0029201A" w:rsidRPr="00C51DB5">
        <w:rPr>
          <w:rFonts w:ascii="Times New Roman" w:eastAsia="Times New Roman" w:hAnsi="Times New Roman" w:cs="Times New Roman"/>
          <w:sz w:val="24"/>
          <w:szCs w:val="24"/>
        </w:rPr>
        <w:t>e</w:t>
      </w:r>
      <w:r w:rsidRPr="00C51DB5">
        <w:rPr>
          <w:rFonts w:ascii="Times New Roman" w:eastAsia="Times New Roman" w:hAnsi="Times New Roman" w:cs="Times New Roman"/>
          <w:sz w:val="24"/>
          <w:szCs w:val="24"/>
        </w:rPr>
        <w:t xml:space="preserve">n writers in </w:t>
      </w:r>
      <w:r w:rsidR="000E21CD" w:rsidRPr="00C51DB5">
        <w:rPr>
          <w:rFonts w:ascii="Times New Roman" w:eastAsia="Times New Roman" w:hAnsi="Times New Roman" w:cs="Times New Roman"/>
          <w:sz w:val="24"/>
          <w:szCs w:val="24"/>
        </w:rPr>
        <w:t xml:space="preserve">Southeast </w:t>
      </w:r>
      <w:r w:rsidRPr="00C51DB5">
        <w:rPr>
          <w:rFonts w:ascii="Times New Roman" w:eastAsia="Times New Roman" w:hAnsi="Times New Roman" w:cs="Times New Roman"/>
          <w:sz w:val="24"/>
          <w:szCs w:val="24"/>
        </w:rPr>
        <w:t xml:space="preserve">Asia.  Ratih Kumala got Commanard Women's Literary Award 2024, while Veeraporn Nitiprapha got S.E.A Write Award 2015 that is the most prestigious award in </w:t>
      </w:r>
      <w:r w:rsidR="000E21CD" w:rsidRPr="00C51DB5">
        <w:rPr>
          <w:rFonts w:ascii="Times New Roman" w:eastAsia="Times New Roman" w:hAnsi="Times New Roman" w:cs="Times New Roman"/>
          <w:sz w:val="24"/>
          <w:szCs w:val="24"/>
        </w:rPr>
        <w:t xml:space="preserve">Southeast </w:t>
      </w:r>
      <w:r w:rsidRPr="00C51DB5">
        <w:rPr>
          <w:rFonts w:ascii="Times New Roman" w:eastAsia="Times New Roman" w:hAnsi="Times New Roman" w:cs="Times New Roman"/>
          <w:sz w:val="24"/>
          <w:szCs w:val="24"/>
        </w:rPr>
        <w:t xml:space="preserve">Asia. The research results show that both novels articulate </w:t>
      </w:r>
      <w:r w:rsidR="000E21CD" w:rsidRPr="00C51DB5">
        <w:rPr>
          <w:rFonts w:ascii="Times New Roman" w:eastAsia="Times New Roman" w:hAnsi="Times New Roman" w:cs="Times New Roman"/>
          <w:sz w:val="24"/>
          <w:szCs w:val="24"/>
        </w:rPr>
        <w:t>Southeast</w:t>
      </w:r>
      <w:r w:rsidR="0078150B" w:rsidRPr="00C51DB5">
        <w:rPr>
          <w:rFonts w:ascii="Times New Roman" w:eastAsia="Times New Roman" w:hAnsi="Times New Roman" w:cs="Times New Roman"/>
          <w:sz w:val="24"/>
          <w:szCs w:val="24"/>
        </w:rPr>
        <w:t xml:space="preserve"> </w:t>
      </w:r>
      <w:r w:rsidRPr="00C51DB5">
        <w:rPr>
          <w:rFonts w:ascii="Times New Roman" w:eastAsia="Times New Roman" w:hAnsi="Times New Roman" w:cs="Times New Roman"/>
          <w:sz w:val="24"/>
          <w:szCs w:val="24"/>
        </w:rPr>
        <w:t>Asia</w:t>
      </w:r>
      <w:r w:rsidR="00AA2EB7" w:rsidRPr="00C51DB5">
        <w:rPr>
          <w:rFonts w:ascii="Times New Roman" w:eastAsia="Times New Roman" w:hAnsi="Times New Roman" w:cs="Times New Roman"/>
          <w:sz w:val="24"/>
          <w:szCs w:val="24"/>
        </w:rPr>
        <w:t>n</w:t>
      </w:r>
      <w:r w:rsidRPr="00C51DB5">
        <w:rPr>
          <w:rFonts w:ascii="Times New Roman" w:eastAsia="Times New Roman" w:hAnsi="Times New Roman" w:cs="Times New Roman"/>
          <w:sz w:val="24"/>
          <w:szCs w:val="24"/>
        </w:rPr>
        <w:t xml:space="preserve"> (Indonesia and Thailand) women who have to struggle against patriarchal system that restrict</w:t>
      </w:r>
      <w:r w:rsidR="0078150B" w:rsidRPr="00C51DB5">
        <w:rPr>
          <w:rFonts w:ascii="Times New Roman" w:eastAsia="Times New Roman" w:hAnsi="Times New Roman" w:cs="Times New Roman"/>
          <w:sz w:val="24"/>
          <w:szCs w:val="24"/>
        </w:rPr>
        <w:t>s</w:t>
      </w:r>
      <w:r w:rsidRPr="00C51DB5">
        <w:rPr>
          <w:rFonts w:ascii="Times New Roman" w:eastAsia="Times New Roman" w:hAnsi="Times New Roman" w:cs="Times New Roman"/>
          <w:sz w:val="24"/>
          <w:szCs w:val="24"/>
        </w:rPr>
        <w:t xml:space="preserve"> their </w:t>
      </w:r>
      <w:r w:rsidR="00C51DB5" w:rsidRPr="00C51DB5">
        <w:rPr>
          <w:rFonts w:ascii="Times New Roman" w:eastAsia="Times New Roman" w:hAnsi="Times New Roman" w:cs="Times New Roman"/>
          <w:sz w:val="24"/>
          <w:szCs w:val="24"/>
        </w:rPr>
        <w:t>existence</w:t>
      </w:r>
      <w:r w:rsidRPr="00C51DB5">
        <w:rPr>
          <w:rFonts w:ascii="Times New Roman" w:eastAsia="Times New Roman" w:hAnsi="Times New Roman" w:cs="Times New Roman"/>
          <w:sz w:val="24"/>
          <w:szCs w:val="24"/>
        </w:rPr>
        <w:t xml:space="preserve"> and roles either in domestic or </w:t>
      </w:r>
      <w:r w:rsidR="00C51DB5" w:rsidRPr="00C51DB5">
        <w:rPr>
          <w:rFonts w:ascii="Times New Roman" w:eastAsia="Times New Roman" w:hAnsi="Times New Roman" w:cs="Times New Roman"/>
          <w:sz w:val="24"/>
          <w:szCs w:val="24"/>
        </w:rPr>
        <w:t>public</w:t>
      </w:r>
      <w:r w:rsidRPr="00C51DB5">
        <w:rPr>
          <w:rFonts w:ascii="Times New Roman" w:eastAsia="Times New Roman" w:hAnsi="Times New Roman" w:cs="Times New Roman"/>
          <w:sz w:val="24"/>
          <w:szCs w:val="24"/>
        </w:rPr>
        <w:t xml:space="preserve"> spheres. From the character</w:t>
      </w:r>
      <w:r w:rsidR="00AA2EB7" w:rsidRPr="00C51DB5">
        <w:rPr>
          <w:rFonts w:ascii="Times New Roman" w:eastAsia="Times New Roman" w:hAnsi="Times New Roman" w:cs="Times New Roman"/>
          <w:sz w:val="24"/>
          <w:szCs w:val="24"/>
        </w:rPr>
        <w:t>s</w:t>
      </w:r>
      <w:r w:rsidRPr="00C51DB5">
        <w:rPr>
          <w:rFonts w:ascii="Times New Roman" w:eastAsia="Times New Roman" w:hAnsi="Times New Roman" w:cs="Times New Roman"/>
          <w:sz w:val="24"/>
          <w:szCs w:val="24"/>
        </w:rPr>
        <w:t xml:space="preserve"> of Jeng Nyah (Das</w:t>
      </w:r>
      <w:r w:rsidR="0078150B" w:rsidRPr="00C51DB5">
        <w:rPr>
          <w:rFonts w:ascii="Times New Roman" w:eastAsia="Times New Roman" w:hAnsi="Times New Roman" w:cs="Times New Roman"/>
          <w:sz w:val="24"/>
          <w:szCs w:val="24"/>
        </w:rPr>
        <w:t>i</w:t>
      </w:r>
      <w:r w:rsidRPr="00C51DB5">
        <w:rPr>
          <w:rFonts w:ascii="Times New Roman" w:eastAsia="Times New Roman" w:hAnsi="Times New Roman" w:cs="Times New Roman"/>
          <w:sz w:val="24"/>
          <w:szCs w:val="24"/>
        </w:rPr>
        <w:t xml:space="preserve">yah) and Roemaisa, </w:t>
      </w:r>
      <w:r w:rsidRPr="00C51DB5">
        <w:rPr>
          <w:rFonts w:ascii="Times New Roman" w:eastAsia="Times New Roman" w:hAnsi="Times New Roman" w:cs="Times New Roman"/>
          <w:i/>
          <w:iCs/>
          <w:sz w:val="24"/>
          <w:szCs w:val="24"/>
        </w:rPr>
        <w:t xml:space="preserve">Gadis </w:t>
      </w:r>
      <w:r w:rsidR="00C51DB5" w:rsidRPr="00C51DB5">
        <w:rPr>
          <w:rFonts w:ascii="Times New Roman" w:eastAsia="Times New Roman" w:hAnsi="Times New Roman" w:cs="Times New Roman"/>
          <w:i/>
          <w:iCs/>
          <w:sz w:val="24"/>
          <w:szCs w:val="24"/>
        </w:rPr>
        <w:t xml:space="preserve">Kretek </w:t>
      </w:r>
      <w:r w:rsidR="00C51DB5" w:rsidRPr="00C51DB5">
        <w:rPr>
          <w:rFonts w:ascii="Times New Roman" w:eastAsia="Times New Roman" w:hAnsi="Times New Roman" w:cs="Times New Roman"/>
          <w:sz w:val="24"/>
          <w:szCs w:val="24"/>
        </w:rPr>
        <w:t>presents</w:t>
      </w:r>
      <w:r w:rsidRPr="00C51DB5">
        <w:rPr>
          <w:rFonts w:ascii="Times New Roman" w:eastAsia="Times New Roman" w:hAnsi="Times New Roman" w:cs="Times New Roman"/>
          <w:sz w:val="24"/>
          <w:szCs w:val="24"/>
        </w:rPr>
        <w:t xml:space="preserve"> how women with courage and strength</w:t>
      </w:r>
      <w:r w:rsidR="00AA2EB7" w:rsidRPr="00C51DB5">
        <w:rPr>
          <w:rFonts w:ascii="Times New Roman" w:eastAsia="Times New Roman" w:hAnsi="Times New Roman" w:cs="Times New Roman"/>
          <w:sz w:val="24"/>
          <w:szCs w:val="24"/>
        </w:rPr>
        <w:t>s</w:t>
      </w:r>
      <w:r w:rsidRPr="00C51DB5">
        <w:rPr>
          <w:rFonts w:ascii="Times New Roman" w:eastAsia="Times New Roman" w:hAnsi="Times New Roman" w:cs="Times New Roman"/>
          <w:sz w:val="24"/>
          <w:szCs w:val="24"/>
        </w:rPr>
        <w:t xml:space="preserve"> fight against patriarchal system in public sphere by </w:t>
      </w:r>
      <w:r w:rsidR="00445FD5" w:rsidRPr="00C51DB5">
        <w:rPr>
          <w:rFonts w:ascii="Times New Roman" w:eastAsia="Times New Roman" w:hAnsi="Times New Roman" w:cs="Times New Roman"/>
          <w:sz w:val="24"/>
          <w:szCs w:val="24"/>
        </w:rPr>
        <w:t>running</w:t>
      </w:r>
      <w:r w:rsidRPr="00C51DB5">
        <w:rPr>
          <w:rFonts w:ascii="Times New Roman" w:eastAsia="Times New Roman" w:hAnsi="Times New Roman" w:cs="Times New Roman"/>
          <w:sz w:val="24"/>
          <w:szCs w:val="24"/>
        </w:rPr>
        <w:t xml:space="preserve"> family business and </w:t>
      </w:r>
      <w:r w:rsidR="001117FE" w:rsidRPr="00C51DB5">
        <w:rPr>
          <w:rFonts w:ascii="Times New Roman" w:eastAsia="Times New Roman" w:hAnsi="Times New Roman" w:cs="Times New Roman"/>
          <w:sz w:val="24"/>
          <w:szCs w:val="24"/>
        </w:rPr>
        <w:t>making</w:t>
      </w:r>
      <w:r w:rsidRPr="00C51DB5">
        <w:rPr>
          <w:rFonts w:ascii="Times New Roman" w:eastAsia="Times New Roman" w:hAnsi="Times New Roman" w:cs="Times New Roman"/>
          <w:sz w:val="24"/>
          <w:szCs w:val="24"/>
        </w:rPr>
        <w:t xml:space="preserve"> history of cigarette industry in Java during the period of Japan</w:t>
      </w:r>
      <w:r w:rsidR="0078150B" w:rsidRPr="00C51DB5">
        <w:rPr>
          <w:rFonts w:ascii="Times New Roman" w:eastAsia="Times New Roman" w:hAnsi="Times New Roman" w:cs="Times New Roman"/>
          <w:sz w:val="24"/>
          <w:szCs w:val="24"/>
        </w:rPr>
        <w:t>ese colonization</w:t>
      </w:r>
      <w:r w:rsidRPr="00C51DB5">
        <w:rPr>
          <w:rFonts w:ascii="Times New Roman" w:eastAsia="Times New Roman" w:hAnsi="Times New Roman" w:cs="Times New Roman"/>
          <w:sz w:val="24"/>
          <w:szCs w:val="24"/>
        </w:rPr>
        <w:t xml:space="preserve"> until the beginning of the New Order. Through the characters of a wife and her daughters (Chalika and Chareeya)</w:t>
      </w:r>
      <w:r w:rsidR="0078150B" w:rsidRPr="00C51DB5">
        <w:rPr>
          <w:rFonts w:ascii="Times New Roman" w:eastAsia="Times New Roman" w:hAnsi="Times New Roman" w:cs="Times New Roman"/>
          <w:sz w:val="24"/>
          <w:szCs w:val="24"/>
        </w:rPr>
        <w:t>,</w:t>
      </w:r>
      <w:r w:rsidRPr="00C51DB5">
        <w:rPr>
          <w:rFonts w:ascii="Times New Roman" w:eastAsia="Times New Roman" w:hAnsi="Times New Roman" w:cs="Times New Roman"/>
          <w:sz w:val="24"/>
          <w:szCs w:val="24"/>
        </w:rPr>
        <w:t xml:space="preserve"> </w:t>
      </w:r>
      <w:r w:rsidRPr="00C51DB5">
        <w:rPr>
          <w:rFonts w:ascii="Times New Roman" w:eastAsia="Times New Roman" w:hAnsi="Times New Roman" w:cs="Times New Roman"/>
          <w:i/>
          <w:iCs/>
          <w:sz w:val="24"/>
          <w:szCs w:val="24"/>
        </w:rPr>
        <w:t xml:space="preserve">The Blind </w:t>
      </w:r>
      <w:r w:rsidR="00C51DB5" w:rsidRPr="00C51DB5">
        <w:rPr>
          <w:rFonts w:ascii="Times New Roman" w:eastAsia="Times New Roman" w:hAnsi="Times New Roman" w:cs="Times New Roman"/>
          <w:i/>
          <w:iCs/>
          <w:sz w:val="24"/>
          <w:szCs w:val="24"/>
        </w:rPr>
        <w:t>Earthworm</w:t>
      </w:r>
      <w:r w:rsidRPr="00C51DB5">
        <w:rPr>
          <w:rFonts w:ascii="Times New Roman" w:eastAsia="Times New Roman" w:hAnsi="Times New Roman" w:cs="Times New Roman"/>
          <w:sz w:val="24"/>
          <w:szCs w:val="24"/>
        </w:rPr>
        <w:t xml:space="preserve"> </w:t>
      </w:r>
      <w:r w:rsidRPr="00C51DB5">
        <w:rPr>
          <w:rFonts w:ascii="Times New Roman" w:eastAsia="Times New Roman" w:hAnsi="Times New Roman" w:cs="Times New Roman"/>
          <w:i/>
          <w:iCs/>
          <w:sz w:val="24"/>
          <w:szCs w:val="24"/>
        </w:rPr>
        <w:t xml:space="preserve">in the Labyrinth </w:t>
      </w:r>
      <w:r w:rsidRPr="00C51DB5">
        <w:rPr>
          <w:rFonts w:ascii="Times New Roman" w:eastAsia="Times New Roman" w:hAnsi="Times New Roman" w:cs="Times New Roman"/>
          <w:sz w:val="24"/>
          <w:szCs w:val="24"/>
        </w:rPr>
        <w:t xml:space="preserve">represents women’s struggles to take action, decide, and plan their own lives and fight against Thai patriarchal social structure, especially in domestic </w:t>
      </w:r>
      <w:r w:rsidR="0078150B" w:rsidRPr="00C51DB5">
        <w:rPr>
          <w:rFonts w:ascii="Times New Roman" w:eastAsia="Times New Roman" w:hAnsi="Times New Roman" w:cs="Times New Roman"/>
          <w:sz w:val="24"/>
          <w:szCs w:val="24"/>
        </w:rPr>
        <w:t xml:space="preserve">sphere </w:t>
      </w:r>
      <w:r w:rsidRPr="00C51DB5">
        <w:rPr>
          <w:rFonts w:ascii="Times New Roman" w:eastAsia="Times New Roman" w:hAnsi="Times New Roman" w:cs="Times New Roman"/>
          <w:sz w:val="24"/>
          <w:szCs w:val="24"/>
        </w:rPr>
        <w:t xml:space="preserve">by criticizing </w:t>
      </w:r>
      <w:r w:rsidR="0078150B" w:rsidRPr="00C51DB5">
        <w:rPr>
          <w:rFonts w:ascii="Times New Roman" w:eastAsia="Times New Roman" w:hAnsi="Times New Roman" w:cs="Times New Roman"/>
          <w:sz w:val="24"/>
          <w:szCs w:val="24"/>
        </w:rPr>
        <w:t xml:space="preserve">the </w:t>
      </w:r>
      <w:r w:rsidRPr="00C51DB5">
        <w:rPr>
          <w:rFonts w:ascii="Times New Roman" w:eastAsia="Times New Roman" w:hAnsi="Times New Roman" w:cs="Times New Roman"/>
          <w:sz w:val="24"/>
          <w:szCs w:val="24"/>
        </w:rPr>
        <w:t xml:space="preserve">love affair </w:t>
      </w:r>
      <w:r w:rsidR="00C51DB5" w:rsidRPr="00C51DB5">
        <w:rPr>
          <w:rFonts w:ascii="Times New Roman" w:eastAsia="Times New Roman" w:hAnsi="Times New Roman" w:cs="Times New Roman"/>
          <w:sz w:val="24"/>
          <w:szCs w:val="24"/>
        </w:rPr>
        <w:t>committed</w:t>
      </w:r>
      <w:r w:rsidRPr="00C51DB5">
        <w:rPr>
          <w:rFonts w:ascii="Times New Roman" w:eastAsia="Times New Roman" w:hAnsi="Times New Roman" w:cs="Times New Roman"/>
          <w:sz w:val="24"/>
          <w:szCs w:val="24"/>
        </w:rPr>
        <w:t xml:space="preserve"> by </w:t>
      </w:r>
      <w:r w:rsidR="0078150B" w:rsidRPr="00C51DB5">
        <w:rPr>
          <w:rFonts w:ascii="Times New Roman" w:eastAsia="Times New Roman" w:hAnsi="Times New Roman" w:cs="Times New Roman"/>
          <w:sz w:val="24"/>
          <w:szCs w:val="24"/>
        </w:rPr>
        <w:t xml:space="preserve">the </w:t>
      </w:r>
      <w:r w:rsidRPr="00C51DB5">
        <w:rPr>
          <w:rFonts w:ascii="Times New Roman" w:eastAsia="Times New Roman" w:hAnsi="Times New Roman" w:cs="Times New Roman"/>
          <w:sz w:val="24"/>
          <w:szCs w:val="24"/>
        </w:rPr>
        <w:t xml:space="preserve">husband. The comparison of the two novels shows that </w:t>
      </w:r>
      <w:r w:rsidR="000E21CD" w:rsidRPr="00C51DB5">
        <w:rPr>
          <w:rFonts w:ascii="Times New Roman" w:eastAsia="Times New Roman" w:hAnsi="Times New Roman" w:cs="Times New Roman"/>
          <w:sz w:val="24"/>
          <w:szCs w:val="24"/>
        </w:rPr>
        <w:t>Southeast</w:t>
      </w:r>
      <w:r w:rsidR="0078150B" w:rsidRPr="00C51DB5">
        <w:rPr>
          <w:rFonts w:ascii="Times New Roman" w:eastAsia="Times New Roman" w:hAnsi="Times New Roman" w:cs="Times New Roman"/>
          <w:sz w:val="24"/>
          <w:szCs w:val="24"/>
        </w:rPr>
        <w:t xml:space="preserve"> </w:t>
      </w:r>
      <w:r w:rsidR="00BF0580">
        <w:rPr>
          <w:rFonts w:ascii="Times New Roman" w:eastAsia="Times New Roman" w:hAnsi="Times New Roman" w:cs="Times New Roman"/>
          <w:sz w:val="24"/>
          <w:szCs w:val="24"/>
        </w:rPr>
        <w:t>Asian women</w:t>
      </w:r>
      <w:r w:rsidRPr="00C51DB5">
        <w:rPr>
          <w:rFonts w:ascii="Times New Roman" w:eastAsia="Times New Roman" w:hAnsi="Times New Roman" w:cs="Times New Roman"/>
          <w:sz w:val="24"/>
          <w:szCs w:val="24"/>
        </w:rPr>
        <w:t xml:space="preserve"> have feminist consciousness to show their </w:t>
      </w:r>
      <w:r w:rsidR="00C51DB5" w:rsidRPr="00C51DB5">
        <w:rPr>
          <w:rFonts w:ascii="Times New Roman" w:eastAsia="Times New Roman" w:hAnsi="Times New Roman" w:cs="Times New Roman"/>
          <w:sz w:val="24"/>
          <w:szCs w:val="24"/>
        </w:rPr>
        <w:t>existence</w:t>
      </w:r>
      <w:r w:rsidRPr="00C51DB5">
        <w:rPr>
          <w:rFonts w:ascii="Times New Roman" w:eastAsia="Times New Roman" w:hAnsi="Times New Roman" w:cs="Times New Roman"/>
          <w:sz w:val="24"/>
          <w:szCs w:val="24"/>
        </w:rPr>
        <w:t>. Historically their courage correlates</w:t>
      </w:r>
      <w:r w:rsidR="00AA2EB7" w:rsidRPr="00C51DB5">
        <w:rPr>
          <w:rFonts w:ascii="Times New Roman" w:eastAsia="Times New Roman" w:hAnsi="Times New Roman" w:cs="Times New Roman"/>
          <w:sz w:val="24"/>
          <w:szCs w:val="24"/>
        </w:rPr>
        <w:t xml:space="preserve"> with</w:t>
      </w:r>
      <w:r w:rsidRPr="00C51DB5">
        <w:rPr>
          <w:rFonts w:ascii="Times New Roman" w:eastAsia="Times New Roman" w:hAnsi="Times New Roman" w:cs="Times New Roman"/>
          <w:sz w:val="24"/>
          <w:szCs w:val="24"/>
        </w:rPr>
        <w:t xml:space="preserve"> the growth and development of third world feminist movement or known as postcolonial feminism (</w:t>
      </w:r>
      <w:r w:rsidR="000E21CD" w:rsidRPr="00C51DB5">
        <w:rPr>
          <w:rFonts w:ascii="Times New Roman" w:eastAsia="Times New Roman" w:hAnsi="Times New Roman" w:cs="Times New Roman"/>
          <w:sz w:val="24"/>
          <w:szCs w:val="24"/>
        </w:rPr>
        <w:t>Southeast</w:t>
      </w:r>
      <w:r w:rsidR="00BB316D" w:rsidRPr="00C51DB5">
        <w:rPr>
          <w:rFonts w:ascii="Times New Roman" w:eastAsia="Times New Roman" w:hAnsi="Times New Roman" w:cs="Times New Roman"/>
          <w:sz w:val="24"/>
          <w:szCs w:val="24"/>
        </w:rPr>
        <w:t xml:space="preserve"> </w:t>
      </w:r>
      <w:r w:rsidRPr="00C51DB5">
        <w:rPr>
          <w:rFonts w:ascii="Times New Roman" w:eastAsia="Times New Roman" w:hAnsi="Times New Roman" w:cs="Times New Roman"/>
          <w:sz w:val="24"/>
          <w:szCs w:val="24"/>
        </w:rPr>
        <w:t>Asia countries) proposed by Gayatri C.</w:t>
      </w:r>
      <w:r w:rsidR="00C51DB5">
        <w:rPr>
          <w:rFonts w:ascii="Times New Roman" w:eastAsia="Times New Roman" w:hAnsi="Times New Roman" w:cs="Times New Roman"/>
          <w:sz w:val="24"/>
          <w:szCs w:val="24"/>
        </w:rPr>
        <w:t xml:space="preserve"> </w:t>
      </w:r>
      <w:r w:rsidRPr="00C51DB5">
        <w:rPr>
          <w:rFonts w:ascii="Times New Roman" w:eastAsia="Times New Roman" w:hAnsi="Times New Roman" w:cs="Times New Roman"/>
          <w:sz w:val="24"/>
          <w:szCs w:val="24"/>
        </w:rPr>
        <w:t xml:space="preserve">Spivak. Feminist voice is articulated by Ratih Kumala through </w:t>
      </w:r>
      <w:r w:rsidRPr="00C51DB5">
        <w:rPr>
          <w:rFonts w:ascii="Times New Roman" w:eastAsia="Times New Roman" w:hAnsi="Times New Roman" w:cs="Times New Roman"/>
          <w:i/>
          <w:iCs/>
          <w:sz w:val="24"/>
          <w:szCs w:val="24"/>
        </w:rPr>
        <w:t>Gadis Kretek</w:t>
      </w:r>
      <w:r w:rsidRPr="00C51DB5">
        <w:rPr>
          <w:rFonts w:ascii="Times New Roman" w:eastAsia="Times New Roman" w:hAnsi="Times New Roman" w:cs="Times New Roman"/>
          <w:sz w:val="24"/>
          <w:szCs w:val="24"/>
        </w:rPr>
        <w:t xml:space="preserve"> and Veeraporn Nitiprapha through</w:t>
      </w:r>
      <w:r w:rsidRPr="00C51DB5">
        <w:rPr>
          <w:rFonts w:ascii="Times New Roman" w:eastAsia="Times New Roman" w:hAnsi="Times New Roman" w:cs="Times New Roman"/>
          <w:i/>
          <w:iCs/>
          <w:sz w:val="24"/>
          <w:szCs w:val="24"/>
        </w:rPr>
        <w:t xml:space="preserve"> The Blind </w:t>
      </w:r>
      <w:r w:rsidR="00C51DB5" w:rsidRPr="00C51DB5">
        <w:rPr>
          <w:rFonts w:ascii="Times New Roman" w:eastAsia="Times New Roman" w:hAnsi="Times New Roman" w:cs="Times New Roman"/>
          <w:i/>
          <w:iCs/>
          <w:sz w:val="24"/>
          <w:szCs w:val="24"/>
        </w:rPr>
        <w:t>Earthworm</w:t>
      </w:r>
      <w:r w:rsidRPr="00C51DB5">
        <w:rPr>
          <w:rFonts w:ascii="Times New Roman" w:eastAsia="Times New Roman" w:hAnsi="Times New Roman" w:cs="Times New Roman"/>
          <w:sz w:val="24"/>
          <w:szCs w:val="24"/>
        </w:rPr>
        <w:t xml:space="preserve"> </w:t>
      </w:r>
      <w:r w:rsidRPr="00C51DB5">
        <w:rPr>
          <w:rFonts w:ascii="Times New Roman" w:eastAsia="Times New Roman" w:hAnsi="Times New Roman" w:cs="Times New Roman"/>
          <w:i/>
          <w:iCs/>
          <w:sz w:val="24"/>
          <w:szCs w:val="24"/>
        </w:rPr>
        <w:t xml:space="preserve">in the Labyrinth </w:t>
      </w:r>
      <w:r w:rsidRPr="00C51DB5">
        <w:rPr>
          <w:rFonts w:ascii="Times New Roman" w:eastAsia="Times New Roman" w:hAnsi="Times New Roman" w:cs="Times New Roman"/>
          <w:sz w:val="24"/>
          <w:szCs w:val="24"/>
        </w:rPr>
        <w:t>(</w:t>
      </w:r>
      <w:r w:rsidRPr="00C51DB5">
        <w:rPr>
          <w:rFonts w:ascii="Angsana New" w:eastAsia="Times New Roman" w:hAnsi="Angsana New" w:cs="Angsana New"/>
          <w:sz w:val="24"/>
          <w:szCs w:val="24"/>
        </w:rPr>
        <w:t>ไส้เดือนตาบอดในเขาวงกต</w:t>
      </w:r>
      <w:r w:rsidRPr="00C51DB5">
        <w:rPr>
          <w:rFonts w:ascii="Times New Roman" w:eastAsia="Times New Roman" w:hAnsi="Times New Roman" w:cs="Times New Roman"/>
          <w:sz w:val="24"/>
          <w:szCs w:val="24"/>
        </w:rPr>
        <w:t>).</w:t>
      </w:r>
    </w:p>
    <w:p w14:paraId="460FE4ED" w14:textId="77777777" w:rsidR="007C5E27" w:rsidRPr="00C51DB5" w:rsidRDefault="007C5E27" w:rsidP="0076448C">
      <w:pPr>
        <w:pStyle w:val="endJudul"/>
        <w:spacing w:after="0" w:line="240" w:lineRule="auto"/>
        <w:contextualSpacing/>
        <w:jc w:val="both"/>
        <w:rPr>
          <w:rFonts w:ascii="Times New Roman" w:eastAsia="Times New Roman" w:hAnsi="Times New Roman" w:cs="Times New Roman"/>
          <w:sz w:val="24"/>
          <w:szCs w:val="24"/>
        </w:rPr>
      </w:pPr>
    </w:p>
    <w:p w14:paraId="6ACE275F" w14:textId="1943C71E" w:rsidR="007C5E27" w:rsidRPr="00C51DB5" w:rsidRDefault="007C5E27" w:rsidP="0076448C">
      <w:pPr>
        <w:pStyle w:val="endJudul"/>
        <w:spacing w:after="0" w:line="240" w:lineRule="auto"/>
        <w:contextualSpacing/>
        <w:jc w:val="both"/>
        <w:rPr>
          <w:rFonts w:ascii="Times New Roman" w:eastAsia="Times New Roman" w:hAnsi="Times New Roman" w:cs="Times New Roman"/>
          <w:sz w:val="24"/>
          <w:szCs w:val="24"/>
        </w:rPr>
      </w:pPr>
      <w:r w:rsidRPr="00C51DB5">
        <w:rPr>
          <w:rFonts w:ascii="Times New Roman" w:eastAsia="Times New Roman" w:hAnsi="Times New Roman" w:cs="Times New Roman"/>
          <w:sz w:val="24"/>
          <w:szCs w:val="24"/>
        </w:rPr>
        <w:t xml:space="preserve">Keywords: </w:t>
      </w:r>
      <w:r w:rsidR="00BB316D" w:rsidRPr="00C51DB5">
        <w:rPr>
          <w:rFonts w:ascii="Times New Roman" w:eastAsia="Times New Roman" w:hAnsi="Times New Roman" w:cs="Times New Roman"/>
          <w:sz w:val="24"/>
          <w:szCs w:val="24"/>
        </w:rPr>
        <w:t>Southeast Asia</w:t>
      </w:r>
      <w:r w:rsidRPr="00C51DB5">
        <w:rPr>
          <w:rFonts w:ascii="Times New Roman" w:eastAsia="Times New Roman" w:hAnsi="Times New Roman" w:cs="Times New Roman"/>
          <w:sz w:val="24"/>
          <w:szCs w:val="24"/>
        </w:rPr>
        <w:t xml:space="preserve">, </w:t>
      </w:r>
      <w:r w:rsidR="00C51DB5" w:rsidRPr="00C51DB5">
        <w:rPr>
          <w:rFonts w:ascii="Times New Roman" w:eastAsia="Times New Roman" w:hAnsi="Times New Roman" w:cs="Times New Roman"/>
          <w:sz w:val="24"/>
          <w:szCs w:val="24"/>
        </w:rPr>
        <w:t>existence</w:t>
      </w:r>
      <w:r w:rsidRPr="00C51DB5">
        <w:rPr>
          <w:rFonts w:ascii="Times New Roman" w:eastAsia="Times New Roman" w:hAnsi="Times New Roman" w:cs="Times New Roman"/>
          <w:sz w:val="24"/>
          <w:szCs w:val="24"/>
        </w:rPr>
        <w:t>, feminism, women</w:t>
      </w:r>
    </w:p>
    <w:p w14:paraId="1B2DDF46" w14:textId="77777777" w:rsidR="007C5E27" w:rsidRPr="00C51DB5" w:rsidRDefault="007C5E27" w:rsidP="0076448C">
      <w:pPr>
        <w:tabs>
          <w:tab w:val="left" w:pos="3828"/>
        </w:tabs>
        <w:spacing w:after="0" w:line="360" w:lineRule="auto"/>
        <w:ind w:left="284" w:hanging="284"/>
        <w:contextualSpacing/>
        <w:jc w:val="both"/>
        <w:rPr>
          <w:rFonts w:ascii="Times New Roman" w:hAnsi="Times New Roman" w:cs="Times New Roman"/>
          <w:b/>
          <w:bCs/>
        </w:rPr>
      </w:pPr>
    </w:p>
    <w:p w14:paraId="46728580" w14:textId="77777777" w:rsidR="007C5E27" w:rsidRPr="00C51DB5" w:rsidRDefault="007C5E27" w:rsidP="0076448C">
      <w:pPr>
        <w:tabs>
          <w:tab w:val="left" w:pos="3828"/>
        </w:tabs>
        <w:spacing w:after="0" w:line="360" w:lineRule="auto"/>
        <w:ind w:left="284" w:hanging="284"/>
        <w:contextualSpacing/>
        <w:jc w:val="both"/>
        <w:rPr>
          <w:rFonts w:ascii="Times New Roman" w:hAnsi="Times New Roman" w:cs="Times New Roman"/>
          <w:b/>
          <w:bCs/>
        </w:rPr>
      </w:pPr>
    </w:p>
    <w:p w14:paraId="4EDCE6B5" w14:textId="77777777" w:rsidR="007C5E27" w:rsidRPr="00C51DB5" w:rsidRDefault="007C5E27" w:rsidP="0076448C">
      <w:pPr>
        <w:pStyle w:val="endJudul"/>
        <w:spacing w:after="0" w:line="360" w:lineRule="auto"/>
        <w:contextualSpacing/>
        <w:jc w:val="both"/>
        <w:rPr>
          <w:rFonts w:ascii="Times New Roman" w:eastAsia="Times New Roman" w:hAnsi="Times New Roman" w:cs="Times New Roman"/>
          <w:b/>
          <w:bCs/>
          <w:sz w:val="24"/>
          <w:szCs w:val="24"/>
        </w:rPr>
      </w:pPr>
      <w:r w:rsidRPr="00C51DB5">
        <w:rPr>
          <w:rFonts w:ascii="Times New Roman" w:eastAsia="Times New Roman" w:hAnsi="Times New Roman" w:cs="Times New Roman"/>
          <w:b/>
          <w:bCs/>
          <w:sz w:val="24"/>
          <w:szCs w:val="24"/>
        </w:rPr>
        <w:t>Introduction</w:t>
      </w:r>
    </w:p>
    <w:p w14:paraId="5A97501B" w14:textId="18F08468" w:rsidR="007C5E27" w:rsidRPr="00C51DB5" w:rsidRDefault="007C5E27"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Convergence of feminist movements in </w:t>
      </w:r>
      <w:r w:rsidR="00BB316D" w:rsidRPr="00C51DB5">
        <w:rPr>
          <w:rFonts w:ascii="Times New Roman" w:hAnsi="Times New Roman" w:cs="Times New Roman"/>
        </w:rPr>
        <w:t>Southeast Asia</w:t>
      </w:r>
      <w:r w:rsidRPr="00C51DB5">
        <w:rPr>
          <w:rFonts w:ascii="Times New Roman" w:hAnsi="Times New Roman" w:cs="Times New Roman"/>
        </w:rPr>
        <w:t xml:space="preserve"> is in line with Sustainable Development Goal (SDG's) for gender equality, woman empowerment, and the abolition of violence and discrimination (Asian Development Bank &amp; UN Women, 2018; UNDP, 2025). In Asta Cita (Government’s eight missions) Indonesian government set similar goal in gender equality (Asta Cita 4) that is inseparable from the master plan of national research (RIRN), </w:t>
      </w:r>
      <w:r w:rsidRPr="00C51DB5">
        <w:rPr>
          <w:rFonts w:ascii="Times New Roman" w:hAnsi="Times New Roman" w:cs="Times New Roman"/>
        </w:rPr>
        <w:lastRenderedPageBreak/>
        <w:t>socio</w:t>
      </w:r>
      <w:r w:rsidR="00BB316D" w:rsidRPr="00C51DB5">
        <w:rPr>
          <w:rFonts w:ascii="Times New Roman" w:hAnsi="Times New Roman" w:cs="Times New Roman"/>
        </w:rPr>
        <w:t>-</w:t>
      </w:r>
      <w:r w:rsidRPr="00C51DB5">
        <w:rPr>
          <w:rFonts w:ascii="Times New Roman" w:hAnsi="Times New Roman" w:cs="Times New Roman"/>
        </w:rPr>
        <w:t>humanities fields. Although significant progress</w:t>
      </w:r>
      <w:r w:rsidR="006C43F9" w:rsidRPr="00C51DB5">
        <w:rPr>
          <w:rFonts w:ascii="Times New Roman" w:hAnsi="Times New Roman" w:cs="Times New Roman"/>
        </w:rPr>
        <w:t>es</w:t>
      </w:r>
      <w:r w:rsidRPr="00C51DB5">
        <w:rPr>
          <w:rFonts w:ascii="Times New Roman" w:hAnsi="Times New Roman" w:cs="Times New Roman"/>
        </w:rPr>
        <w:t xml:space="preserve"> </w:t>
      </w:r>
      <w:r w:rsidR="006C43F9" w:rsidRPr="00C51DB5">
        <w:rPr>
          <w:rFonts w:ascii="Times New Roman" w:hAnsi="Times New Roman" w:cs="Times New Roman"/>
        </w:rPr>
        <w:t>are</w:t>
      </w:r>
      <w:r w:rsidRPr="00C51DB5">
        <w:rPr>
          <w:rFonts w:ascii="Times New Roman" w:hAnsi="Times New Roman" w:cs="Times New Roman"/>
        </w:rPr>
        <w:t xml:space="preserve"> achieved, like the increase of Indonesian woman political representation to 21% (Asian Development Bank (ADB) &amp; UN Women, 2018) and the decrease of woman </w:t>
      </w:r>
      <w:r w:rsidR="00C51DB5" w:rsidRPr="00C51DB5">
        <w:rPr>
          <w:rFonts w:ascii="Times New Roman" w:hAnsi="Times New Roman" w:cs="Times New Roman"/>
        </w:rPr>
        <w:t>dropout</w:t>
      </w:r>
      <w:r w:rsidRPr="00C51DB5">
        <w:rPr>
          <w:rFonts w:ascii="Times New Roman" w:hAnsi="Times New Roman" w:cs="Times New Roman"/>
        </w:rPr>
        <w:t xml:space="preserve"> rate (SDG Implementation Annual report), systematic challenge</w:t>
      </w:r>
      <w:r w:rsidR="006C43F9" w:rsidRPr="00C51DB5">
        <w:rPr>
          <w:rFonts w:ascii="Times New Roman" w:hAnsi="Times New Roman" w:cs="Times New Roman"/>
        </w:rPr>
        <w:t>s</w:t>
      </w:r>
      <w:r w:rsidRPr="00C51DB5">
        <w:rPr>
          <w:rFonts w:ascii="Times New Roman" w:hAnsi="Times New Roman" w:cs="Times New Roman"/>
        </w:rPr>
        <w:t xml:space="preserve"> like structural discrimination (Annual note: violence against women in Indonesia, 2022), econom</w:t>
      </w:r>
      <w:r w:rsidR="00BB316D" w:rsidRPr="00C51DB5">
        <w:rPr>
          <w:rFonts w:ascii="Times New Roman" w:hAnsi="Times New Roman" w:cs="Times New Roman"/>
        </w:rPr>
        <w:t>ic</w:t>
      </w:r>
      <w:r w:rsidRPr="00C51DB5">
        <w:rPr>
          <w:rFonts w:ascii="Times New Roman" w:hAnsi="Times New Roman" w:cs="Times New Roman"/>
        </w:rPr>
        <w:t xml:space="preserve"> discrepancy (Asian Development </w:t>
      </w:r>
      <w:r w:rsidR="00C51DB5" w:rsidRPr="00C51DB5">
        <w:rPr>
          <w:rFonts w:ascii="Times New Roman" w:hAnsi="Times New Roman" w:cs="Times New Roman"/>
        </w:rPr>
        <w:t>Bank &amp;</w:t>
      </w:r>
      <w:r w:rsidRPr="00C51DB5">
        <w:rPr>
          <w:rFonts w:ascii="Times New Roman" w:hAnsi="Times New Roman" w:cs="Times New Roman"/>
        </w:rPr>
        <w:t xml:space="preserve"> UN Women, 2018), and </w:t>
      </w:r>
      <w:r w:rsidR="00BB316D" w:rsidRPr="00C51DB5">
        <w:rPr>
          <w:rFonts w:ascii="Times New Roman" w:hAnsi="Times New Roman" w:cs="Times New Roman"/>
        </w:rPr>
        <w:t>unequal access of resources</w:t>
      </w:r>
      <w:r w:rsidRPr="00C51DB5">
        <w:rPr>
          <w:rFonts w:ascii="Times New Roman" w:hAnsi="Times New Roman" w:cs="Times New Roman"/>
        </w:rPr>
        <w:t xml:space="preserve"> (OECD, 2024) still obstruct gender inclusion.</w:t>
      </w:r>
      <w:r w:rsidR="006C43F9" w:rsidRPr="00C51DB5">
        <w:rPr>
          <w:rFonts w:ascii="Times New Roman" w:hAnsi="Times New Roman" w:cs="Times New Roman"/>
        </w:rPr>
        <w:t xml:space="preserve"> In Thailand political culture tends to be </w:t>
      </w:r>
      <w:r w:rsidR="00C51DB5" w:rsidRPr="00C51DB5">
        <w:rPr>
          <w:rFonts w:ascii="Times New Roman" w:hAnsi="Times New Roman" w:cs="Times New Roman"/>
        </w:rPr>
        <w:t>feudal</w:t>
      </w:r>
      <w:r w:rsidR="006C43F9" w:rsidRPr="00C51DB5">
        <w:rPr>
          <w:rFonts w:ascii="Times New Roman" w:hAnsi="Times New Roman" w:cs="Times New Roman"/>
        </w:rPr>
        <w:t xml:space="preserve"> and patriarchal</w:t>
      </w:r>
      <w:r w:rsidR="005A2887" w:rsidRPr="00C51DB5">
        <w:rPr>
          <w:rFonts w:ascii="Times New Roman" w:hAnsi="Times New Roman" w:cs="Times New Roman"/>
        </w:rPr>
        <w:t>. T</w:t>
      </w:r>
      <w:r w:rsidR="006C43F9" w:rsidRPr="00C51DB5">
        <w:rPr>
          <w:rFonts w:ascii="Times New Roman" w:hAnsi="Times New Roman" w:cs="Times New Roman"/>
        </w:rPr>
        <w:t xml:space="preserve">he number of gender quota in parliament </w:t>
      </w:r>
      <w:r w:rsidR="005A2887" w:rsidRPr="00C51DB5">
        <w:rPr>
          <w:rFonts w:ascii="Times New Roman" w:hAnsi="Times New Roman" w:cs="Times New Roman"/>
        </w:rPr>
        <w:t xml:space="preserve">has not been determined </w:t>
      </w:r>
      <w:r w:rsidR="006C43F9" w:rsidRPr="00C51DB5">
        <w:rPr>
          <w:rFonts w:ascii="Times New Roman" w:hAnsi="Times New Roman" w:cs="Times New Roman"/>
        </w:rPr>
        <w:t>(</w:t>
      </w:r>
      <w:r w:rsidR="00C51DB5" w:rsidRPr="00C51DB5">
        <w:rPr>
          <w:rFonts w:ascii="Times New Roman" w:hAnsi="Times New Roman" w:cs="Times New Roman"/>
        </w:rPr>
        <w:t>Yazidi, Ramdani</w:t>
      </w:r>
      <w:r w:rsidR="006C43F9" w:rsidRPr="00C51DB5">
        <w:rPr>
          <w:rFonts w:ascii="Times New Roman" w:hAnsi="Times New Roman" w:cs="Times New Roman"/>
        </w:rPr>
        <w:t xml:space="preserve">, &amp; Rifai, 2023). </w:t>
      </w:r>
      <w:r w:rsidR="00E507DA" w:rsidRPr="00C51DB5">
        <w:rPr>
          <w:rFonts w:ascii="Times New Roman" w:hAnsi="Times New Roman" w:cs="Times New Roman"/>
        </w:rPr>
        <w:t xml:space="preserve">It </w:t>
      </w:r>
      <w:r w:rsidR="006C43F9" w:rsidRPr="00C51DB5">
        <w:rPr>
          <w:rFonts w:ascii="Times New Roman" w:hAnsi="Times New Roman" w:cs="Times New Roman"/>
        </w:rPr>
        <w:t xml:space="preserve">is </w:t>
      </w:r>
      <w:r w:rsidR="007F4BDB" w:rsidRPr="00C51DB5">
        <w:rPr>
          <w:rFonts w:ascii="Times New Roman" w:hAnsi="Times New Roman" w:cs="Times New Roman"/>
        </w:rPr>
        <w:t xml:space="preserve">voluntary party quota, only Democrat party has determined 30% </w:t>
      </w:r>
      <w:r w:rsidR="00E507DA" w:rsidRPr="00C51DB5">
        <w:rPr>
          <w:rFonts w:ascii="Times New Roman" w:hAnsi="Times New Roman" w:cs="Times New Roman"/>
        </w:rPr>
        <w:t xml:space="preserve">of gender quota </w:t>
      </w:r>
      <w:r w:rsidR="007F4BDB" w:rsidRPr="00C51DB5">
        <w:rPr>
          <w:rFonts w:ascii="Times New Roman" w:hAnsi="Times New Roman" w:cs="Times New Roman"/>
        </w:rPr>
        <w:t xml:space="preserve">in the </w:t>
      </w:r>
      <w:r w:rsidR="00C51DB5" w:rsidRPr="00C51DB5">
        <w:rPr>
          <w:rFonts w:ascii="Times New Roman" w:hAnsi="Times New Roman" w:cs="Times New Roman"/>
        </w:rPr>
        <w:t>parliament (</w:t>
      </w:r>
      <w:r w:rsidR="00E507DA" w:rsidRPr="00C51DB5">
        <w:rPr>
          <w:rFonts w:ascii="Times New Roman" w:hAnsi="Times New Roman" w:cs="Times New Roman"/>
        </w:rPr>
        <w:t xml:space="preserve">Fithriana &amp; Annissa, 2017; </w:t>
      </w:r>
      <w:r w:rsidR="00C51DB5" w:rsidRPr="00C51DB5">
        <w:rPr>
          <w:rFonts w:ascii="Times New Roman" w:hAnsi="Times New Roman" w:cs="Times New Roman"/>
        </w:rPr>
        <w:t>Yazidi, Ramdani</w:t>
      </w:r>
      <w:r w:rsidR="00E507DA" w:rsidRPr="00C51DB5">
        <w:rPr>
          <w:rFonts w:ascii="Times New Roman" w:hAnsi="Times New Roman" w:cs="Times New Roman"/>
        </w:rPr>
        <w:t>, &amp; Rifai, 2023).</w:t>
      </w:r>
    </w:p>
    <w:p w14:paraId="626A4936" w14:textId="134D1BD6" w:rsidR="00E507DA" w:rsidRPr="00C51DB5" w:rsidRDefault="00E507DA"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The representation of women’s voice </w:t>
      </w:r>
      <w:r w:rsidR="00ED78B2" w:rsidRPr="00C51DB5">
        <w:rPr>
          <w:rFonts w:ascii="Times New Roman" w:hAnsi="Times New Roman" w:cs="Times New Roman"/>
        </w:rPr>
        <w:t xml:space="preserve">can also be found in literary works (Wiyatmi, Sari, Liliani, 2020; Wiyatmi, 2023; Jarmini, et.al., 2025). It is because literary works are the mirror of social reality (Wiyatmi, 2013). Literary works representing ideas about the spirit of justice and gender equality give space </w:t>
      </w:r>
      <w:r w:rsidR="00D01684" w:rsidRPr="00C51DB5">
        <w:rPr>
          <w:rFonts w:ascii="Times New Roman" w:hAnsi="Times New Roman" w:cs="Times New Roman"/>
        </w:rPr>
        <w:t xml:space="preserve">and voice </w:t>
      </w:r>
      <w:r w:rsidR="00ED78B2" w:rsidRPr="00C51DB5">
        <w:rPr>
          <w:rFonts w:ascii="Times New Roman" w:hAnsi="Times New Roman" w:cs="Times New Roman"/>
        </w:rPr>
        <w:t>for wom</w:t>
      </w:r>
      <w:r w:rsidR="00D01684" w:rsidRPr="00C51DB5">
        <w:rPr>
          <w:rFonts w:ascii="Times New Roman" w:hAnsi="Times New Roman" w:cs="Times New Roman"/>
        </w:rPr>
        <w:t>e</w:t>
      </w:r>
      <w:r w:rsidR="00ED78B2" w:rsidRPr="00C51DB5">
        <w:rPr>
          <w:rFonts w:ascii="Times New Roman" w:hAnsi="Times New Roman" w:cs="Times New Roman"/>
        </w:rPr>
        <w:t xml:space="preserve">n </w:t>
      </w:r>
      <w:r w:rsidR="00F954F8">
        <w:rPr>
          <w:rFonts w:ascii="Times New Roman" w:hAnsi="Times New Roman" w:cs="Times New Roman"/>
        </w:rPr>
        <w:t>characters</w:t>
      </w:r>
      <w:r w:rsidR="00D01684" w:rsidRPr="00C51DB5">
        <w:rPr>
          <w:rFonts w:ascii="Times New Roman" w:hAnsi="Times New Roman" w:cs="Times New Roman"/>
        </w:rPr>
        <w:t xml:space="preserve"> (Wiyatmi, Sudiati &amp; Artanti, 2024). </w:t>
      </w:r>
      <w:r w:rsidR="005A2887" w:rsidRPr="00C51DB5">
        <w:rPr>
          <w:rFonts w:ascii="Times New Roman" w:hAnsi="Times New Roman" w:cs="Times New Roman"/>
        </w:rPr>
        <w:t>Therefore</w:t>
      </w:r>
      <w:r w:rsidR="00D01684" w:rsidRPr="00C51DB5">
        <w:rPr>
          <w:rFonts w:ascii="Times New Roman" w:hAnsi="Times New Roman" w:cs="Times New Roman"/>
        </w:rPr>
        <w:t>, this research explores the roles of literary works as the instrument</w:t>
      </w:r>
      <w:r w:rsidR="005A2887" w:rsidRPr="00C51DB5">
        <w:rPr>
          <w:rFonts w:ascii="Times New Roman" w:hAnsi="Times New Roman" w:cs="Times New Roman"/>
        </w:rPr>
        <w:t xml:space="preserve"> </w:t>
      </w:r>
      <w:r w:rsidR="00D01684" w:rsidRPr="00C51DB5">
        <w:rPr>
          <w:rFonts w:ascii="Times New Roman" w:hAnsi="Times New Roman" w:cs="Times New Roman"/>
        </w:rPr>
        <w:t>of gender norm transformation (UNESCO, 2019) and</w:t>
      </w:r>
      <w:r w:rsidR="00D01684" w:rsidRPr="00C51DB5">
        <w:rPr>
          <w:rFonts w:ascii="Times New Roman" w:hAnsi="Times New Roman" w:cs="Times New Roman"/>
          <w:b/>
          <w:bCs/>
        </w:rPr>
        <w:t xml:space="preserve"> </w:t>
      </w:r>
      <w:r w:rsidR="00D01684" w:rsidRPr="00C51DB5">
        <w:rPr>
          <w:rFonts w:ascii="Times New Roman" w:hAnsi="Times New Roman" w:cs="Times New Roman"/>
        </w:rPr>
        <w:t>recommends evidence</w:t>
      </w:r>
      <w:r w:rsidR="009702B9" w:rsidRPr="00C51DB5">
        <w:rPr>
          <w:rFonts w:ascii="Times New Roman" w:hAnsi="Times New Roman" w:cs="Times New Roman"/>
        </w:rPr>
        <w:t>-</w:t>
      </w:r>
      <w:r w:rsidR="00D01684" w:rsidRPr="00C51DB5">
        <w:rPr>
          <w:rFonts w:ascii="Times New Roman" w:hAnsi="Times New Roman" w:cs="Times New Roman"/>
        </w:rPr>
        <w:t>based strateg</w:t>
      </w:r>
      <w:r w:rsidR="009702B9" w:rsidRPr="00C51DB5">
        <w:rPr>
          <w:rFonts w:ascii="Times New Roman" w:hAnsi="Times New Roman" w:cs="Times New Roman"/>
        </w:rPr>
        <w:t>ies</w:t>
      </w:r>
      <w:r w:rsidR="00D01684" w:rsidRPr="00C51DB5">
        <w:rPr>
          <w:rFonts w:ascii="Times New Roman" w:hAnsi="Times New Roman" w:cs="Times New Roman"/>
        </w:rPr>
        <w:t xml:space="preserve"> to </w:t>
      </w:r>
      <w:r w:rsidR="00C51DB5" w:rsidRPr="00C51DB5">
        <w:rPr>
          <w:rFonts w:ascii="Times New Roman" w:hAnsi="Times New Roman" w:cs="Times New Roman"/>
        </w:rPr>
        <w:t>strengthen</w:t>
      </w:r>
      <w:r w:rsidR="00D01684" w:rsidRPr="00C51DB5">
        <w:rPr>
          <w:rFonts w:ascii="Times New Roman" w:hAnsi="Times New Roman" w:cs="Times New Roman"/>
        </w:rPr>
        <w:t xml:space="preserve"> the convergence of feminist movement</w:t>
      </w:r>
      <w:r w:rsidR="009702B9" w:rsidRPr="00C51DB5">
        <w:rPr>
          <w:rFonts w:ascii="Times New Roman" w:hAnsi="Times New Roman" w:cs="Times New Roman"/>
        </w:rPr>
        <w:t>s</w:t>
      </w:r>
      <w:r w:rsidR="00D01684" w:rsidRPr="00C51DB5">
        <w:rPr>
          <w:rFonts w:ascii="Times New Roman" w:hAnsi="Times New Roman" w:cs="Times New Roman"/>
        </w:rPr>
        <w:t xml:space="preserve"> with national priority and SGD’s in </w:t>
      </w:r>
      <w:r w:rsidR="00BB316D" w:rsidRPr="00C51DB5">
        <w:rPr>
          <w:rFonts w:ascii="Times New Roman" w:hAnsi="Times New Roman" w:cs="Times New Roman"/>
        </w:rPr>
        <w:t>Southeast Asia</w:t>
      </w:r>
      <w:r w:rsidR="00D01684" w:rsidRPr="00C51DB5">
        <w:rPr>
          <w:rFonts w:ascii="Times New Roman" w:hAnsi="Times New Roman" w:cs="Times New Roman"/>
        </w:rPr>
        <w:t>.</w:t>
      </w:r>
    </w:p>
    <w:p w14:paraId="2F74FEC1" w14:textId="7BBFFDF9" w:rsidR="00D01684" w:rsidRPr="00C51DB5" w:rsidRDefault="00E27C89"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Several previous researches concerning </w:t>
      </w:r>
      <w:r w:rsidR="00BB316D" w:rsidRPr="00C51DB5">
        <w:rPr>
          <w:rFonts w:ascii="Times New Roman" w:hAnsi="Times New Roman" w:cs="Times New Roman"/>
        </w:rPr>
        <w:t>Southeast Asia</w:t>
      </w:r>
      <w:r w:rsidRPr="00C51DB5">
        <w:rPr>
          <w:rFonts w:ascii="Times New Roman" w:hAnsi="Times New Roman" w:cs="Times New Roman"/>
        </w:rPr>
        <w:t xml:space="preserve"> feminism are about criminalization and human rights (Jeffries, et. al., 2022), women’s political paths (Choi, 2018), political leadership model</w:t>
      </w:r>
      <w:r w:rsidR="00C51DB5" w:rsidRPr="00C51DB5">
        <w:rPr>
          <w:rFonts w:ascii="Times New Roman" w:hAnsi="Times New Roman" w:cs="Times New Roman"/>
        </w:rPr>
        <w:t>s</w:t>
      </w:r>
      <w:r w:rsidRPr="00C51DB5">
        <w:rPr>
          <w:rFonts w:ascii="Times New Roman" w:hAnsi="Times New Roman" w:cs="Times New Roman"/>
        </w:rPr>
        <w:t xml:space="preserve"> (Liu, 2018), socio-economy and </w:t>
      </w:r>
      <w:r w:rsidR="00C51DB5" w:rsidRPr="00C51DB5">
        <w:rPr>
          <w:rFonts w:ascii="Times New Roman" w:hAnsi="Times New Roman" w:cs="Times New Roman"/>
        </w:rPr>
        <w:t>entrepreneurship</w:t>
      </w:r>
      <w:r w:rsidRPr="00C51DB5">
        <w:rPr>
          <w:rFonts w:ascii="Times New Roman" w:hAnsi="Times New Roman" w:cs="Times New Roman"/>
        </w:rPr>
        <w:t xml:space="preserve"> (Chikh-Amnache &amp; Mekhzoumi, 2023), gender and Islam (Salehin, 2015), wildlife trade and utilization (Davis, 2022</w:t>
      </w:r>
      <w:r w:rsidR="00C51DB5" w:rsidRPr="00C51DB5">
        <w:rPr>
          <w:rFonts w:ascii="Times New Roman" w:hAnsi="Times New Roman" w:cs="Times New Roman"/>
        </w:rPr>
        <w:t>), gender and</w:t>
      </w:r>
      <w:r w:rsidRPr="00C51DB5">
        <w:rPr>
          <w:rFonts w:ascii="Times New Roman" w:hAnsi="Times New Roman" w:cs="Times New Roman"/>
        </w:rPr>
        <w:t xml:space="preserve"> climate (Ylip, 2019),</w:t>
      </w:r>
      <w:r w:rsidR="00560786" w:rsidRPr="00C51DB5">
        <w:rPr>
          <w:rFonts w:ascii="Times New Roman" w:hAnsi="Times New Roman" w:cs="Times New Roman"/>
        </w:rPr>
        <w:t xml:space="preserve"> </w:t>
      </w:r>
      <w:r w:rsidR="00BF0580">
        <w:rPr>
          <w:rFonts w:ascii="Times New Roman" w:hAnsi="Times New Roman" w:cs="Times New Roman"/>
        </w:rPr>
        <w:t xml:space="preserve">and </w:t>
      </w:r>
      <w:r w:rsidR="00560786" w:rsidRPr="00C51DB5">
        <w:rPr>
          <w:rFonts w:ascii="Times New Roman" w:hAnsi="Times New Roman" w:cs="Times New Roman"/>
        </w:rPr>
        <w:t>women</w:t>
      </w:r>
      <w:r w:rsidR="00F954F8">
        <w:rPr>
          <w:rFonts w:ascii="Times New Roman" w:hAnsi="Times New Roman" w:cs="Times New Roman"/>
        </w:rPr>
        <w:t>’s</w:t>
      </w:r>
      <w:r w:rsidR="00560786" w:rsidRPr="00C51DB5">
        <w:rPr>
          <w:rFonts w:ascii="Times New Roman" w:hAnsi="Times New Roman" w:cs="Times New Roman"/>
        </w:rPr>
        <w:t xml:space="preserve"> authentic leadership in </w:t>
      </w:r>
      <w:r w:rsidR="00BB316D" w:rsidRPr="00C51DB5">
        <w:rPr>
          <w:rFonts w:ascii="Times New Roman" w:hAnsi="Times New Roman" w:cs="Times New Roman"/>
        </w:rPr>
        <w:t>Southeast Asia</w:t>
      </w:r>
      <w:r w:rsidR="00560786" w:rsidRPr="00C51DB5">
        <w:rPr>
          <w:rFonts w:ascii="Times New Roman" w:hAnsi="Times New Roman" w:cs="Times New Roman"/>
        </w:rPr>
        <w:t xml:space="preserve"> (Apriani &amp; Zulfiani, 2020). Meanwhile, </w:t>
      </w:r>
      <w:r w:rsidR="00C51DB5" w:rsidRPr="00C51DB5">
        <w:rPr>
          <w:rFonts w:ascii="Times New Roman" w:hAnsi="Times New Roman" w:cs="Times New Roman"/>
        </w:rPr>
        <w:t>feminist research</w:t>
      </w:r>
      <w:r w:rsidR="00560786" w:rsidRPr="00C51DB5">
        <w:rPr>
          <w:rFonts w:ascii="Times New Roman" w:hAnsi="Times New Roman" w:cs="Times New Roman"/>
        </w:rPr>
        <w:t xml:space="preserve"> on literary works in </w:t>
      </w:r>
      <w:r w:rsidR="00BB316D" w:rsidRPr="00C51DB5">
        <w:rPr>
          <w:rFonts w:ascii="Times New Roman" w:hAnsi="Times New Roman" w:cs="Times New Roman"/>
        </w:rPr>
        <w:t>Southeast Asia</w:t>
      </w:r>
      <w:r w:rsidR="00560786" w:rsidRPr="00C51DB5">
        <w:rPr>
          <w:rFonts w:ascii="Times New Roman" w:hAnsi="Times New Roman" w:cs="Times New Roman"/>
        </w:rPr>
        <w:t xml:space="preserve"> was conducted by Dewi (Dewi, 2019</w:t>
      </w:r>
      <w:r w:rsidR="00C51DB5" w:rsidRPr="00C51DB5">
        <w:rPr>
          <w:rFonts w:ascii="Times New Roman" w:hAnsi="Times New Roman" w:cs="Times New Roman"/>
        </w:rPr>
        <w:t>) who</w:t>
      </w:r>
      <w:r w:rsidR="00560786" w:rsidRPr="00C51DB5">
        <w:rPr>
          <w:rFonts w:ascii="Times New Roman" w:hAnsi="Times New Roman" w:cs="Times New Roman"/>
        </w:rPr>
        <w:t xml:space="preserve"> analyzed the similarities and differences of the representation of river, field, and dispute. The result of her research show</w:t>
      </w:r>
      <w:r w:rsidR="00BF0580">
        <w:rPr>
          <w:rFonts w:ascii="Times New Roman" w:hAnsi="Times New Roman" w:cs="Times New Roman"/>
        </w:rPr>
        <w:t>s</w:t>
      </w:r>
      <w:r w:rsidR="00560786" w:rsidRPr="00C51DB5">
        <w:rPr>
          <w:rFonts w:ascii="Times New Roman" w:hAnsi="Times New Roman" w:cs="Times New Roman"/>
        </w:rPr>
        <w:t xml:space="preserve"> that </w:t>
      </w:r>
      <w:r w:rsidR="00BB316D" w:rsidRPr="00C51DB5">
        <w:rPr>
          <w:rFonts w:ascii="Times New Roman" w:hAnsi="Times New Roman" w:cs="Times New Roman"/>
        </w:rPr>
        <w:t>Southeast Asia</w:t>
      </w:r>
      <w:r w:rsidR="00BF0580">
        <w:rPr>
          <w:rFonts w:ascii="Times New Roman" w:hAnsi="Times New Roman" w:cs="Times New Roman"/>
        </w:rPr>
        <w:t>n</w:t>
      </w:r>
      <w:r w:rsidR="00560786" w:rsidRPr="00C51DB5">
        <w:rPr>
          <w:rFonts w:ascii="Times New Roman" w:hAnsi="Times New Roman" w:cs="Times New Roman"/>
        </w:rPr>
        <w:t xml:space="preserve"> women give more attention to nature </w:t>
      </w:r>
      <w:r w:rsidR="001117FE" w:rsidRPr="00C51DB5">
        <w:rPr>
          <w:rFonts w:ascii="Times New Roman" w:hAnsi="Times New Roman" w:cs="Times New Roman"/>
        </w:rPr>
        <w:t>(</w:t>
      </w:r>
      <w:r w:rsidR="00560786" w:rsidRPr="00C51DB5">
        <w:rPr>
          <w:rFonts w:ascii="Times New Roman" w:hAnsi="Times New Roman" w:cs="Times New Roman"/>
        </w:rPr>
        <w:t xml:space="preserve">ecocriticism) than men. </w:t>
      </w:r>
      <w:r w:rsidR="00DC0585" w:rsidRPr="00C51DB5">
        <w:rPr>
          <w:rFonts w:ascii="Times New Roman" w:hAnsi="Times New Roman" w:cs="Times New Roman"/>
        </w:rPr>
        <w:t xml:space="preserve">The research, however, has not observed </w:t>
      </w:r>
      <w:r w:rsidR="00C51DB5" w:rsidRPr="00C51DB5">
        <w:rPr>
          <w:rFonts w:ascii="Times New Roman" w:hAnsi="Times New Roman" w:cs="Times New Roman"/>
        </w:rPr>
        <w:t>comprehensively</w:t>
      </w:r>
      <w:r w:rsidR="00DC0585" w:rsidRPr="00C51DB5">
        <w:rPr>
          <w:rFonts w:ascii="Times New Roman" w:hAnsi="Times New Roman" w:cs="Times New Roman"/>
        </w:rPr>
        <w:t xml:space="preserve"> women’s position and women writers of </w:t>
      </w:r>
      <w:r w:rsidR="00BB316D" w:rsidRPr="00C51DB5">
        <w:rPr>
          <w:rFonts w:ascii="Times New Roman" w:hAnsi="Times New Roman" w:cs="Times New Roman"/>
        </w:rPr>
        <w:t>Southeast Asia</w:t>
      </w:r>
      <w:r w:rsidR="00DC0585" w:rsidRPr="00C51DB5">
        <w:rPr>
          <w:rFonts w:ascii="Times New Roman" w:hAnsi="Times New Roman" w:cs="Times New Roman"/>
        </w:rPr>
        <w:t xml:space="preserve"> in articulating women’s oppression in novels. Thus, </w:t>
      </w:r>
      <w:r w:rsidR="00BF0580">
        <w:rPr>
          <w:rFonts w:ascii="Times New Roman" w:hAnsi="Times New Roman" w:cs="Times New Roman"/>
        </w:rPr>
        <w:t xml:space="preserve">it is </w:t>
      </w:r>
      <w:r w:rsidR="00BF0580" w:rsidRPr="00C51DB5">
        <w:rPr>
          <w:rFonts w:ascii="Times New Roman" w:hAnsi="Times New Roman" w:cs="Times New Roman"/>
        </w:rPr>
        <w:t xml:space="preserve">essential </w:t>
      </w:r>
      <w:r w:rsidR="00BF0580">
        <w:rPr>
          <w:rFonts w:ascii="Times New Roman" w:hAnsi="Times New Roman" w:cs="Times New Roman"/>
        </w:rPr>
        <w:t xml:space="preserve">to make </w:t>
      </w:r>
      <w:r w:rsidR="00DC0585" w:rsidRPr="00C51DB5">
        <w:rPr>
          <w:rFonts w:ascii="Times New Roman" w:hAnsi="Times New Roman" w:cs="Times New Roman"/>
        </w:rPr>
        <w:t xml:space="preserve">further exploration </w:t>
      </w:r>
      <w:r w:rsidR="00BF0580">
        <w:rPr>
          <w:rFonts w:ascii="Times New Roman" w:hAnsi="Times New Roman" w:cs="Times New Roman"/>
        </w:rPr>
        <w:t>by</w:t>
      </w:r>
      <w:r w:rsidR="009233F5" w:rsidRPr="00C51DB5">
        <w:rPr>
          <w:rFonts w:ascii="Times New Roman" w:hAnsi="Times New Roman" w:cs="Times New Roman"/>
        </w:rPr>
        <w:t xml:space="preserve"> compar</w:t>
      </w:r>
      <w:r w:rsidR="00BF0580">
        <w:rPr>
          <w:rFonts w:ascii="Times New Roman" w:hAnsi="Times New Roman" w:cs="Times New Roman"/>
        </w:rPr>
        <w:t>ing</w:t>
      </w:r>
      <w:r w:rsidR="009233F5" w:rsidRPr="00C51DB5">
        <w:rPr>
          <w:rFonts w:ascii="Times New Roman" w:hAnsi="Times New Roman" w:cs="Times New Roman"/>
        </w:rPr>
        <w:t xml:space="preserve"> novels</w:t>
      </w:r>
      <w:r w:rsidR="00DC0585" w:rsidRPr="00C51DB5">
        <w:rPr>
          <w:rFonts w:ascii="Times New Roman" w:hAnsi="Times New Roman" w:cs="Times New Roman"/>
        </w:rPr>
        <w:t xml:space="preserve"> </w:t>
      </w:r>
      <w:r w:rsidR="009233F5" w:rsidRPr="00C51DB5">
        <w:rPr>
          <w:rFonts w:ascii="Times New Roman" w:hAnsi="Times New Roman" w:cs="Times New Roman"/>
        </w:rPr>
        <w:t xml:space="preserve">having the theme of women in </w:t>
      </w:r>
      <w:r w:rsidR="00BB316D" w:rsidRPr="00C51DB5">
        <w:rPr>
          <w:rFonts w:ascii="Times New Roman" w:hAnsi="Times New Roman" w:cs="Times New Roman"/>
        </w:rPr>
        <w:t>Southeast Asia</w:t>
      </w:r>
      <w:r w:rsidR="009233F5" w:rsidRPr="00C51DB5">
        <w:rPr>
          <w:rFonts w:ascii="Times New Roman" w:hAnsi="Times New Roman" w:cs="Times New Roman"/>
        </w:rPr>
        <w:t>.</w:t>
      </w:r>
    </w:p>
    <w:p w14:paraId="6E9C3505" w14:textId="27A5CA59" w:rsidR="009233F5" w:rsidRPr="00C51DB5" w:rsidRDefault="009233F5"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This research aims to explore feminist voice </w:t>
      </w:r>
      <w:r w:rsidR="000B6592">
        <w:rPr>
          <w:rFonts w:ascii="Times New Roman" w:hAnsi="Times New Roman" w:cs="Times New Roman"/>
        </w:rPr>
        <w:t xml:space="preserve">reflected </w:t>
      </w:r>
      <w:r w:rsidRPr="00C51DB5">
        <w:rPr>
          <w:rFonts w:ascii="Times New Roman" w:hAnsi="Times New Roman" w:cs="Times New Roman"/>
        </w:rPr>
        <w:t xml:space="preserve">in </w:t>
      </w:r>
      <w:r w:rsidR="00BB316D" w:rsidRPr="00C51DB5">
        <w:rPr>
          <w:rFonts w:ascii="Times New Roman" w:hAnsi="Times New Roman" w:cs="Times New Roman"/>
        </w:rPr>
        <w:t>Southeast Asia</w:t>
      </w:r>
      <w:r w:rsidR="00BF0580">
        <w:rPr>
          <w:rFonts w:ascii="Times New Roman" w:hAnsi="Times New Roman" w:cs="Times New Roman"/>
        </w:rPr>
        <w:t>n</w:t>
      </w:r>
      <w:r w:rsidRPr="00C51DB5">
        <w:rPr>
          <w:rFonts w:ascii="Times New Roman" w:hAnsi="Times New Roman" w:cs="Times New Roman"/>
        </w:rPr>
        <w:t xml:space="preserve"> novels. The focus is on women novelists and reputable novels about women</w:t>
      </w:r>
      <w:r w:rsidR="0059493D" w:rsidRPr="00C51DB5">
        <w:rPr>
          <w:rFonts w:ascii="Times New Roman" w:hAnsi="Times New Roman" w:cs="Times New Roman"/>
        </w:rPr>
        <w:t xml:space="preserve">. Based on the previous studies, it is found that one of reputable women novelists in </w:t>
      </w:r>
      <w:r w:rsidR="00BB316D" w:rsidRPr="00C51DB5">
        <w:rPr>
          <w:rFonts w:ascii="Times New Roman" w:hAnsi="Times New Roman" w:cs="Times New Roman"/>
        </w:rPr>
        <w:t>Southeast Asia</w:t>
      </w:r>
      <w:r w:rsidR="00A9237B" w:rsidRPr="00C51DB5">
        <w:rPr>
          <w:rFonts w:ascii="Times New Roman" w:hAnsi="Times New Roman" w:cs="Times New Roman"/>
        </w:rPr>
        <w:t xml:space="preserve"> is</w:t>
      </w:r>
      <w:r w:rsidR="0059493D" w:rsidRPr="00C51DB5">
        <w:rPr>
          <w:rFonts w:ascii="Times New Roman" w:hAnsi="Times New Roman" w:cs="Times New Roman"/>
        </w:rPr>
        <w:t xml:space="preserve"> from Thailand, Veeraporn Nitiprapha, who achieved S.E.A Write Award 2015, a highest literature award in </w:t>
      </w:r>
      <w:r w:rsidR="00BB316D" w:rsidRPr="00C51DB5">
        <w:rPr>
          <w:rFonts w:ascii="Times New Roman" w:hAnsi="Times New Roman" w:cs="Times New Roman"/>
        </w:rPr>
        <w:t>Southeast Asia</w:t>
      </w:r>
      <w:r w:rsidR="0059493D" w:rsidRPr="00C51DB5">
        <w:rPr>
          <w:rFonts w:ascii="Times New Roman" w:hAnsi="Times New Roman" w:cs="Times New Roman"/>
        </w:rPr>
        <w:t xml:space="preserve"> </w:t>
      </w:r>
      <w:r w:rsidR="0059493D" w:rsidRPr="00C51DB5">
        <w:rPr>
          <w:rFonts w:ascii="Times New Roman" w:hAnsi="Times New Roman" w:cs="Times New Roman"/>
        </w:rPr>
        <w:lastRenderedPageBreak/>
        <w:t xml:space="preserve">(Rhoden, 2018; Nitiprapha, 2019). Meanwhile, from Indonesia, Ratih Kumala is </w:t>
      </w:r>
      <w:r w:rsidR="00207A05" w:rsidRPr="00C51DB5">
        <w:rPr>
          <w:rFonts w:ascii="Times New Roman" w:hAnsi="Times New Roman" w:cs="Times New Roman"/>
        </w:rPr>
        <w:t xml:space="preserve">a novelist </w:t>
      </w:r>
      <w:r w:rsidR="0059493D" w:rsidRPr="00C51DB5">
        <w:rPr>
          <w:rFonts w:ascii="Times New Roman" w:hAnsi="Times New Roman" w:cs="Times New Roman"/>
        </w:rPr>
        <w:t xml:space="preserve">who got Commanard Women's Literary Award 2024 (Astuti, 2024). </w:t>
      </w:r>
    </w:p>
    <w:p w14:paraId="2FA6C4FE" w14:textId="4F646358" w:rsidR="008627B1" w:rsidRPr="003B32CA" w:rsidRDefault="008627B1" w:rsidP="0076448C">
      <w:pPr>
        <w:spacing w:line="360" w:lineRule="auto"/>
        <w:ind w:firstLine="720"/>
        <w:contextualSpacing/>
        <w:jc w:val="both"/>
        <w:rPr>
          <w:rFonts w:ascii="Times New Roman" w:hAnsi="Times New Roman" w:cs="Times New Roman"/>
        </w:rPr>
      </w:pPr>
      <w:r w:rsidRPr="003B32CA">
        <w:rPr>
          <w:rFonts w:ascii="Times New Roman" w:hAnsi="Times New Roman" w:cs="Times New Roman"/>
        </w:rPr>
        <w:t>Based on the</w:t>
      </w:r>
      <w:r w:rsidR="00331226" w:rsidRPr="003B32CA">
        <w:rPr>
          <w:rFonts w:ascii="Times New Roman" w:hAnsi="Times New Roman" w:cs="Times New Roman"/>
        </w:rPr>
        <w:t xml:space="preserve"> above explanation</w:t>
      </w:r>
      <w:r w:rsidRPr="003B32CA">
        <w:rPr>
          <w:rFonts w:ascii="Times New Roman" w:hAnsi="Times New Roman" w:cs="Times New Roman"/>
        </w:rPr>
        <w:t>, this research aims to reveal the representation of Indonesia</w:t>
      </w:r>
      <w:r w:rsidR="00445FD5" w:rsidRPr="003B32CA">
        <w:rPr>
          <w:rFonts w:ascii="Times New Roman" w:hAnsi="Times New Roman" w:cs="Times New Roman"/>
        </w:rPr>
        <w:t>n</w:t>
      </w:r>
      <w:r w:rsidRPr="003B32CA">
        <w:rPr>
          <w:rFonts w:ascii="Times New Roman" w:hAnsi="Times New Roman" w:cs="Times New Roman"/>
        </w:rPr>
        <w:t xml:space="preserve"> feminist voice in Ratih Kumala’s novel and Thai feminist voice in Veeraporn Nitiprapha’s novel and the reflection of feminist </w:t>
      </w:r>
      <w:r w:rsidR="00C51DB5" w:rsidRPr="003B32CA">
        <w:rPr>
          <w:rFonts w:ascii="Times New Roman" w:hAnsi="Times New Roman" w:cs="Times New Roman"/>
        </w:rPr>
        <w:t>phenomena</w:t>
      </w:r>
      <w:r w:rsidRPr="003B32CA">
        <w:rPr>
          <w:rFonts w:ascii="Times New Roman" w:hAnsi="Times New Roman" w:cs="Times New Roman"/>
        </w:rPr>
        <w:t xml:space="preserve"> in </w:t>
      </w:r>
      <w:r w:rsidR="00166F31" w:rsidRPr="003B32CA">
        <w:rPr>
          <w:rFonts w:ascii="Times New Roman" w:hAnsi="Times New Roman" w:cs="Times New Roman"/>
        </w:rPr>
        <w:t xml:space="preserve">the two novels </w:t>
      </w:r>
      <w:r w:rsidRPr="003B32CA">
        <w:rPr>
          <w:rFonts w:ascii="Times New Roman" w:hAnsi="Times New Roman" w:cs="Times New Roman"/>
        </w:rPr>
        <w:t>within the culture of</w:t>
      </w:r>
      <w:r w:rsidR="00166F31" w:rsidRPr="003B32CA">
        <w:rPr>
          <w:rFonts w:ascii="Times New Roman" w:hAnsi="Times New Roman" w:cs="Times New Roman"/>
        </w:rPr>
        <w:t xml:space="preserve"> the societies in Indonesia and Thailand </w:t>
      </w:r>
      <w:r w:rsidRPr="003B32CA">
        <w:rPr>
          <w:rFonts w:ascii="Times New Roman" w:hAnsi="Times New Roman" w:cs="Times New Roman"/>
        </w:rPr>
        <w:t>today.</w:t>
      </w:r>
    </w:p>
    <w:p w14:paraId="302A4BE1" w14:textId="7B7889EA" w:rsidR="00166F31" w:rsidRPr="00C51DB5" w:rsidRDefault="00173748"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P</w:t>
      </w:r>
      <w:r w:rsidR="001117FE" w:rsidRPr="00C51DB5">
        <w:rPr>
          <w:rFonts w:ascii="Times New Roman" w:hAnsi="Times New Roman" w:cs="Times New Roman"/>
        </w:rPr>
        <w:t xml:space="preserve">revious studies about feminist voice in Indonesian </w:t>
      </w:r>
      <w:r w:rsidR="000B6592">
        <w:rPr>
          <w:rFonts w:ascii="Times New Roman" w:hAnsi="Times New Roman" w:cs="Times New Roman"/>
        </w:rPr>
        <w:t>and</w:t>
      </w:r>
      <w:r w:rsidR="001117FE" w:rsidRPr="00C51DB5">
        <w:rPr>
          <w:rFonts w:ascii="Times New Roman" w:hAnsi="Times New Roman" w:cs="Times New Roman"/>
        </w:rPr>
        <w:t xml:space="preserve"> Thai novels have been conducted</w:t>
      </w:r>
      <w:r w:rsidRPr="00C51DB5">
        <w:rPr>
          <w:rFonts w:ascii="Times New Roman" w:hAnsi="Times New Roman" w:cs="Times New Roman"/>
        </w:rPr>
        <w:t xml:space="preserve"> for example by Hellwig (1994), Priyatna (2018), Ariani (2009), Wiyatmi (2013), Sears (2007), Khuankaew (2015), Gasigijtamrong (2013), </w:t>
      </w:r>
      <w:r w:rsidR="000B6592">
        <w:rPr>
          <w:rFonts w:ascii="Times New Roman" w:hAnsi="Times New Roman" w:cs="Times New Roman"/>
        </w:rPr>
        <w:t xml:space="preserve">and </w:t>
      </w:r>
      <w:r w:rsidRPr="00C51DB5">
        <w:rPr>
          <w:rFonts w:ascii="Times New Roman" w:hAnsi="Times New Roman" w:cs="Times New Roman"/>
        </w:rPr>
        <w:t xml:space="preserve">Kepner (2023). Novel </w:t>
      </w:r>
      <w:r w:rsidRPr="00C51DB5">
        <w:rPr>
          <w:rFonts w:ascii="Times New Roman" w:hAnsi="Times New Roman" w:cs="Times New Roman"/>
          <w:i/>
          <w:iCs/>
        </w:rPr>
        <w:t>Gadis Kretek</w:t>
      </w:r>
      <w:r w:rsidRPr="00C51DB5">
        <w:rPr>
          <w:rFonts w:ascii="Times New Roman" w:hAnsi="Times New Roman" w:cs="Times New Roman"/>
        </w:rPr>
        <w:t xml:space="preserve"> published in 2013 is not part of Hellwig’s, Ariani’s, dan Wiyatmi’s studies since their studies were conducted before the novel was published. Priyantna’s research focused on </w:t>
      </w:r>
      <w:r w:rsidR="003216F4" w:rsidRPr="00C51DB5">
        <w:rPr>
          <w:rFonts w:ascii="Times New Roman" w:hAnsi="Times New Roman" w:cs="Times New Roman"/>
        </w:rPr>
        <w:t xml:space="preserve">a </w:t>
      </w:r>
      <w:r w:rsidRPr="00C51DB5">
        <w:rPr>
          <w:rFonts w:ascii="Times New Roman" w:hAnsi="Times New Roman" w:cs="Times New Roman"/>
        </w:rPr>
        <w:t xml:space="preserve">novel </w:t>
      </w:r>
      <w:r w:rsidRPr="00C51DB5">
        <w:rPr>
          <w:rFonts w:ascii="Times New Roman" w:hAnsi="Times New Roman" w:cs="Times New Roman"/>
          <w:i/>
          <w:iCs/>
        </w:rPr>
        <w:t>Manusia Bebas</w:t>
      </w:r>
      <w:r w:rsidRPr="00C51DB5">
        <w:rPr>
          <w:rFonts w:ascii="Times New Roman" w:hAnsi="Times New Roman" w:cs="Times New Roman"/>
        </w:rPr>
        <w:t xml:space="preserve"> by Suwarsih Djojopuspito </w:t>
      </w:r>
      <w:bookmarkStart w:id="0" w:name="_Hlk208578498"/>
      <w:r w:rsidRPr="00C51DB5">
        <w:rPr>
          <w:rFonts w:ascii="Times New Roman" w:hAnsi="Times New Roman" w:cs="Times New Roman"/>
        </w:rPr>
        <w:t>and Sears</w:t>
      </w:r>
      <w:bookmarkEnd w:id="0"/>
      <w:r w:rsidRPr="00C51DB5">
        <w:rPr>
          <w:rFonts w:ascii="Times New Roman" w:hAnsi="Times New Roman" w:cs="Times New Roman"/>
        </w:rPr>
        <w:t xml:space="preserve"> </w:t>
      </w:r>
      <w:r w:rsidR="003216F4" w:rsidRPr="00C51DB5">
        <w:rPr>
          <w:rFonts w:ascii="Times New Roman" w:hAnsi="Times New Roman" w:cs="Times New Roman"/>
        </w:rPr>
        <w:t xml:space="preserve">only studied </w:t>
      </w:r>
      <w:r w:rsidRPr="00C51DB5">
        <w:rPr>
          <w:rFonts w:ascii="Times New Roman" w:hAnsi="Times New Roman" w:cs="Times New Roman"/>
        </w:rPr>
        <w:t>Ayu Utami</w:t>
      </w:r>
      <w:r w:rsidR="003216F4" w:rsidRPr="00C51DB5">
        <w:rPr>
          <w:rFonts w:ascii="Times New Roman" w:hAnsi="Times New Roman" w:cs="Times New Roman"/>
        </w:rPr>
        <w:t>’s novel</w:t>
      </w:r>
      <w:r w:rsidRPr="00C51DB5">
        <w:rPr>
          <w:rFonts w:ascii="Times New Roman" w:hAnsi="Times New Roman" w:cs="Times New Roman"/>
        </w:rPr>
        <w:t>.</w:t>
      </w:r>
      <w:r w:rsidR="001117FE" w:rsidRPr="00C51DB5">
        <w:rPr>
          <w:rFonts w:ascii="Times New Roman" w:hAnsi="Times New Roman" w:cs="Times New Roman"/>
        </w:rPr>
        <w:t xml:space="preserve"> </w:t>
      </w:r>
      <w:r w:rsidR="003216F4" w:rsidRPr="00C51DB5">
        <w:rPr>
          <w:rFonts w:ascii="Times New Roman" w:hAnsi="Times New Roman" w:cs="Times New Roman"/>
        </w:rPr>
        <w:t xml:space="preserve">Gasigijtamrong and </w:t>
      </w:r>
      <w:r w:rsidR="00C51DB5" w:rsidRPr="00C51DB5">
        <w:rPr>
          <w:rFonts w:ascii="Times New Roman" w:hAnsi="Times New Roman" w:cs="Times New Roman"/>
        </w:rPr>
        <w:t>Kepner observed</w:t>
      </w:r>
      <w:r w:rsidR="003216F4" w:rsidRPr="00C51DB5">
        <w:rPr>
          <w:rFonts w:ascii="Times New Roman" w:hAnsi="Times New Roman" w:cs="Times New Roman"/>
        </w:rPr>
        <w:t xml:space="preserve"> LGBT issue in four Thai novels, but they did not observe </w:t>
      </w:r>
      <w:r w:rsidR="003216F4" w:rsidRPr="00C51DB5">
        <w:rPr>
          <w:rFonts w:ascii="Times New Roman" w:hAnsi="Times New Roman" w:cs="Times New Roman"/>
          <w:i/>
          <w:iCs/>
        </w:rPr>
        <w:t>The Blind Earthworm in the Labyrinth</w:t>
      </w:r>
      <w:r w:rsidR="003216F4" w:rsidRPr="00C51DB5">
        <w:rPr>
          <w:rFonts w:ascii="Times New Roman" w:hAnsi="Times New Roman" w:cs="Times New Roman"/>
        </w:rPr>
        <w:t xml:space="preserve">. </w:t>
      </w:r>
      <w:r w:rsidR="00C51DB5" w:rsidRPr="00C51DB5">
        <w:rPr>
          <w:rFonts w:ascii="Times New Roman" w:hAnsi="Times New Roman" w:cs="Times New Roman"/>
        </w:rPr>
        <w:t>Khuankaew analyzed</w:t>
      </w:r>
      <w:r w:rsidR="003216F4" w:rsidRPr="00C51DB5">
        <w:rPr>
          <w:rFonts w:ascii="Times New Roman" w:hAnsi="Times New Roman" w:cs="Times New Roman"/>
        </w:rPr>
        <w:t xml:space="preserve"> </w:t>
      </w:r>
      <w:r w:rsidR="003216F4" w:rsidRPr="00C51DB5">
        <w:rPr>
          <w:rFonts w:ascii="Times New Roman" w:hAnsi="Times New Roman" w:cs="Times New Roman"/>
          <w:i/>
          <w:iCs/>
        </w:rPr>
        <w:t>Wanida</w:t>
      </w:r>
      <w:r w:rsidR="003216F4" w:rsidRPr="00C51DB5">
        <w:rPr>
          <w:rFonts w:ascii="Times New Roman" w:hAnsi="Times New Roman" w:cs="Times New Roman"/>
        </w:rPr>
        <w:t xml:space="preserve">, </w:t>
      </w:r>
      <w:r w:rsidR="003216F4" w:rsidRPr="00C51DB5">
        <w:rPr>
          <w:rFonts w:ascii="Times New Roman" w:hAnsi="Times New Roman" w:cs="Times New Roman"/>
          <w:i/>
          <w:iCs/>
        </w:rPr>
        <w:t>Diversion to Heaven</w:t>
      </w:r>
      <w:r w:rsidR="003216F4" w:rsidRPr="00C51DB5">
        <w:rPr>
          <w:rFonts w:ascii="Times New Roman" w:hAnsi="Times New Roman" w:cs="Times New Roman"/>
        </w:rPr>
        <w:t xml:space="preserve">, and </w:t>
      </w:r>
      <w:r w:rsidR="003216F4" w:rsidRPr="00C51DB5">
        <w:rPr>
          <w:rFonts w:ascii="Times New Roman" w:hAnsi="Times New Roman" w:cs="Times New Roman"/>
          <w:i/>
          <w:iCs/>
        </w:rPr>
        <w:t>Swan Snare</w:t>
      </w:r>
      <w:r w:rsidR="003216F4" w:rsidRPr="00C51DB5">
        <w:rPr>
          <w:rFonts w:ascii="Times New Roman" w:hAnsi="Times New Roman" w:cs="Times New Roman"/>
        </w:rPr>
        <w:t xml:space="preserve">. A study on </w:t>
      </w:r>
      <w:r w:rsidR="003216F4" w:rsidRPr="00C51DB5">
        <w:rPr>
          <w:rFonts w:ascii="Times New Roman" w:hAnsi="Times New Roman" w:cs="Times New Roman"/>
          <w:i/>
          <w:iCs/>
        </w:rPr>
        <w:t xml:space="preserve">The Blind Earthworm in the Labyrinth </w:t>
      </w:r>
      <w:r w:rsidR="003216F4" w:rsidRPr="00C51DB5">
        <w:rPr>
          <w:rFonts w:ascii="Times New Roman" w:hAnsi="Times New Roman" w:cs="Times New Roman"/>
        </w:rPr>
        <w:t xml:space="preserve">was conducted by Khunakaew &amp; Khuankaew, focusing on women’s agency. </w:t>
      </w:r>
      <w:r w:rsidR="00362547" w:rsidRPr="00C51DB5">
        <w:rPr>
          <w:rFonts w:ascii="Times New Roman" w:hAnsi="Times New Roman" w:cs="Times New Roman"/>
        </w:rPr>
        <w:t xml:space="preserve">Meanwhile, a study on </w:t>
      </w:r>
      <w:r w:rsidR="00362547" w:rsidRPr="00C51DB5">
        <w:rPr>
          <w:rFonts w:ascii="Times New Roman" w:hAnsi="Times New Roman" w:cs="Times New Roman"/>
          <w:i/>
          <w:iCs/>
        </w:rPr>
        <w:t xml:space="preserve">Gadis Kretek </w:t>
      </w:r>
      <w:r w:rsidR="00362547" w:rsidRPr="00C51DB5">
        <w:rPr>
          <w:rFonts w:ascii="Times New Roman" w:hAnsi="Times New Roman" w:cs="Times New Roman"/>
        </w:rPr>
        <w:t>was</w:t>
      </w:r>
      <w:r w:rsidR="00362547" w:rsidRPr="00C51DB5">
        <w:rPr>
          <w:rFonts w:ascii="Times New Roman" w:hAnsi="Times New Roman" w:cs="Times New Roman"/>
          <w:i/>
          <w:iCs/>
        </w:rPr>
        <w:t xml:space="preserve"> </w:t>
      </w:r>
      <w:r w:rsidR="00362547" w:rsidRPr="00C51DB5">
        <w:rPr>
          <w:rFonts w:ascii="Times New Roman" w:hAnsi="Times New Roman" w:cs="Times New Roman"/>
        </w:rPr>
        <w:t>performed by Yusof, et.al (2024) by focusing on the practice</w:t>
      </w:r>
      <w:r w:rsidR="000B6592">
        <w:rPr>
          <w:rFonts w:ascii="Times New Roman" w:hAnsi="Times New Roman" w:cs="Times New Roman"/>
        </w:rPr>
        <w:t>s</w:t>
      </w:r>
      <w:r w:rsidR="00362547" w:rsidRPr="00C51DB5">
        <w:rPr>
          <w:rFonts w:ascii="Times New Roman" w:hAnsi="Times New Roman" w:cs="Times New Roman"/>
        </w:rPr>
        <w:t xml:space="preserve"> of apolog</w:t>
      </w:r>
      <w:r w:rsidR="00CA64F9">
        <w:rPr>
          <w:rFonts w:ascii="Times New Roman" w:hAnsi="Times New Roman" w:cs="Times New Roman"/>
        </w:rPr>
        <w:t>izing</w:t>
      </w:r>
      <w:r w:rsidR="00362547" w:rsidRPr="00C51DB5">
        <w:rPr>
          <w:rFonts w:ascii="Times New Roman" w:hAnsi="Times New Roman" w:cs="Times New Roman"/>
        </w:rPr>
        <w:t xml:space="preserve"> before </w:t>
      </w:r>
      <w:r w:rsidR="00B7112B" w:rsidRPr="00C51DB5">
        <w:rPr>
          <w:rFonts w:ascii="Times New Roman" w:hAnsi="Times New Roman" w:cs="Times New Roman"/>
        </w:rPr>
        <w:t xml:space="preserve">death and </w:t>
      </w:r>
      <w:r w:rsidR="00CA64F9">
        <w:rPr>
          <w:rFonts w:ascii="Times New Roman" w:hAnsi="Times New Roman" w:cs="Times New Roman"/>
        </w:rPr>
        <w:t xml:space="preserve">accompanying </w:t>
      </w:r>
      <w:r w:rsidR="00B7112B" w:rsidRPr="00C51DB5">
        <w:rPr>
          <w:rFonts w:ascii="Times New Roman" w:hAnsi="Times New Roman" w:cs="Times New Roman"/>
        </w:rPr>
        <w:t xml:space="preserve">the afterbirth for seven days as local wisdom, that can be understood from the perspective of social </w:t>
      </w:r>
      <w:r w:rsidR="00B7112B" w:rsidRPr="00C51DB5">
        <w:rPr>
          <w:rFonts w:ascii="Times New Roman" w:hAnsi="Times New Roman" w:cs="Times New Roman"/>
          <w:i/>
          <w:iCs/>
        </w:rPr>
        <w:t>fiqh</w:t>
      </w:r>
      <w:r w:rsidR="00B7112B" w:rsidRPr="00C51DB5">
        <w:rPr>
          <w:rFonts w:ascii="Times New Roman" w:hAnsi="Times New Roman" w:cs="Times New Roman"/>
        </w:rPr>
        <w:t>. This study did not discuss feminist aspect in the novel. Indriani</w:t>
      </w:r>
      <w:r w:rsidR="000314A6" w:rsidRPr="00C51DB5">
        <w:rPr>
          <w:rFonts w:ascii="Times New Roman" w:hAnsi="Times New Roman" w:cs="Times New Roman"/>
        </w:rPr>
        <w:t>’s research</w:t>
      </w:r>
      <w:r w:rsidR="00B7112B" w:rsidRPr="00C51DB5">
        <w:rPr>
          <w:rFonts w:ascii="Times New Roman" w:hAnsi="Times New Roman" w:cs="Times New Roman"/>
        </w:rPr>
        <w:t xml:space="preserve"> (2023) </w:t>
      </w:r>
      <w:r w:rsidR="000314A6" w:rsidRPr="00C51DB5">
        <w:rPr>
          <w:rFonts w:ascii="Times New Roman" w:hAnsi="Times New Roman" w:cs="Times New Roman"/>
        </w:rPr>
        <w:t xml:space="preserve">revealed </w:t>
      </w:r>
      <w:r w:rsidR="00B7112B" w:rsidRPr="00C51DB5">
        <w:rPr>
          <w:rFonts w:ascii="Times New Roman" w:hAnsi="Times New Roman" w:cs="Times New Roman"/>
        </w:rPr>
        <w:t xml:space="preserve">the competition and position of women’s body in cigarette </w:t>
      </w:r>
      <w:r w:rsidR="00A56B67" w:rsidRPr="00C51DB5">
        <w:rPr>
          <w:rFonts w:ascii="Times New Roman" w:hAnsi="Times New Roman" w:cs="Times New Roman"/>
        </w:rPr>
        <w:t>advertisements</w:t>
      </w:r>
      <w:r w:rsidR="00B7112B" w:rsidRPr="00C51DB5">
        <w:rPr>
          <w:rFonts w:ascii="Times New Roman" w:hAnsi="Times New Roman" w:cs="Times New Roman"/>
        </w:rPr>
        <w:t xml:space="preserve"> presented in the illustration to support the story of the novel </w:t>
      </w:r>
      <w:r w:rsidR="00B7112B" w:rsidRPr="00C51DB5">
        <w:rPr>
          <w:rFonts w:ascii="Times New Roman" w:hAnsi="Times New Roman" w:cs="Times New Roman"/>
          <w:i/>
          <w:iCs/>
        </w:rPr>
        <w:t>Gadis Kretek</w:t>
      </w:r>
      <w:r w:rsidR="00B7112B" w:rsidRPr="00C51DB5">
        <w:rPr>
          <w:rFonts w:ascii="Times New Roman" w:hAnsi="Times New Roman" w:cs="Times New Roman"/>
        </w:rPr>
        <w:t xml:space="preserve">, </w:t>
      </w:r>
      <w:r w:rsidR="000314A6" w:rsidRPr="00C51DB5">
        <w:rPr>
          <w:rFonts w:ascii="Times New Roman" w:hAnsi="Times New Roman" w:cs="Times New Roman"/>
        </w:rPr>
        <w:t>but it did not observe the characters’ actions and thoughts representing feminist voice.</w:t>
      </w:r>
    </w:p>
    <w:p w14:paraId="2AF95D8E" w14:textId="3772A6ED" w:rsidR="00445FD5" w:rsidRPr="00C51DB5" w:rsidRDefault="002B457B"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This research is different from a number of the previous studies above</w:t>
      </w:r>
      <w:r w:rsidR="00256D6C" w:rsidRPr="00C51DB5">
        <w:rPr>
          <w:rFonts w:ascii="Times New Roman" w:hAnsi="Times New Roman" w:cs="Times New Roman"/>
        </w:rPr>
        <w:t>. I</w:t>
      </w:r>
      <w:r w:rsidR="009937EF" w:rsidRPr="00C51DB5">
        <w:rPr>
          <w:rFonts w:ascii="Times New Roman" w:hAnsi="Times New Roman" w:cs="Times New Roman"/>
        </w:rPr>
        <w:t>t is about t</w:t>
      </w:r>
      <w:r w:rsidRPr="00C51DB5">
        <w:rPr>
          <w:rFonts w:ascii="Times New Roman" w:hAnsi="Times New Roman" w:cs="Times New Roman"/>
        </w:rPr>
        <w:t>he</w:t>
      </w:r>
      <w:r w:rsidR="009937EF" w:rsidRPr="00C51DB5">
        <w:rPr>
          <w:rFonts w:ascii="Times New Roman" w:hAnsi="Times New Roman" w:cs="Times New Roman"/>
        </w:rPr>
        <w:t xml:space="preserve"> comparison</w:t>
      </w:r>
      <w:r w:rsidRPr="00C51DB5">
        <w:rPr>
          <w:rFonts w:ascii="Times New Roman" w:hAnsi="Times New Roman" w:cs="Times New Roman"/>
        </w:rPr>
        <w:t xml:space="preserve"> of feminist voice in Thailand and Indonesia </w:t>
      </w:r>
      <w:r w:rsidR="009937EF" w:rsidRPr="00C51DB5">
        <w:rPr>
          <w:rFonts w:ascii="Times New Roman" w:hAnsi="Times New Roman" w:cs="Times New Roman"/>
        </w:rPr>
        <w:t xml:space="preserve">found </w:t>
      </w:r>
      <w:r w:rsidRPr="00C51DB5">
        <w:rPr>
          <w:rFonts w:ascii="Times New Roman" w:hAnsi="Times New Roman" w:cs="Times New Roman"/>
        </w:rPr>
        <w:t>in the novels</w:t>
      </w:r>
      <w:r w:rsidR="009937EF" w:rsidRPr="00C51DB5">
        <w:rPr>
          <w:rFonts w:ascii="Times New Roman" w:hAnsi="Times New Roman" w:cs="Times New Roman"/>
        </w:rPr>
        <w:t xml:space="preserve"> about women. The chosen novels are written by reputable writers in Southeast </w:t>
      </w:r>
      <w:r w:rsidR="00A9237B" w:rsidRPr="00C51DB5">
        <w:rPr>
          <w:rFonts w:ascii="Times New Roman" w:hAnsi="Times New Roman" w:cs="Times New Roman"/>
        </w:rPr>
        <w:t>Asia who</w:t>
      </w:r>
      <w:r w:rsidR="009937EF" w:rsidRPr="00C51DB5">
        <w:rPr>
          <w:rFonts w:ascii="Times New Roman" w:hAnsi="Times New Roman" w:cs="Times New Roman"/>
        </w:rPr>
        <w:t xml:space="preserve"> won prestigious awards, Veeraporn Nitiprapha dan Ratih Kumala</w:t>
      </w:r>
      <w:r w:rsidR="00256D6C" w:rsidRPr="00C51DB5">
        <w:rPr>
          <w:rFonts w:ascii="Times New Roman" w:hAnsi="Times New Roman" w:cs="Times New Roman"/>
        </w:rPr>
        <w:t xml:space="preserve">. This research is conducted because there are few studies on feminist issues </w:t>
      </w:r>
      <w:r w:rsidR="00331226">
        <w:rPr>
          <w:rFonts w:ascii="Times New Roman" w:hAnsi="Times New Roman" w:cs="Times New Roman"/>
        </w:rPr>
        <w:t xml:space="preserve">in </w:t>
      </w:r>
      <w:r w:rsidR="00256D6C" w:rsidRPr="00C51DB5">
        <w:rPr>
          <w:rFonts w:ascii="Times New Roman" w:hAnsi="Times New Roman" w:cs="Times New Roman"/>
        </w:rPr>
        <w:t xml:space="preserve">Indonesian and Thai novels (transnational), </w:t>
      </w:r>
      <w:r w:rsidR="00331226">
        <w:rPr>
          <w:rFonts w:ascii="Times New Roman" w:hAnsi="Times New Roman" w:cs="Times New Roman"/>
        </w:rPr>
        <w:t>and</w:t>
      </w:r>
      <w:r w:rsidR="00256D6C" w:rsidRPr="00C51DB5">
        <w:rPr>
          <w:rFonts w:ascii="Times New Roman" w:hAnsi="Times New Roman" w:cs="Times New Roman"/>
        </w:rPr>
        <w:t xml:space="preserve"> the necessitate to complete the previous researches.  </w:t>
      </w:r>
    </w:p>
    <w:p w14:paraId="550B5F59" w14:textId="77777777" w:rsidR="002B457B" w:rsidRPr="00C51DB5" w:rsidRDefault="002B457B" w:rsidP="0076448C">
      <w:pPr>
        <w:spacing w:line="360" w:lineRule="auto"/>
        <w:contextualSpacing/>
        <w:jc w:val="both"/>
        <w:rPr>
          <w:rFonts w:ascii="Times New Roman" w:hAnsi="Times New Roman" w:cs="Times New Roman"/>
        </w:rPr>
      </w:pPr>
    </w:p>
    <w:p w14:paraId="00BBEF70" w14:textId="63D5B783" w:rsidR="00CC0F65" w:rsidRPr="00C51DB5" w:rsidRDefault="00CC0F65" w:rsidP="0076448C">
      <w:pPr>
        <w:spacing w:line="360" w:lineRule="auto"/>
        <w:contextualSpacing/>
        <w:jc w:val="both"/>
        <w:rPr>
          <w:rFonts w:ascii="Times New Roman" w:hAnsi="Times New Roman" w:cs="Times New Roman"/>
        </w:rPr>
      </w:pPr>
      <w:r w:rsidRPr="00C51DB5">
        <w:rPr>
          <w:rFonts w:ascii="Times New Roman" w:hAnsi="Times New Roman" w:cs="Times New Roman"/>
          <w:b/>
          <w:bCs/>
        </w:rPr>
        <w:t>Method</w:t>
      </w:r>
    </w:p>
    <w:p w14:paraId="7FFEDE7F" w14:textId="5A18A2FD" w:rsidR="00CC0F65" w:rsidRPr="00C51DB5" w:rsidRDefault="00782E06" w:rsidP="00A72E5D">
      <w:pPr>
        <w:spacing w:line="360" w:lineRule="auto"/>
        <w:ind w:firstLine="720"/>
        <w:contextualSpacing/>
        <w:jc w:val="both"/>
        <w:rPr>
          <w:rFonts w:ascii="Times New Roman" w:hAnsi="Times New Roman" w:cs="Times New Roman"/>
        </w:rPr>
      </w:pPr>
      <w:r w:rsidRPr="00C51DB5">
        <w:rPr>
          <w:rFonts w:ascii="Times New Roman" w:hAnsi="Times New Roman" w:cs="Times New Roman"/>
        </w:rPr>
        <w:t>T</w:t>
      </w:r>
      <w:r w:rsidR="0012212B" w:rsidRPr="00C51DB5">
        <w:rPr>
          <w:rFonts w:ascii="Times New Roman" w:hAnsi="Times New Roman" w:cs="Times New Roman"/>
        </w:rPr>
        <w:t xml:space="preserve">his research </w:t>
      </w:r>
      <w:r w:rsidRPr="00C51DB5">
        <w:rPr>
          <w:rFonts w:ascii="Times New Roman" w:hAnsi="Times New Roman" w:cs="Times New Roman"/>
        </w:rPr>
        <w:t xml:space="preserve">was </w:t>
      </w:r>
      <w:r w:rsidR="0012212B" w:rsidRPr="00C51DB5">
        <w:rPr>
          <w:rFonts w:ascii="Times New Roman" w:hAnsi="Times New Roman" w:cs="Times New Roman"/>
        </w:rPr>
        <w:t xml:space="preserve">descriptive qualitative </w:t>
      </w:r>
      <w:r w:rsidRPr="00C51DB5">
        <w:rPr>
          <w:rFonts w:ascii="Times New Roman" w:hAnsi="Times New Roman" w:cs="Times New Roman"/>
        </w:rPr>
        <w:t xml:space="preserve">in method and </w:t>
      </w:r>
      <w:r w:rsidR="0012212B" w:rsidRPr="00C51DB5">
        <w:rPr>
          <w:rFonts w:ascii="Times New Roman" w:hAnsi="Times New Roman" w:cs="Times New Roman"/>
        </w:rPr>
        <w:t>implement</w:t>
      </w:r>
      <w:r w:rsidRPr="00C51DB5">
        <w:rPr>
          <w:rFonts w:ascii="Times New Roman" w:hAnsi="Times New Roman" w:cs="Times New Roman"/>
        </w:rPr>
        <w:t>ed</w:t>
      </w:r>
      <w:r w:rsidR="0012212B" w:rsidRPr="00C51DB5">
        <w:rPr>
          <w:rFonts w:ascii="Times New Roman" w:hAnsi="Times New Roman" w:cs="Times New Roman"/>
        </w:rPr>
        <w:t xml:space="preserve"> feminist perspective. </w:t>
      </w:r>
      <w:r w:rsidRPr="00C51DB5">
        <w:rPr>
          <w:rFonts w:ascii="Times New Roman" w:hAnsi="Times New Roman" w:cs="Times New Roman"/>
        </w:rPr>
        <w:t>The data source</w:t>
      </w:r>
      <w:r w:rsidR="00331226">
        <w:rPr>
          <w:rFonts w:ascii="Times New Roman" w:hAnsi="Times New Roman" w:cs="Times New Roman"/>
        </w:rPr>
        <w:t>s</w:t>
      </w:r>
      <w:r w:rsidRPr="00C51DB5">
        <w:rPr>
          <w:rFonts w:ascii="Times New Roman" w:hAnsi="Times New Roman" w:cs="Times New Roman"/>
        </w:rPr>
        <w:t xml:space="preserve"> </w:t>
      </w:r>
      <w:r w:rsidR="00331226">
        <w:rPr>
          <w:rFonts w:ascii="Times New Roman" w:hAnsi="Times New Roman" w:cs="Times New Roman"/>
        </w:rPr>
        <w:t>are</w:t>
      </w:r>
      <w:r w:rsidRPr="00C51DB5">
        <w:rPr>
          <w:rFonts w:ascii="Times New Roman" w:hAnsi="Times New Roman" w:cs="Times New Roman"/>
        </w:rPr>
        <w:t xml:space="preserve"> </w:t>
      </w:r>
      <w:r w:rsidRPr="00C51DB5">
        <w:rPr>
          <w:rFonts w:ascii="Times New Roman" w:hAnsi="Times New Roman" w:cs="Times New Roman"/>
          <w:i/>
          <w:iCs/>
        </w:rPr>
        <w:t>Gadis Kretek</w:t>
      </w:r>
      <w:r w:rsidRPr="00C51DB5">
        <w:rPr>
          <w:rFonts w:ascii="Times New Roman" w:hAnsi="Times New Roman" w:cs="Times New Roman"/>
        </w:rPr>
        <w:t xml:space="preserve"> as </w:t>
      </w:r>
      <w:r w:rsidR="00456EE9" w:rsidRPr="00C51DB5">
        <w:rPr>
          <w:rFonts w:ascii="Times New Roman" w:hAnsi="Times New Roman" w:cs="Times New Roman"/>
        </w:rPr>
        <w:t>the</w:t>
      </w:r>
      <w:r w:rsidRPr="00C51DB5">
        <w:rPr>
          <w:rFonts w:ascii="Times New Roman" w:hAnsi="Times New Roman" w:cs="Times New Roman"/>
        </w:rPr>
        <w:t xml:space="preserve"> sample of Indonesian novel</w:t>
      </w:r>
      <w:r w:rsidR="00456EE9" w:rsidRPr="00C51DB5">
        <w:rPr>
          <w:rFonts w:ascii="Times New Roman" w:hAnsi="Times New Roman" w:cs="Times New Roman"/>
        </w:rPr>
        <w:t xml:space="preserve"> and </w:t>
      </w:r>
      <w:r w:rsidR="00456EE9" w:rsidRPr="00C51DB5">
        <w:rPr>
          <w:rFonts w:ascii="Times New Roman" w:hAnsi="Times New Roman" w:cs="Times New Roman"/>
          <w:i/>
          <w:iCs/>
        </w:rPr>
        <w:t xml:space="preserve">The Blind Earthworm in the Labyrinth </w:t>
      </w:r>
      <w:r w:rsidR="00456EE9" w:rsidRPr="00C51DB5">
        <w:rPr>
          <w:rFonts w:ascii="Times New Roman" w:hAnsi="Times New Roman" w:cs="Times New Roman"/>
        </w:rPr>
        <w:t>as the sample of Thai novel. The choice of the two novels is</w:t>
      </w:r>
      <w:r w:rsidR="00046DDA" w:rsidRPr="00C51DB5">
        <w:rPr>
          <w:rFonts w:ascii="Times New Roman" w:hAnsi="Times New Roman" w:cs="Times New Roman"/>
        </w:rPr>
        <w:t xml:space="preserve"> based on</w:t>
      </w:r>
      <w:r w:rsidR="00456EE9" w:rsidRPr="00C51DB5">
        <w:rPr>
          <w:rFonts w:ascii="Times New Roman" w:hAnsi="Times New Roman" w:cs="Times New Roman"/>
        </w:rPr>
        <w:t xml:space="preserve"> their quality and </w:t>
      </w:r>
      <w:r w:rsidR="00046DDA" w:rsidRPr="00C51DB5">
        <w:rPr>
          <w:rFonts w:ascii="Times New Roman" w:hAnsi="Times New Roman" w:cs="Times New Roman"/>
        </w:rPr>
        <w:t xml:space="preserve">their writers’ national and international </w:t>
      </w:r>
      <w:r w:rsidR="00456EE9" w:rsidRPr="00C51DB5">
        <w:rPr>
          <w:rFonts w:ascii="Times New Roman" w:hAnsi="Times New Roman" w:cs="Times New Roman"/>
        </w:rPr>
        <w:t>recognition</w:t>
      </w:r>
      <w:r w:rsidR="00046DDA" w:rsidRPr="00C51DB5">
        <w:rPr>
          <w:rFonts w:ascii="Times New Roman" w:hAnsi="Times New Roman" w:cs="Times New Roman"/>
        </w:rPr>
        <w:t>.</w:t>
      </w:r>
      <w:r w:rsidR="00456EE9" w:rsidRPr="00C51DB5">
        <w:rPr>
          <w:rFonts w:ascii="Times New Roman" w:hAnsi="Times New Roman" w:cs="Times New Roman"/>
        </w:rPr>
        <w:t xml:space="preserve"> </w:t>
      </w:r>
      <w:r w:rsidR="00046DDA" w:rsidRPr="00C51DB5">
        <w:rPr>
          <w:rFonts w:ascii="Times New Roman" w:hAnsi="Times New Roman" w:cs="Times New Roman"/>
          <w:i/>
          <w:iCs/>
        </w:rPr>
        <w:t xml:space="preserve">Gadis Kretek </w:t>
      </w:r>
      <w:r w:rsidR="00046DDA" w:rsidRPr="00C51DB5">
        <w:rPr>
          <w:rFonts w:ascii="Times New Roman" w:hAnsi="Times New Roman" w:cs="Times New Roman"/>
        </w:rPr>
        <w:t xml:space="preserve">is one of </w:t>
      </w:r>
      <w:r w:rsidR="00046DDA" w:rsidRPr="00C51DB5">
        <w:rPr>
          <w:rFonts w:ascii="Times New Roman" w:hAnsi="Times New Roman" w:cs="Times New Roman"/>
        </w:rPr>
        <w:lastRenderedPageBreak/>
        <w:t>Ratih Kumala’s works. The novel was awarded Kusala Sastra Khatulistiwa in 2012. The novel has been translated into Thai and published by Praphansarn Publishing (2024), a consideration that made Ratih Kumala gain Chommanard Women's Literary Award 2024 under the category of Asia</w:t>
      </w:r>
      <w:r w:rsidR="007B41AE">
        <w:rPr>
          <w:rFonts w:ascii="Times New Roman" w:hAnsi="Times New Roman" w:cs="Times New Roman"/>
        </w:rPr>
        <w:t>n</w:t>
      </w:r>
      <w:r w:rsidR="00046DDA" w:rsidRPr="00C51DB5">
        <w:rPr>
          <w:rFonts w:ascii="Times New Roman" w:hAnsi="Times New Roman" w:cs="Times New Roman"/>
        </w:rPr>
        <w:t xml:space="preserve"> woman writer whose novel was translated into Thai </w:t>
      </w:r>
      <w:r w:rsidR="00A562EA" w:rsidRPr="00C51DB5">
        <w:rPr>
          <w:rFonts w:ascii="Times New Roman" w:hAnsi="Times New Roman" w:cs="Times New Roman"/>
        </w:rPr>
        <w:t>(</w:t>
      </w:r>
      <w:hyperlink r:id="rId7" w:history="1">
        <w:r w:rsidR="00A562EA" w:rsidRPr="00C51DB5">
          <w:rPr>
            <w:rStyle w:val="Hyperlink"/>
            <w:rFonts w:ascii="Times New Roman" w:hAnsi="Times New Roman" w:cs="Times New Roman"/>
            <w:color w:val="auto"/>
          </w:rPr>
          <w:t>https://www.tempo.co/hiburan/ratih-kumala-ceritakan-proses-kreatif-penulisan-gadis-kretek-107363</w:t>
        </w:r>
      </w:hyperlink>
      <w:r w:rsidR="00A562EA" w:rsidRPr="00C51DB5">
        <w:rPr>
          <w:rFonts w:ascii="Times New Roman" w:hAnsi="Times New Roman" w:cs="Times New Roman"/>
        </w:rPr>
        <w:t xml:space="preserve">). Meanwhile, </w:t>
      </w:r>
      <w:r w:rsidR="00A562EA" w:rsidRPr="00C51DB5">
        <w:rPr>
          <w:rFonts w:ascii="Times New Roman" w:hAnsi="Times New Roman" w:cs="Times New Roman"/>
          <w:i/>
          <w:iCs/>
        </w:rPr>
        <w:t xml:space="preserve">The Blind Earthworm in the Labyrinth </w:t>
      </w:r>
      <w:r w:rsidR="00A562EA" w:rsidRPr="00C51DB5">
        <w:rPr>
          <w:rFonts w:ascii="Times New Roman" w:hAnsi="Times New Roman" w:cs="Times New Roman"/>
        </w:rPr>
        <w:t xml:space="preserve">(2013) is English translation of </w:t>
      </w:r>
      <w:r w:rsidR="00A562EA" w:rsidRPr="00C51DB5">
        <w:rPr>
          <w:rFonts w:ascii="Times New Roman" w:hAnsi="Times New Roman" w:cs="Times New Roman"/>
          <w:i/>
          <w:iCs/>
        </w:rPr>
        <w:t>Saiduean Ta Bod Nai Khaowongkot</w:t>
      </w:r>
      <w:r w:rsidR="00A562EA" w:rsidRPr="00C51DB5">
        <w:rPr>
          <w:rFonts w:ascii="Times New Roman" w:hAnsi="Times New Roman" w:cs="Times New Roman"/>
        </w:rPr>
        <w:t xml:space="preserve"> (</w:t>
      </w:r>
      <w:r w:rsidR="00A562EA" w:rsidRPr="00C51DB5">
        <w:rPr>
          <w:rFonts w:ascii="Angsana New" w:hAnsi="Angsana New" w:cs="Angsana New"/>
        </w:rPr>
        <w:t>ไส้เดือนตาบอดในเขาวงกต</w:t>
      </w:r>
      <w:r w:rsidR="00A562EA" w:rsidRPr="00C51DB5">
        <w:rPr>
          <w:rFonts w:ascii="Times New Roman" w:hAnsi="Times New Roman" w:cs="Times New Roman"/>
        </w:rPr>
        <w:t xml:space="preserve">) by Veeraporn Nitiprapha. The novel gained SEA Write Award in 2015. </w:t>
      </w:r>
    </w:p>
    <w:p w14:paraId="02F7EDD3" w14:textId="1E1DB1AC" w:rsidR="00A562EA" w:rsidRPr="00C51DB5" w:rsidRDefault="0063229D"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To collect data, close reading method was carried out by using reading-note taking-analysis method. Close reading aimed at observing the content of the novels from all aspects. Reading technique aimed at getting data </w:t>
      </w:r>
      <w:r w:rsidR="008B4BBC" w:rsidRPr="00C51DB5">
        <w:rPr>
          <w:rFonts w:ascii="Times New Roman" w:hAnsi="Times New Roman" w:cs="Times New Roman"/>
        </w:rPr>
        <w:t>carefully from main data source</w:t>
      </w:r>
      <w:r w:rsidR="000F76FA" w:rsidRPr="00C51DB5">
        <w:rPr>
          <w:rFonts w:ascii="Times New Roman" w:hAnsi="Times New Roman" w:cs="Times New Roman"/>
        </w:rPr>
        <w:t>s</w:t>
      </w:r>
      <w:r w:rsidR="008B4BBC" w:rsidRPr="00C51DB5">
        <w:rPr>
          <w:rFonts w:ascii="Times New Roman" w:hAnsi="Times New Roman" w:cs="Times New Roman"/>
        </w:rPr>
        <w:t xml:space="preserve">, Indonesian and Thai novels.  </w:t>
      </w:r>
      <w:r w:rsidR="000F76FA" w:rsidRPr="00C51DB5">
        <w:rPr>
          <w:rFonts w:ascii="Times New Roman" w:hAnsi="Times New Roman" w:cs="Times New Roman"/>
        </w:rPr>
        <w:t>Note taking aimed at making notes all data to be categorized, compared, and matched. The results were then analyzed and supported by valid theories.</w:t>
      </w:r>
    </w:p>
    <w:p w14:paraId="4F944C3A" w14:textId="013C171A" w:rsidR="000F76FA" w:rsidRPr="00C51DB5" w:rsidRDefault="000F76FA"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Data were also collected by performing literature study, The technique of literature study was </w:t>
      </w:r>
      <w:r w:rsidR="00C26AF1" w:rsidRPr="00C51DB5">
        <w:rPr>
          <w:rFonts w:ascii="Times New Roman" w:hAnsi="Times New Roman" w:cs="Times New Roman"/>
        </w:rPr>
        <w:t xml:space="preserve">chosen </w:t>
      </w:r>
      <w:r w:rsidRPr="00C51DB5">
        <w:rPr>
          <w:rFonts w:ascii="Times New Roman" w:hAnsi="Times New Roman" w:cs="Times New Roman"/>
        </w:rPr>
        <w:t>to adjust the object</w:t>
      </w:r>
      <w:r w:rsidR="00763CFC" w:rsidRPr="00C51DB5">
        <w:rPr>
          <w:rFonts w:ascii="Times New Roman" w:hAnsi="Times New Roman" w:cs="Times New Roman"/>
        </w:rPr>
        <w:t>s</w:t>
      </w:r>
      <w:r w:rsidRPr="00C51DB5">
        <w:rPr>
          <w:rFonts w:ascii="Times New Roman" w:hAnsi="Times New Roman" w:cs="Times New Roman"/>
        </w:rPr>
        <w:t xml:space="preserve"> of the study</w:t>
      </w:r>
      <w:r w:rsidR="00763CFC" w:rsidRPr="00C51DB5">
        <w:rPr>
          <w:rFonts w:ascii="Times New Roman" w:hAnsi="Times New Roman" w:cs="Times New Roman"/>
        </w:rPr>
        <w:t xml:space="preserve">, i.e. </w:t>
      </w:r>
      <w:r w:rsidR="007B41AE">
        <w:rPr>
          <w:rFonts w:ascii="Times New Roman" w:hAnsi="Times New Roman" w:cs="Times New Roman"/>
        </w:rPr>
        <w:t xml:space="preserve">the </w:t>
      </w:r>
      <w:r w:rsidR="00763CFC" w:rsidRPr="00C51DB5">
        <w:rPr>
          <w:rFonts w:ascii="Times New Roman" w:hAnsi="Times New Roman" w:cs="Times New Roman"/>
        </w:rPr>
        <w:t xml:space="preserve">novels. </w:t>
      </w:r>
      <w:r w:rsidR="00C26AF1" w:rsidRPr="00C51DB5">
        <w:rPr>
          <w:rFonts w:ascii="Times New Roman" w:hAnsi="Times New Roman" w:cs="Times New Roman"/>
        </w:rPr>
        <w:t xml:space="preserve">The aim of literature study technique </w:t>
      </w:r>
      <w:r w:rsidR="00940297" w:rsidRPr="00C51DB5">
        <w:rPr>
          <w:rFonts w:ascii="Times New Roman" w:hAnsi="Times New Roman" w:cs="Times New Roman"/>
        </w:rPr>
        <w:t>wa</w:t>
      </w:r>
      <w:r w:rsidR="00C26AF1" w:rsidRPr="00C51DB5">
        <w:rPr>
          <w:rFonts w:ascii="Times New Roman" w:hAnsi="Times New Roman" w:cs="Times New Roman"/>
        </w:rPr>
        <w:t>s to examine written sources relevant to the research topic. The result of literature study enlarge</w:t>
      </w:r>
      <w:r w:rsidR="00940297" w:rsidRPr="00C51DB5">
        <w:rPr>
          <w:rFonts w:ascii="Times New Roman" w:hAnsi="Times New Roman" w:cs="Times New Roman"/>
        </w:rPr>
        <w:t>d</w:t>
      </w:r>
      <w:r w:rsidR="00C26AF1" w:rsidRPr="00C51DB5">
        <w:rPr>
          <w:rFonts w:ascii="Times New Roman" w:hAnsi="Times New Roman" w:cs="Times New Roman"/>
        </w:rPr>
        <w:t xml:space="preserve"> the knowledge about subject matter. </w:t>
      </w:r>
      <w:r w:rsidR="00C6322C" w:rsidRPr="00C51DB5">
        <w:rPr>
          <w:rFonts w:ascii="Times New Roman" w:hAnsi="Times New Roman" w:cs="Times New Roman"/>
        </w:rPr>
        <w:t>Besides</w:t>
      </w:r>
      <w:r w:rsidR="001A70B7" w:rsidRPr="00C51DB5">
        <w:rPr>
          <w:rFonts w:ascii="Times New Roman" w:hAnsi="Times New Roman" w:cs="Times New Roman"/>
        </w:rPr>
        <w:t xml:space="preserve">, observation and </w:t>
      </w:r>
      <w:r w:rsidR="00C6322C" w:rsidRPr="00C51DB5">
        <w:rPr>
          <w:rFonts w:ascii="Times New Roman" w:hAnsi="Times New Roman" w:cs="Times New Roman"/>
        </w:rPr>
        <w:t xml:space="preserve">interview </w:t>
      </w:r>
      <w:r w:rsidR="00940297" w:rsidRPr="00C51DB5">
        <w:rPr>
          <w:rFonts w:ascii="Times New Roman" w:hAnsi="Times New Roman" w:cs="Times New Roman"/>
        </w:rPr>
        <w:t>we</w:t>
      </w:r>
      <w:r w:rsidR="00C6322C" w:rsidRPr="00C51DB5">
        <w:rPr>
          <w:rFonts w:ascii="Times New Roman" w:hAnsi="Times New Roman" w:cs="Times New Roman"/>
        </w:rPr>
        <w:t xml:space="preserve">re also </w:t>
      </w:r>
      <w:r w:rsidR="00FA6164" w:rsidRPr="00C51DB5">
        <w:rPr>
          <w:rFonts w:ascii="Times New Roman" w:hAnsi="Times New Roman" w:cs="Times New Roman"/>
        </w:rPr>
        <w:t>implemen</w:t>
      </w:r>
      <w:r w:rsidR="00C6322C" w:rsidRPr="00C51DB5">
        <w:rPr>
          <w:rFonts w:ascii="Times New Roman" w:hAnsi="Times New Roman" w:cs="Times New Roman"/>
        </w:rPr>
        <w:t xml:space="preserve">ted to collect data </w:t>
      </w:r>
      <w:r w:rsidR="00FA6164" w:rsidRPr="00C51DB5">
        <w:rPr>
          <w:rFonts w:ascii="Times New Roman" w:hAnsi="Times New Roman" w:cs="Times New Roman"/>
        </w:rPr>
        <w:t xml:space="preserve">in order </w:t>
      </w:r>
      <w:r w:rsidR="00C6322C" w:rsidRPr="00C51DB5">
        <w:rPr>
          <w:rFonts w:ascii="Times New Roman" w:hAnsi="Times New Roman" w:cs="Times New Roman"/>
        </w:rPr>
        <w:t xml:space="preserve">to get </w:t>
      </w:r>
      <w:r w:rsidR="00FA6164" w:rsidRPr="00C51DB5">
        <w:rPr>
          <w:rFonts w:ascii="Times New Roman" w:hAnsi="Times New Roman" w:cs="Times New Roman"/>
        </w:rPr>
        <w:t xml:space="preserve">intact </w:t>
      </w:r>
      <w:r w:rsidR="00C6322C" w:rsidRPr="00C51DB5">
        <w:rPr>
          <w:rFonts w:ascii="Times New Roman" w:hAnsi="Times New Roman" w:cs="Times New Roman"/>
        </w:rPr>
        <w:t xml:space="preserve">depiction of feminist </w:t>
      </w:r>
      <w:r w:rsidR="00A56B67" w:rsidRPr="00C51DB5">
        <w:rPr>
          <w:rFonts w:ascii="Times New Roman" w:hAnsi="Times New Roman" w:cs="Times New Roman"/>
        </w:rPr>
        <w:t>phenomena</w:t>
      </w:r>
      <w:r w:rsidR="00FA6164" w:rsidRPr="00C51DB5">
        <w:rPr>
          <w:rFonts w:ascii="Times New Roman" w:hAnsi="Times New Roman" w:cs="Times New Roman"/>
        </w:rPr>
        <w:t>, either in Indonesia or Thailand in socio-cultural context</w:t>
      </w:r>
      <w:r w:rsidR="00C6322C" w:rsidRPr="00C51DB5">
        <w:rPr>
          <w:rFonts w:ascii="Times New Roman" w:hAnsi="Times New Roman" w:cs="Times New Roman"/>
        </w:rPr>
        <w:t>.</w:t>
      </w:r>
    </w:p>
    <w:p w14:paraId="5372A36E" w14:textId="55C52CB6" w:rsidR="00753AE6" w:rsidRPr="00C51DB5" w:rsidRDefault="00FA6164"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The suitability of content</w:t>
      </w:r>
      <w:r w:rsidR="00823B1E" w:rsidRPr="00C51DB5">
        <w:rPr>
          <w:rFonts w:ascii="Times New Roman" w:hAnsi="Times New Roman" w:cs="Times New Roman"/>
        </w:rPr>
        <w:t xml:space="preserve"> of Indonesian and Thai novels was achieved by </w:t>
      </w:r>
      <w:r w:rsidR="00940297" w:rsidRPr="00C51DB5">
        <w:rPr>
          <w:rFonts w:ascii="Times New Roman" w:hAnsi="Times New Roman" w:cs="Times New Roman"/>
        </w:rPr>
        <w:t xml:space="preserve">implementing </w:t>
      </w:r>
      <w:r w:rsidR="00823B1E" w:rsidRPr="00C51DB5">
        <w:rPr>
          <w:rFonts w:ascii="Times New Roman" w:hAnsi="Times New Roman" w:cs="Times New Roman"/>
        </w:rPr>
        <w:t xml:space="preserve">qualitative analysis technique with content analysis method. Data analysis process had been started when data </w:t>
      </w:r>
      <w:r w:rsidR="00940297" w:rsidRPr="00C51DB5">
        <w:rPr>
          <w:rFonts w:ascii="Times New Roman" w:hAnsi="Times New Roman" w:cs="Times New Roman"/>
        </w:rPr>
        <w:t xml:space="preserve">collection </w:t>
      </w:r>
      <w:r w:rsidR="00AE5D41" w:rsidRPr="00C51DB5">
        <w:rPr>
          <w:rFonts w:ascii="Times New Roman" w:hAnsi="Times New Roman" w:cs="Times New Roman"/>
        </w:rPr>
        <w:t>in the field w</w:t>
      </w:r>
      <w:r w:rsidR="00940297" w:rsidRPr="00C51DB5">
        <w:rPr>
          <w:rFonts w:ascii="Times New Roman" w:hAnsi="Times New Roman" w:cs="Times New Roman"/>
        </w:rPr>
        <w:t>as performed</w:t>
      </w:r>
      <w:r w:rsidR="00AE5D41" w:rsidRPr="00C51DB5">
        <w:rPr>
          <w:rFonts w:ascii="Times New Roman" w:hAnsi="Times New Roman" w:cs="Times New Roman"/>
        </w:rPr>
        <w:t>. After data were</w:t>
      </w:r>
      <w:r w:rsidR="00282741" w:rsidRPr="00C51DB5">
        <w:rPr>
          <w:rFonts w:ascii="Times New Roman" w:hAnsi="Times New Roman" w:cs="Times New Roman"/>
        </w:rPr>
        <w:t xml:space="preserve"> complete</w:t>
      </w:r>
      <w:r w:rsidR="00AE5D41" w:rsidRPr="00C51DB5">
        <w:rPr>
          <w:rFonts w:ascii="Times New Roman" w:hAnsi="Times New Roman" w:cs="Times New Roman"/>
        </w:rPr>
        <w:t xml:space="preserve">, intensification was performed. Data analysis was conducted by </w:t>
      </w:r>
      <w:r w:rsidR="00753AE6" w:rsidRPr="00C51DB5">
        <w:rPr>
          <w:rFonts w:ascii="Times New Roman" w:hAnsi="Times New Roman" w:cs="Times New Roman"/>
        </w:rPr>
        <w:t>compil</w:t>
      </w:r>
      <w:r w:rsidR="00072EFA" w:rsidRPr="00C51DB5">
        <w:rPr>
          <w:rFonts w:ascii="Times New Roman" w:hAnsi="Times New Roman" w:cs="Times New Roman"/>
        </w:rPr>
        <w:t>ing data systematically, in the form of feminist element</w:t>
      </w:r>
      <w:r w:rsidR="0029201A" w:rsidRPr="00C51DB5">
        <w:rPr>
          <w:rFonts w:ascii="Times New Roman" w:hAnsi="Times New Roman" w:cs="Times New Roman"/>
        </w:rPr>
        <w:t>s</w:t>
      </w:r>
      <w:r w:rsidR="00072EFA" w:rsidRPr="00C51DB5">
        <w:rPr>
          <w:rFonts w:ascii="Times New Roman" w:hAnsi="Times New Roman" w:cs="Times New Roman"/>
        </w:rPr>
        <w:t xml:space="preserve"> review</w:t>
      </w:r>
      <w:r w:rsidR="0029201A" w:rsidRPr="00C51DB5">
        <w:rPr>
          <w:rFonts w:ascii="Times New Roman" w:hAnsi="Times New Roman" w:cs="Times New Roman"/>
        </w:rPr>
        <w:t>s</w:t>
      </w:r>
      <w:r w:rsidR="00072EFA" w:rsidRPr="00C51DB5">
        <w:rPr>
          <w:rFonts w:ascii="Times New Roman" w:hAnsi="Times New Roman" w:cs="Times New Roman"/>
        </w:rPr>
        <w:t xml:space="preserve"> </w:t>
      </w:r>
      <w:r w:rsidR="00753AE6" w:rsidRPr="00C51DB5">
        <w:rPr>
          <w:rFonts w:ascii="Times New Roman" w:hAnsi="Times New Roman" w:cs="Times New Roman"/>
        </w:rPr>
        <w:t xml:space="preserve">found </w:t>
      </w:r>
      <w:r w:rsidR="00072EFA" w:rsidRPr="00C51DB5">
        <w:rPr>
          <w:rFonts w:ascii="Times New Roman" w:hAnsi="Times New Roman" w:cs="Times New Roman"/>
        </w:rPr>
        <w:t xml:space="preserve">in Thai and Indonesian novels using observation sheets as well as notes. </w:t>
      </w:r>
      <w:r w:rsidR="00753AE6" w:rsidRPr="00C51DB5">
        <w:rPr>
          <w:rFonts w:ascii="Times New Roman" w:hAnsi="Times New Roman" w:cs="Times New Roman"/>
        </w:rPr>
        <w:t>Then, organizing data, presenting data in units, synthesizing data, organizing into pattern</w:t>
      </w:r>
      <w:r w:rsidR="00282741" w:rsidRPr="00C51DB5">
        <w:rPr>
          <w:rFonts w:ascii="Times New Roman" w:hAnsi="Times New Roman" w:cs="Times New Roman"/>
        </w:rPr>
        <w:t>s</w:t>
      </w:r>
      <w:r w:rsidR="00753AE6" w:rsidRPr="00C51DB5">
        <w:rPr>
          <w:rFonts w:ascii="Times New Roman" w:hAnsi="Times New Roman" w:cs="Times New Roman"/>
        </w:rPr>
        <w:t>, selecting significant parts to explore, an</w:t>
      </w:r>
      <w:r w:rsidR="00064B8A" w:rsidRPr="00C51DB5">
        <w:rPr>
          <w:rFonts w:ascii="Times New Roman" w:hAnsi="Times New Roman" w:cs="Times New Roman"/>
        </w:rPr>
        <w:t>d making conclusion were carried out</w:t>
      </w:r>
      <w:r w:rsidR="00282741" w:rsidRPr="00C51DB5">
        <w:rPr>
          <w:rFonts w:ascii="Times New Roman" w:hAnsi="Times New Roman" w:cs="Times New Roman"/>
        </w:rPr>
        <w:t>.</w:t>
      </w:r>
    </w:p>
    <w:p w14:paraId="74FDE49C" w14:textId="77777777" w:rsidR="00064B8A" w:rsidRPr="00C51DB5" w:rsidRDefault="00064B8A" w:rsidP="0076448C">
      <w:pPr>
        <w:spacing w:line="360" w:lineRule="auto"/>
        <w:contextualSpacing/>
        <w:jc w:val="both"/>
        <w:rPr>
          <w:rFonts w:ascii="Times New Roman" w:hAnsi="Times New Roman" w:cs="Times New Roman"/>
        </w:rPr>
      </w:pPr>
    </w:p>
    <w:p w14:paraId="43578978" w14:textId="4A63EBBC" w:rsidR="00064B8A" w:rsidRPr="00C51DB5" w:rsidRDefault="00064B8A" w:rsidP="0076448C">
      <w:pPr>
        <w:spacing w:line="360" w:lineRule="auto"/>
        <w:contextualSpacing/>
        <w:jc w:val="both"/>
        <w:rPr>
          <w:rFonts w:ascii="Times New Roman" w:hAnsi="Times New Roman" w:cs="Times New Roman"/>
          <w:b/>
          <w:bCs/>
        </w:rPr>
      </w:pPr>
      <w:r w:rsidRPr="00C51DB5">
        <w:rPr>
          <w:rFonts w:ascii="Times New Roman" w:hAnsi="Times New Roman" w:cs="Times New Roman"/>
          <w:b/>
          <w:bCs/>
        </w:rPr>
        <w:t>Results and Discussion</w:t>
      </w:r>
    </w:p>
    <w:p w14:paraId="12065EEF" w14:textId="2BD75501" w:rsidR="00064B8A" w:rsidRPr="00C51DB5" w:rsidRDefault="00064B8A" w:rsidP="0076448C">
      <w:pPr>
        <w:spacing w:line="360" w:lineRule="auto"/>
        <w:contextualSpacing/>
        <w:jc w:val="both"/>
        <w:rPr>
          <w:rFonts w:ascii="Times New Roman" w:hAnsi="Times New Roman" w:cs="Times New Roman"/>
        </w:rPr>
      </w:pPr>
      <w:r w:rsidRPr="00C51DB5">
        <w:rPr>
          <w:rFonts w:ascii="Times New Roman" w:hAnsi="Times New Roman" w:cs="Times New Roman"/>
        </w:rPr>
        <w:t xml:space="preserve">Feminist Voice in </w:t>
      </w:r>
      <w:r w:rsidRPr="00C51DB5">
        <w:rPr>
          <w:rFonts w:ascii="Times New Roman" w:hAnsi="Times New Roman" w:cs="Times New Roman"/>
          <w:i/>
          <w:iCs/>
        </w:rPr>
        <w:t>Gadis Kretek</w:t>
      </w:r>
    </w:p>
    <w:p w14:paraId="2CEE2195" w14:textId="77777777" w:rsidR="00064B8A" w:rsidRPr="00C51DB5" w:rsidRDefault="00064B8A" w:rsidP="0076448C">
      <w:pPr>
        <w:spacing w:line="360" w:lineRule="auto"/>
        <w:contextualSpacing/>
        <w:jc w:val="both"/>
        <w:rPr>
          <w:rFonts w:ascii="Times New Roman" w:hAnsi="Times New Roman" w:cs="Times New Roman"/>
        </w:rPr>
      </w:pPr>
    </w:p>
    <w:p w14:paraId="5623DA50" w14:textId="68B69439" w:rsidR="00FA6164" w:rsidRPr="00C51DB5" w:rsidRDefault="00DB5934"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i/>
          <w:iCs/>
        </w:rPr>
        <w:t>Gadis Kretek</w:t>
      </w:r>
      <w:r w:rsidRPr="00C51DB5">
        <w:rPr>
          <w:rFonts w:ascii="Times New Roman" w:hAnsi="Times New Roman" w:cs="Times New Roman"/>
        </w:rPr>
        <w:t xml:space="preserve"> t</w:t>
      </w:r>
      <w:r w:rsidR="002A42F4">
        <w:rPr>
          <w:rFonts w:ascii="Times New Roman" w:hAnsi="Times New Roman" w:cs="Times New Roman"/>
        </w:rPr>
        <w:t>alks</w:t>
      </w:r>
      <w:r w:rsidRPr="00C51DB5">
        <w:rPr>
          <w:rFonts w:ascii="Times New Roman" w:hAnsi="Times New Roman" w:cs="Times New Roman"/>
        </w:rPr>
        <w:t xml:space="preserve"> about the struggles and success of Roemaisa and her daughter, Dasiyah whose nickname is Jeng Yah, in building cigarette business in Java </w:t>
      </w:r>
      <w:r w:rsidR="002A42F4">
        <w:rPr>
          <w:rFonts w:ascii="Times New Roman" w:hAnsi="Times New Roman" w:cs="Times New Roman"/>
        </w:rPr>
        <w:t>from</w:t>
      </w:r>
      <w:r w:rsidRPr="00C51DB5">
        <w:rPr>
          <w:rFonts w:ascii="Times New Roman" w:hAnsi="Times New Roman" w:cs="Times New Roman"/>
        </w:rPr>
        <w:t xml:space="preserve"> </w:t>
      </w:r>
      <w:r w:rsidR="0020759D" w:rsidRPr="00C51DB5">
        <w:rPr>
          <w:rFonts w:ascii="Times New Roman" w:hAnsi="Times New Roman" w:cs="Times New Roman"/>
        </w:rPr>
        <w:t xml:space="preserve">the period of </w:t>
      </w:r>
      <w:r w:rsidR="0020759D" w:rsidRPr="00C51DB5">
        <w:rPr>
          <w:rFonts w:ascii="Times New Roman" w:hAnsi="Times New Roman" w:cs="Times New Roman"/>
        </w:rPr>
        <w:lastRenderedPageBreak/>
        <w:t xml:space="preserve">Japanese </w:t>
      </w:r>
      <w:r w:rsidR="002A42F4">
        <w:rPr>
          <w:rFonts w:ascii="Times New Roman" w:hAnsi="Times New Roman" w:cs="Times New Roman"/>
        </w:rPr>
        <w:t>colonization to the</w:t>
      </w:r>
      <w:r w:rsidR="0020759D" w:rsidRPr="00C51DB5">
        <w:rPr>
          <w:rFonts w:ascii="Times New Roman" w:hAnsi="Times New Roman" w:cs="Times New Roman"/>
        </w:rPr>
        <w:t xml:space="preserve"> New Order. </w:t>
      </w:r>
      <w:r w:rsidR="00D80A07" w:rsidRPr="00C51DB5">
        <w:rPr>
          <w:rFonts w:ascii="Times New Roman" w:hAnsi="Times New Roman" w:cs="Times New Roman"/>
        </w:rPr>
        <w:t>Narrated in a</w:t>
      </w:r>
      <w:r w:rsidR="0020759D" w:rsidRPr="00C51DB5">
        <w:rPr>
          <w:rFonts w:ascii="Times New Roman" w:hAnsi="Times New Roman" w:cs="Times New Roman"/>
        </w:rPr>
        <w:t xml:space="preserve"> flashback, </w:t>
      </w:r>
      <w:r w:rsidR="00D80A07" w:rsidRPr="00C51DB5">
        <w:rPr>
          <w:rFonts w:ascii="Times New Roman" w:hAnsi="Times New Roman" w:cs="Times New Roman"/>
        </w:rPr>
        <w:t>this character appears when dying Soeraja, a cigare</w:t>
      </w:r>
      <w:r w:rsidR="00606186" w:rsidRPr="00C51DB5">
        <w:rPr>
          <w:rFonts w:ascii="Times New Roman" w:hAnsi="Times New Roman" w:cs="Times New Roman"/>
        </w:rPr>
        <w:t>t</w:t>
      </w:r>
      <w:r w:rsidR="00D80A07" w:rsidRPr="00C51DB5">
        <w:rPr>
          <w:rFonts w:ascii="Times New Roman" w:hAnsi="Times New Roman" w:cs="Times New Roman"/>
        </w:rPr>
        <w:t>te businessman</w:t>
      </w:r>
      <w:r w:rsidR="002928C3" w:rsidRPr="00C51DB5">
        <w:rPr>
          <w:rFonts w:ascii="Times New Roman" w:hAnsi="Times New Roman" w:cs="Times New Roman"/>
        </w:rPr>
        <w:t>,</w:t>
      </w:r>
      <w:r w:rsidR="00D80A07" w:rsidRPr="00C51DB5">
        <w:rPr>
          <w:rFonts w:ascii="Times New Roman" w:hAnsi="Times New Roman" w:cs="Times New Roman"/>
        </w:rPr>
        <w:t xml:space="preserve"> mentions a name Jeng Yah (Dasiyah) in front of his wife and children. It is shocking for the family. His wife is angry and jealous, </w:t>
      </w:r>
      <w:r w:rsidR="00E57BCE" w:rsidRPr="00C51DB5">
        <w:rPr>
          <w:rFonts w:ascii="Times New Roman" w:hAnsi="Times New Roman" w:cs="Times New Roman"/>
        </w:rPr>
        <w:t xml:space="preserve">and </w:t>
      </w:r>
      <w:r w:rsidR="00D80A07" w:rsidRPr="00C51DB5">
        <w:rPr>
          <w:rFonts w:ascii="Times New Roman" w:hAnsi="Times New Roman" w:cs="Times New Roman"/>
        </w:rPr>
        <w:t xml:space="preserve">the three children are </w:t>
      </w:r>
      <w:r w:rsidR="00E57BCE" w:rsidRPr="00C51DB5">
        <w:rPr>
          <w:rFonts w:ascii="Times New Roman" w:hAnsi="Times New Roman" w:cs="Times New Roman"/>
        </w:rPr>
        <w:t>motivated</w:t>
      </w:r>
      <w:r w:rsidR="00D80A07" w:rsidRPr="00C51DB5">
        <w:rPr>
          <w:rFonts w:ascii="Times New Roman" w:hAnsi="Times New Roman" w:cs="Times New Roman"/>
        </w:rPr>
        <w:t xml:space="preserve"> to </w:t>
      </w:r>
      <w:r w:rsidR="002928C3" w:rsidRPr="00C51DB5">
        <w:rPr>
          <w:rFonts w:ascii="Times New Roman" w:hAnsi="Times New Roman" w:cs="Times New Roman"/>
        </w:rPr>
        <w:t xml:space="preserve">investigate who Jeng Yah really is. During the investigation, Soeraja’s three children (Lebas, Karim, and Tegar) trace their father’s business and reveal several secrets. They come to know why Kretek Djagad Raja owned by their family can be number one cigarette in Indonesia. </w:t>
      </w:r>
      <w:r w:rsidR="008A25DF" w:rsidRPr="00C51DB5">
        <w:rPr>
          <w:rFonts w:ascii="Times New Roman" w:hAnsi="Times New Roman" w:cs="Times New Roman"/>
        </w:rPr>
        <w:t xml:space="preserve">They finally know that Jeng Yah is the owner of Kretek Gadis that becomes number one local </w:t>
      </w:r>
      <w:r w:rsidR="008A25DF" w:rsidRPr="002A42F4">
        <w:rPr>
          <w:rFonts w:ascii="Times New Roman" w:hAnsi="Times New Roman" w:cs="Times New Roman"/>
        </w:rPr>
        <w:t>kretek</w:t>
      </w:r>
      <w:r w:rsidR="008A25DF" w:rsidRPr="00C51DB5">
        <w:rPr>
          <w:rFonts w:ascii="Times New Roman" w:hAnsi="Times New Roman" w:cs="Times New Roman"/>
        </w:rPr>
        <w:t xml:space="preserve"> in town M. </w:t>
      </w:r>
    </w:p>
    <w:p w14:paraId="0E8FB8B3" w14:textId="3BB3CFD8" w:rsidR="008A25DF" w:rsidRPr="00C51DB5" w:rsidRDefault="00B22300"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From the investigation it is uncovered that before meeting and marrying Purwanti, Soeraja planned to marry Dasiyah. However, the plan failed </w:t>
      </w:r>
      <w:r w:rsidR="00397F27" w:rsidRPr="00C51DB5">
        <w:rPr>
          <w:rFonts w:ascii="Times New Roman" w:hAnsi="Times New Roman" w:cs="Times New Roman"/>
        </w:rPr>
        <w:t>because several days before the wedding day, the September 30</w:t>
      </w:r>
      <w:r w:rsidR="00397F27" w:rsidRPr="00C51DB5">
        <w:rPr>
          <w:rFonts w:ascii="Times New Roman" w:hAnsi="Times New Roman" w:cs="Times New Roman"/>
          <w:vertAlign w:val="superscript"/>
        </w:rPr>
        <w:t>th</w:t>
      </w:r>
      <w:r w:rsidR="00397F27" w:rsidRPr="00C51DB5">
        <w:rPr>
          <w:rFonts w:ascii="Times New Roman" w:hAnsi="Times New Roman" w:cs="Times New Roman"/>
        </w:rPr>
        <w:t xml:space="preserve"> 1965 Movement erupted. At that time Soeraja who produced </w:t>
      </w:r>
      <w:r w:rsidR="00777BAD" w:rsidRPr="00C51DB5">
        <w:rPr>
          <w:rFonts w:ascii="Times New Roman" w:hAnsi="Times New Roman" w:cs="Times New Roman"/>
        </w:rPr>
        <w:t>K</w:t>
      </w:r>
      <w:r w:rsidR="00397F27" w:rsidRPr="00C51DB5">
        <w:rPr>
          <w:rFonts w:ascii="Times New Roman" w:hAnsi="Times New Roman" w:cs="Times New Roman"/>
        </w:rPr>
        <w:t>retek</w:t>
      </w:r>
      <w:r w:rsidR="00397F27" w:rsidRPr="00C51DB5">
        <w:rPr>
          <w:rFonts w:ascii="Times New Roman" w:hAnsi="Times New Roman" w:cs="Times New Roman"/>
          <w:i/>
          <w:iCs/>
        </w:rPr>
        <w:t xml:space="preserve"> </w:t>
      </w:r>
      <w:r w:rsidR="00397F27" w:rsidRPr="00C51DB5">
        <w:rPr>
          <w:rFonts w:ascii="Times New Roman" w:hAnsi="Times New Roman" w:cs="Times New Roman"/>
        </w:rPr>
        <w:t>Arit Merah (Red Sickle)</w:t>
      </w:r>
      <w:r w:rsidR="00BB16F5" w:rsidRPr="00C51DB5">
        <w:rPr>
          <w:rFonts w:ascii="Times New Roman" w:hAnsi="Times New Roman" w:cs="Times New Roman"/>
        </w:rPr>
        <w:t xml:space="preserve"> gained support financially from Indonesia Communist Party. To save himself, he ran away and hid. </w:t>
      </w:r>
      <w:r w:rsidR="00DE6947" w:rsidRPr="00C51DB5">
        <w:rPr>
          <w:rFonts w:ascii="Times New Roman" w:hAnsi="Times New Roman" w:cs="Times New Roman"/>
        </w:rPr>
        <w:t xml:space="preserve">During his escape, he was helped by Soedjagat. Finally, after the situation </w:t>
      </w:r>
      <w:r w:rsidR="00AE0278" w:rsidRPr="00C51DB5">
        <w:rPr>
          <w:rFonts w:ascii="Times New Roman" w:hAnsi="Times New Roman" w:cs="Times New Roman"/>
        </w:rPr>
        <w:t>wa</w:t>
      </w:r>
      <w:r w:rsidR="00DE6947" w:rsidRPr="00C51DB5">
        <w:rPr>
          <w:rFonts w:ascii="Times New Roman" w:hAnsi="Times New Roman" w:cs="Times New Roman"/>
        </w:rPr>
        <w:t>s safe,</w:t>
      </w:r>
      <w:r w:rsidR="00CC6D66" w:rsidRPr="00C51DB5">
        <w:rPr>
          <w:rFonts w:ascii="Times New Roman" w:hAnsi="Times New Roman" w:cs="Times New Roman"/>
        </w:rPr>
        <w:t xml:space="preserve"> </w:t>
      </w:r>
      <w:r w:rsidR="00AE0278" w:rsidRPr="00C51DB5">
        <w:rPr>
          <w:rFonts w:ascii="Times New Roman" w:hAnsi="Times New Roman" w:cs="Times New Roman"/>
        </w:rPr>
        <w:t xml:space="preserve">Soeraja and Soedjagat </w:t>
      </w:r>
      <w:r w:rsidR="00DE6947" w:rsidRPr="00C51DB5">
        <w:rPr>
          <w:rFonts w:ascii="Times New Roman" w:hAnsi="Times New Roman" w:cs="Times New Roman"/>
        </w:rPr>
        <w:t xml:space="preserve">produced Kretek Djagat Raja. </w:t>
      </w:r>
      <w:r w:rsidR="00CC6D66" w:rsidRPr="00C51DB5">
        <w:rPr>
          <w:rFonts w:ascii="Times New Roman" w:hAnsi="Times New Roman" w:cs="Times New Roman"/>
        </w:rPr>
        <w:t xml:space="preserve">Soeraja was married to Soejagat’s daughter. On the wedding day Dasiyah came to see Soeraja dan hit Soeraja’s forehead using a lamp chimney. After investigating their father’s past life and his relation with Jeng Yah (Dasiyah), his children can understand why their father wants to meet Jeng Yah before his death. In </w:t>
      </w:r>
      <w:r w:rsidR="00A56B67" w:rsidRPr="00C51DB5">
        <w:rPr>
          <w:rFonts w:ascii="Times New Roman" w:hAnsi="Times New Roman" w:cs="Times New Roman"/>
        </w:rPr>
        <w:t>fact,</w:t>
      </w:r>
      <w:r w:rsidR="00CC6D66" w:rsidRPr="00C51DB5">
        <w:rPr>
          <w:rFonts w:ascii="Times New Roman" w:hAnsi="Times New Roman" w:cs="Times New Roman"/>
        </w:rPr>
        <w:t xml:space="preserve"> it </w:t>
      </w:r>
      <w:r w:rsidR="002A42F4">
        <w:rPr>
          <w:rFonts w:ascii="Times New Roman" w:hAnsi="Times New Roman" w:cs="Times New Roman"/>
        </w:rPr>
        <w:t>was</w:t>
      </w:r>
      <w:r w:rsidR="00CC6D66" w:rsidRPr="00C51DB5">
        <w:rPr>
          <w:rFonts w:ascii="Times New Roman" w:hAnsi="Times New Roman" w:cs="Times New Roman"/>
        </w:rPr>
        <w:t xml:space="preserve"> not only about jealousy since Soeraja married another woman, but Jeng Yah </w:t>
      </w:r>
      <w:r w:rsidR="00777BAD" w:rsidRPr="00C51DB5">
        <w:rPr>
          <w:rFonts w:ascii="Times New Roman" w:hAnsi="Times New Roman" w:cs="Times New Roman"/>
        </w:rPr>
        <w:t xml:space="preserve">also </w:t>
      </w:r>
      <w:r w:rsidR="00CC6D66" w:rsidRPr="00C51DB5">
        <w:rPr>
          <w:rFonts w:ascii="Times New Roman" w:hAnsi="Times New Roman" w:cs="Times New Roman"/>
        </w:rPr>
        <w:t>knew that</w:t>
      </w:r>
      <w:r w:rsidR="00777BAD" w:rsidRPr="00C51DB5">
        <w:rPr>
          <w:rFonts w:ascii="Times New Roman" w:hAnsi="Times New Roman" w:cs="Times New Roman"/>
        </w:rPr>
        <w:t xml:space="preserve"> </w:t>
      </w:r>
      <w:r w:rsidR="00AE0278" w:rsidRPr="00C51DB5">
        <w:rPr>
          <w:rFonts w:ascii="Times New Roman" w:hAnsi="Times New Roman" w:cs="Times New Roman"/>
        </w:rPr>
        <w:t xml:space="preserve">Soeraja </w:t>
      </w:r>
      <w:r w:rsidR="00777BAD" w:rsidRPr="00C51DB5">
        <w:rPr>
          <w:rFonts w:ascii="Times New Roman" w:hAnsi="Times New Roman" w:cs="Times New Roman"/>
        </w:rPr>
        <w:t xml:space="preserve">told her </w:t>
      </w:r>
      <w:r w:rsidR="00CC6D66" w:rsidRPr="00C51DB5">
        <w:rPr>
          <w:rFonts w:ascii="Times New Roman" w:hAnsi="Times New Roman" w:cs="Times New Roman"/>
        </w:rPr>
        <w:t>secret recip</w:t>
      </w:r>
      <w:r w:rsidR="00777BAD" w:rsidRPr="00C51DB5">
        <w:rPr>
          <w:rFonts w:ascii="Times New Roman" w:hAnsi="Times New Roman" w:cs="Times New Roman"/>
        </w:rPr>
        <w:t>e</w:t>
      </w:r>
      <w:r w:rsidR="00CC6D66" w:rsidRPr="00C51DB5">
        <w:rPr>
          <w:rFonts w:ascii="Times New Roman" w:hAnsi="Times New Roman" w:cs="Times New Roman"/>
        </w:rPr>
        <w:t xml:space="preserve"> </w:t>
      </w:r>
      <w:r w:rsidR="00777BAD" w:rsidRPr="00C51DB5">
        <w:rPr>
          <w:rFonts w:ascii="Times New Roman" w:hAnsi="Times New Roman" w:cs="Times New Roman"/>
        </w:rPr>
        <w:t>of Kretek</w:t>
      </w:r>
      <w:r w:rsidR="00777BAD" w:rsidRPr="00C51DB5">
        <w:rPr>
          <w:rFonts w:ascii="Times New Roman" w:hAnsi="Times New Roman" w:cs="Times New Roman"/>
          <w:i/>
          <w:iCs/>
        </w:rPr>
        <w:t xml:space="preserve"> </w:t>
      </w:r>
      <w:r w:rsidR="00777BAD" w:rsidRPr="00C51DB5">
        <w:rPr>
          <w:rFonts w:ascii="Times New Roman" w:hAnsi="Times New Roman" w:cs="Times New Roman"/>
        </w:rPr>
        <w:t xml:space="preserve">Gadis to his </w:t>
      </w:r>
      <w:r w:rsidR="00A56B67" w:rsidRPr="00C51DB5">
        <w:rPr>
          <w:rFonts w:ascii="Times New Roman" w:hAnsi="Times New Roman" w:cs="Times New Roman"/>
        </w:rPr>
        <w:t>father-in-law</w:t>
      </w:r>
      <w:r w:rsidR="00777BAD" w:rsidRPr="00C51DB5">
        <w:rPr>
          <w:rFonts w:ascii="Times New Roman" w:hAnsi="Times New Roman" w:cs="Times New Roman"/>
        </w:rPr>
        <w:t xml:space="preserve">, her business competitor. It was proven since the taste of Kretek Djagat Raya </w:t>
      </w:r>
      <w:r w:rsidR="00A56B67" w:rsidRPr="00C51DB5">
        <w:rPr>
          <w:rFonts w:ascii="Times New Roman" w:hAnsi="Times New Roman" w:cs="Times New Roman"/>
        </w:rPr>
        <w:t>cigare</w:t>
      </w:r>
      <w:r w:rsidR="00A56B67">
        <w:rPr>
          <w:rFonts w:ascii="Times New Roman" w:hAnsi="Times New Roman" w:cs="Times New Roman"/>
        </w:rPr>
        <w:t>t</w:t>
      </w:r>
      <w:r w:rsidR="00A56B67" w:rsidRPr="00C51DB5">
        <w:rPr>
          <w:rFonts w:ascii="Times New Roman" w:hAnsi="Times New Roman" w:cs="Times New Roman"/>
        </w:rPr>
        <w:t>te</w:t>
      </w:r>
      <w:r w:rsidR="00777BAD" w:rsidRPr="00C51DB5">
        <w:rPr>
          <w:rFonts w:ascii="Times New Roman" w:hAnsi="Times New Roman" w:cs="Times New Roman"/>
        </w:rPr>
        <w:t xml:space="preserve"> and Kretek Gadis cigare</w:t>
      </w:r>
      <w:r w:rsidR="00A56B67">
        <w:rPr>
          <w:rFonts w:ascii="Times New Roman" w:hAnsi="Times New Roman" w:cs="Times New Roman"/>
        </w:rPr>
        <w:t>t</w:t>
      </w:r>
      <w:r w:rsidR="00777BAD" w:rsidRPr="00C51DB5">
        <w:rPr>
          <w:rFonts w:ascii="Times New Roman" w:hAnsi="Times New Roman" w:cs="Times New Roman"/>
        </w:rPr>
        <w:t>te was the same.</w:t>
      </w:r>
      <w:r w:rsidR="00AE0278" w:rsidRPr="00C51DB5">
        <w:rPr>
          <w:rFonts w:ascii="Times New Roman" w:hAnsi="Times New Roman" w:cs="Times New Roman"/>
        </w:rPr>
        <w:t xml:space="preserve"> Thus, Soeraja’s wish to meet Jeng Yah before his death is because he feels guilty.</w:t>
      </w:r>
    </w:p>
    <w:p w14:paraId="48286BD7" w14:textId="71DA7202" w:rsidR="00AE0278" w:rsidRPr="00C51DB5" w:rsidRDefault="003F3CAF"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Feminist voice is expressed through Roemaisa’s struggle and success to rise from hardship after her husband (Idroes Moeria) was arrested by Japanese soldiers. From a </w:t>
      </w:r>
      <w:r w:rsidR="0046171F" w:rsidRPr="00C51DB5">
        <w:rPr>
          <w:rFonts w:ascii="Times New Roman" w:hAnsi="Times New Roman" w:cs="Times New Roman"/>
        </w:rPr>
        <w:t>hopeless</w:t>
      </w:r>
      <w:r w:rsidRPr="00C51DB5">
        <w:rPr>
          <w:rFonts w:ascii="Times New Roman" w:hAnsi="Times New Roman" w:cs="Times New Roman"/>
        </w:rPr>
        <w:t xml:space="preserve"> wife, Roemaisa transform</w:t>
      </w:r>
      <w:r w:rsidR="002A42F4">
        <w:rPr>
          <w:rFonts w:ascii="Times New Roman" w:hAnsi="Times New Roman" w:cs="Times New Roman"/>
        </w:rPr>
        <w:t>s</w:t>
      </w:r>
      <w:r w:rsidRPr="00C51DB5">
        <w:rPr>
          <w:rFonts w:ascii="Times New Roman" w:hAnsi="Times New Roman" w:cs="Times New Roman"/>
        </w:rPr>
        <w:t xml:space="preserve"> to be an entrepreneur and continue</w:t>
      </w:r>
      <w:r w:rsidR="002A42F4">
        <w:rPr>
          <w:rFonts w:ascii="Times New Roman" w:hAnsi="Times New Roman" w:cs="Times New Roman"/>
        </w:rPr>
        <w:t>s</w:t>
      </w:r>
      <w:r w:rsidR="0046171F" w:rsidRPr="00C51DB5">
        <w:rPr>
          <w:rFonts w:ascii="Times New Roman" w:hAnsi="Times New Roman" w:cs="Times New Roman"/>
        </w:rPr>
        <w:t xml:space="preserve"> </w:t>
      </w:r>
      <w:r w:rsidR="00606186" w:rsidRPr="00C51DB5">
        <w:rPr>
          <w:rFonts w:ascii="Times New Roman" w:hAnsi="Times New Roman" w:cs="Times New Roman"/>
        </w:rPr>
        <w:t>a business</w:t>
      </w:r>
      <w:r w:rsidRPr="00C51DB5">
        <w:rPr>
          <w:rFonts w:ascii="Times New Roman" w:hAnsi="Times New Roman" w:cs="Times New Roman"/>
        </w:rPr>
        <w:t xml:space="preserve"> of Klobot Djojobojo cigare</w:t>
      </w:r>
      <w:r w:rsidR="00606186" w:rsidRPr="00C51DB5">
        <w:rPr>
          <w:rFonts w:ascii="Times New Roman" w:hAnsi="Times New Roman" w:cs="Times New Roman"/>
        </w:rPr>
        <w:t>t</w:t>
      </w:r>
      <w:r w:rsidRPr="00C51DB5">
        <w:rPr>
          <w:rFonts w:ascii="Times New Roman" w:hAnsi="Times New Roman" w:cs="Times New Roman"/>
        </w:rPr>
        <w:t xml:space="preserve">te </w:t>
      </w:r>
      <w:r w:rsidR="006F113E" w:rsidRPr="00C51DB5">
        <w:rPr>
          <w:rFonts w:ascii="Times New Roman" w:hAnsi="Times New Roman" w:cs="Times New Roman"/>
        </w:rPr>
        <w:t xml:space="preserve">initiated by her husband (Idroes Moeria) </w:t>
      </w:r>
      <w:r w:rsidRPr="00C51DB5">
        <w:rPr>
          <w:rFonts w:ascii="Times New Roman" w:hAnsi="Times New Roman" w:cs="Times New Roman"/>
        </w:rPr>
        <w:t xml:space="preserve">in the town M. </w:t>
      </w:r>
    </w:p>
    <w:p w14:paraId="48DDF4F8" w14:textId="257F5232" w:rsidR="00062484" w:rsidRPr="00C51DB5" w:rsidRDefault="0046171F" w:rsidP="00703A89">
      <w:pPr>
        <w:spacing w:line="240" w:lineRule="auto"/>
        <w:ind w:left="709" w:firstLine="11"/>
        <w:contextualSpacing/>
        <w:jc w:val="both"/>
        <w:rPr>
          <w:rFonts w:ascii="Times New Roman" w:hAnsi="Times New Roman" w:cs="Times New Roman"/>
        </w:rPr>
      </w:pPr>
      <w:r w:rsidRPr="0068650E">
        <w:rPr>
          <w:rFonts w:ascii="Times New Roman" w:hAnsi="Times New Roman" w:cs="Times New Roman"/>
          <w:lang w:val="fi-FI"/>
        </w:rPr>
        <w:tab/>
      </w:r>
      <w:r w:rsidRPr="00C51DB5">
        <w:rPr>
          <w:rFonts w:ascii="Times New Roman" w:hAnsi="Times New Roman" w:cs="Times New Roman"/>
        </w:rPr>
        <w:t xml:space="preserve">Today, Roemaisa transformed to be tough. She tried to find corn </w:t>
      </w:r>
      <w:r w:rsidR="00703A89" w:rsidRPr="00C51DB5">
        <w:rPr>
          <w:rFonts w:ascii="Times New Roman" w:hAnsi="Times New Roman" w:cs="Times New Roman"/>
        </w:rPr>
        <w:t xml:space="preserve">leaf </w:t>
      </w:r>
      <w:r w:rsidRPr="00C51DB5">
        <w:rPr>
          <w:rFonts w:ascii="Times New Roman" w:hAnsi="Times New Roman" w:cs="Times New Roman"/>
        </w:rPr>
        <w:t xml:space="preserve">to dry to make klobot. She also learned to roll the mixture </w:t>
      </w:r>
      <w:r w:rsidR="00062484" w:rsidRPr="00C51DB5">
        <w:rPr>
          <w:rFonts w:ascii="Times New Roman" w:hAnsi="Times New Roman" w:cs="Times New Roman"/>
        </w:rPr>
        <w:t xml:space="preserve">of tobacco and clove. </w:t>
      </w:r>
      <w:r w:rsidR="00703A89" w:rsidRPr="00C51DB5">
        <w:rPr>
          <w:rFonts w:ascii="Times New Roman" w:hAnsi="Times New Roman" w:cs="Times New Roman"/>
        </w:rPr>
        <w:t xml:space="preserve">Then, she wrapped every 10 klobots she made, and wrote Klobot Djojobojo on the package.  Her writing </w:t>
      </w:r>
      <w:r w:rsidR="000F7544">
        <w:rPr>
          <w:rFonts w:ascii="Times New Roman" w:hAnsi="Times New Roman" w:cs="Times New Roman"/>
        </w:rPr>
        <w:t>wa</w:t>
      </w:r>
      <w:r w:rsidR="00703A89" w:rsidRPr="00C51DB5">
        <w:rPr>
          <w:rFonts w:ascii="Times New Roman" w:hAnsi="Times New Roman" w:cs="Times New Roman"/>
        </w:rPr>
        <w:t xml:space="preserve">s much better than her husband’s, Idroes Moeria’s. Roemaisa spent </w:t>
      </w:r>
      <w:r w:rsidR="00606186" w:rsidRPr="00C51DB5">
        <w:rPr>
          <w:rFonts w:ascii="Times New Roman" w:hAnsi="Times New Roman" w:cs="Times New Roman"/>
        </w:rPr>
        <w:t>her days</w:t>
      </w:r>
      <w:r w:rsidR="00703A89" w:rsidRPr="00C51DB5">
        <w:rPr>
          <w:rFonts w:ascii="Times New Roman" w:hAnsi="Times New Roman" w:cs="Times New Roman"/>
        </w:rPr>
        <w:t xml:space="preserve"> by selling the klobots at the markets and drug stores </w:t>
      </w:r>
      <w:r w:rsidR="00062484" w:rsidRPr="00C51DB5">
        <w:rPr>
          <w:rFonts w:ascii="Times New Roman" w:hAnsi="Times New Roman" w:cs="Times New Roman"/>
        </w:rPr>
        <w:t>(Kumala, 2013: 81-82).</w:t>
      </w:r>
    </w:p>
    <w:p w14:paraId="0A2BAECF" w14:textId="77777777" w:rsidR="00062484" w:rsidRPr="00C51DB5" w:rsidRDefault="00062484" w:rsidP="0076448C">
      <w:pPr>
        <w:spacing w:line="360" w:lineRule="auto"/>
        <w:ind w:left="709" w:firstLine="11"/>
        <w:contextualSpacing/>
        <w:jc w:val="both"/>
        <w:rPr>
          <w:rFonts w:ascii="Times New Roman" w:hAnsi="Times New Roman" w:cs="Times New Roman"/>
        </w:rPr>
      </w:pPr>
    </w:p>
    <w:p w14:paraId="08786A86" w14:textId="6072A40D" w:rsidR="00062484" w:rsidRPr="00C51DB5" w:rsidRDefault="00062484" w:rsidP="0076448C">
      <w:pPr>
        <w:spacing w:line="360" w:lineRule="auto"/>
        <w:ind w:firstLine="11"/>
        <w:contextualSpacing/>
        <w:jc w:val="both"/>
        <w:rPr>
          <w:rFonts w:ascii="Times New Roman" w:hAnsi="Times New Roman" w:cs="Times New Roman"/>
        </w:rPr>
      </w:pPr>
      <w:r w:rsidRPr="00C51DB5">
        <w:rPr>
          <w:rFonts w:ascii="Times New Roman" w:hAnsi="Times New Roman" w:cs="Times New Roman"/>
        </w:rPr>
        <w:t>Klobot</w:t>
      </w:r>
      <w:r w:rsidRPr="00C51DB5">
        <w:rPr>
          <w:rFonts w:ascii="Times New Roman" w:hAnsi="Times New Roman" w:cs="Times New Roman"/>
          <w:i/>
          <w:iCs/>
        </w:rPr>
        <w:t xml:space="preserve"> </w:t>
      </w:r>
      <w:r w:rsidRPr="00C51DB5">
        <w:rPr>
          <w:rFonts w:ascii="Times New Roman" w:hAnsi="Times New Roman" w:cs="Times New Roman"/>
        </w:rPr>
        <w:t>cigarettes</w:t>
      </w:r>
      <w:r w:rsidRPr="00C51DB5">
        <w:rPr>
          <w:rFonts w:ascii="Times New Roman" w:hAnsi="Times New Roman" w:cs="Times New Roman"/>
          <w:i/>
          <w:iCs/>
        </w:rPr>
        <w:t xml:space="preserve"> </w:t>
      </w:r>
      <w:r w:rsidRPr="00C51DB5">
        <w:rPr>
          <w:rFonts w:ascii="Times New Roman" w:hAnsi="Times New Roman" w:cs="Times New Roman"/>
        </w:rPr>
        <w:t>are kretek cigarettes wrapped with dried corn leaves. Klobot</w:t>
      </w:r>
      <w:r w:rsidRPr="00C51DB5">
        <w:rPr>
          <w:rFonts w:ascii="Times New Roman" w:hAnsi="Times New Roman" w:cs="Times New Roman"/>
          <w:i/>
          <w:iCs/>
        </w:rPr>
        <w:t xml:space="preserve"> </w:t>
      </w:r>
      <w:r w:rsidRPr="00C51DB5">
        <w:rPr>
          <w:rFonts w:ascii="Times New Roman" w:hAnsi="Times New Roman" w:cs="Times New Roman"/>
        </w:rPr>
        <w:t xml:space="preserve">cigarettes </w:t>
      </w:r>
      <w:r w:rsidR="002A42F4">
        <w:rPr>
          <w:rFonts w:ascii="Times New Roman" w:hAnsi="Times New Roman" w:cs="Times New Roman"/>
        </w:rPr>
        <w:t xml:space="preserve">were </w:t>
      </w:r>
      <w:r w:rsidRPr="00C51DB5">
        <w:rPr>
          <w:rFonts w:ascii="Times New Roman" w:hAnsi="Times New Roman" w:cs="Times New Roman"/>
        </w:rPr>
        <w:t xml:space="preserve">produced in Java in the period of Dutch </w:t>
      </w:r>
      <w:r w:rsidR="00A56B67" w:rsidRPr="00C51DB5">
        <w:rPr>
          <w:rFonts w:ascii="Times New Roman" w:hAnsi="Times New Roman" w:cs="Times New Roman"/>
        </w:rPr>
        <w:t>colonization</w:t>
      </w:r>
      <w:r w:rsidRPr="00C51DB5">
        <w:rPr>
          <w:rFonts w:ascii="Times New Roman" w:hAnsi="Times New Roman" w:cs="Times New Roman"/>
        </w:rPr>
        <w:t xml:space="preserve"> (Wibawa &amp; Murdiyastomo, 2013</w:t>
      </w:r>
      <w:r w:rsidR="00B24865" w:rsidRPr="00C51DB5">
        <w:rPr>
          <w:rFonts w:ascii="Times New Roman" w:hAnsi="Times New Roman" w:cs="Times New Roman"/>
        </w:rPr>
        <w:t>)</w:t>
      </w:r>
      <w:r w:rsidRPr="00C51DB5">
        <w:rPr>
          <w:rFonts w:ascii="Times New Roman" w:hAnsi="Times New Roman" w:cs="Times New Roman"/>
        </w:rPr>
        <w:t xml:space="preserve">. </w:t>
      </w:r>
    </w:p>
    <w:p w14:paraId="5CBA6570" w14:textId="651F5859" w:rsidR="00062484" w:rsidRPr="00C51DB5" w:rsidRDefault="00062484" w:rsidP="0076448C">
      <w:pPr>
        <w:spacing w:line="360" w:lineRule="auto"/>
        <w:ind w:firstLine="11"/>
        <w:contextualSpacing/>
        <w:jc w:val="both"/>
        <w:rPr>
          <w:rFonts w:ascii="Times New Roman" w:hAnsi="Times New Roman" w:cs="Times New Roman"/>
        </w:rPr>
      </w:pPr>
      <w:r w:rsidRPr="00C51DB5">
        <w:rPr>
          <w:rFonts w:ascii="Times New Roman" w:hAnsi="Times New Roman" w:cs="Times New Roman"/>
        </w:rPr>
        <w:lastRenderedPageBreak/>
        <w:tab/>
        <w:t>Roemaisa’s courage</w:t>
      </w:r>
      <w:r w:rsidR="00601C6E" w:rsidRPr="00C51DB5">
        <w:rPr>
          <w:rFonts w:ascii="Times New Roman" w:hAnsi="Times New Roman" w:cs="Times New Roman"/>
        </w:rPr>
        <w:t xml:space="preserve"> to continue her husband’s klobot</w:t>
      </w:r>
      <w:r w:rsidR="00601C6E" w:rsidRPr="00C51DB5">
        <w:rPr>
          <w:rFonts w:ascii="Times New Roman" w:hAnsi="Times New Roman" w:cs="Times New Roman"/>
          <w:i/>
          <w:iCs/>
        </w:rPr>
        <w:t xml:space="preserve"> </w:t>
      </w:r>
      <w:r w:rsidR="00601C6E" w:rsidRPr="00C51DB5">
        <w:rPr>
          <w:rFonts w:ascii="Times New Roman" w:hAnsi="Times New Roman" w:cs="Times New Roman"/>
        </w:rPr>
        <w:t xml:space="preserve">cigarette business is an extraordinary action. At that time, patriarchal culture was still dominant in Java. </w:t>
      </w:r>
      <w:r w:rsidR="00A56B67" w:rsidRPr="00C51DB5">
        <w:rPr>
          <w:rFonts w:ascii="Times New Roman" w:hAnsi="Times New Roman" w:cs="Times New Roman"/>
        </w:rPr>
        <w:t>Research</w:t>
      </w:r>
      <w:r w:rsidR="00601C6E" w:rsidRPr="00C51DB5">
        <w:rPr>
          <w:rFonts w:ascii="Times New Roman" w:hAnsi="Times New Roman" w:cs="Times New Roman"/>
        </w:rPr>
        <w:t xml:space="preserve"> by Pasaribu (2024) that focuses on women’s roles in economy in Dutch East Indies in XIX-XX centuries reveals that at that time there were business women although few in numbers. </w:t>
      </w:r>
      <w:r w:rsidR="00767A85" w:rsidRPr="00C51DB5">
        <w:rPr>
          <w:rFonts w:ascii="Times New Roman" w:hAnsi="Times New Roman" w:cs="Times New Roman"/>
        </w:rPr>
        <w:t xml:space="preserve">One of business types run by women in colonial period was batik in the area of Laweyan Solo. Women’s participation in cigarette industry was still </w:t>
      </w:r>
      <w:r w:rsidR="002A42F4">
        <w:rPr>
          <w:rFonts w:ascii="Times New Roman" w:hAnsi="Times New Roman" w:cs="Times New Roman"/>
        </w:rPr>
        <w:t>restricted</w:t>
      </w:r>
      <w:r w:rsidR="00767A85" w:rsidRPr="00C51DB5">
        <w:rPr>
          <w:rFonts w:ascii="Times New Roman" w:hAnsi="Times New Roman" w:cs="Times New Roman"/>
        </w:rPr>
        <w:t xml:space="preserve"> </w:t>
      </w:r>
      <w:r w:rsidR="002A42F4">
        <w:rPr>
          <w:rFonts w:ascii="Times New Roman" w:hAnsi="Times New Roman" w:cs="Times New Roman"/>
        </w:rPr>
        <w:t xml:space="preserve">to </w:t>
      </w:r>
      <w:r w:rsidR="00767A85" w:rsidRPr="00C51DB5">
        <w:rPr>
          <w:rFonts w:ascii="Times New Roman" w:hAnsi="Times New Roman" w:cs="Times New Roman"/>
        </w:rPr>
        <w:t xml:space="preserve">be </w:t>
      </w:r>
      <w:r w:rsidR="00B24865" w:rsidRPr="00C51DB5">
        <w:rPr>
          <w:rFonts w:ascii="Times New Roman" w:hAnsi="Times New Roman" w:cs="Times New Roman"/>
        </w:rPr>
        <w:t xml:space="preserve">cigarette rolling and sorting </w:t>
      </w:r>
      <w:r w:rsidR="00767A85" w:rsidRPr="00C51DB5">
        <w:rPr>
          <w:rFonts w:ascii="Times New Roman" w:hAnsi="Times New Roman" w:cs="Times New Roman"/>
        </w:rPr>
        <w:t>labors</w:t>
      </w:r>
      <w:r w:rsidR="00B24865" w:rsidRPr="00C51DB5">
        <w:rPr>
          <w:rFonts w:ascii="Times New Roman" w:hAnsi="Times New Roman" w:cs="Times New Roman"/>
        </w:rPr>
        <w:t xml:space="preserve"> (Ridhoi &amp; Adlani, 2020).</w:t>
      </w:r>
    </w:p>
    <w:p w14:paraId="055707C0" w14:textId="21505A95" w:rsidR="00B24865" w:rsidRPr="00C51DB5" w:rsidRDefault="0059700F" w:rsidP="0076448C">
      <w:pPr>
        <w:spacing w:line="360" w:lineRule="auto"/>
        <w:ind w:firstLine="11"/>
        <w:contextualSpacing/>
        <w:jc w:val="both"/>
        <w:rPr>
          <w:rFonts w:ascii="Times New Roman" w:hAnsi="Times New Roman" w:cs="Times New Roman"/>
        </w:rPr>
      </w:pPr>
      <w:r w:rsidRPr="00C51DB5">
        <w:rPr>
          <w:rFonts w:ascii="Times New Roman" w:hAnsi="Times New Roman" w:cs="Times New Roman"/>
        </w:rPr>
        <w:tab/>
      </w:r>
      <w:r w:rsidR="006F44FB" w:rsidRPr="00C51DB5">
        <w:rPr>
          <w:rFonts w:ascii="Times New Roman" w:hAnsi="Times New Roman" w:cs="Times New Roman"/>
        </w:rPr>
        <w:t xml:space="preserve">Feminist voice is loudly articulated </w:t>
      </w:r>
      <w:r w:rsidR="009F1019" w:rsidRPr="00C51DB5">
        <w:rPr>
          <w:rFonts w:ascii="Times New Roman" w:hAnsi="Times New Roman" w:cs="Times New Roman"/>
        </w:rPr>
        <w:t xml:space="preserve">by character Dasiyah, Roemaisa’s and Idroes Moeria’s daughter. This novel tells Dasiyah’s journey who has become her father’s partner since adolescence (17 years) in making innovation to improve kretek production and </w:t>
      </w:r>
      <w:r w:rsidR="00604C1B" w:rsidRPr="00C51DB5">
        <w:rPr>
          <w:rFonts w:ascii="Times New Roman" w:hAnsi="Times New Roman" w:cs="Times New Roman"/>
        </w:rPr>
        <w:t xml:space="preserve">marketing run by her father. Dasiyah does not only have skills in mixing the sauce and rolling cigarettes, but she also dominates marketing.   </w:t>
      </w:r>
    </w:p>
    <w:p w14:paraId="0F122106" w14:textId="4A2BC3F9" w:rsidR="00703A89" w:rsidRPr="00C51DB5" w:rsidRDefault="00703A89" w:rsidP="0076448C">
      <w:pPr>
        <w:spacing w:after="0" w:line="240" w:lineRule="auto"/>
        <w:ind w:left="720" w:firstLine="720"/>
        <w:contextualSpacing/>
        <w:jc w:val="both"/>
        <w:rPr>
          <w:rFonts w:ascii="Times New Roman" w:hAnsi="Times New Roman" w:cs="Times New Roman"/>
        </w:rPr>
      </w:pPr>
      <w:r w:rsidRPr="00C51DB5">
        <w:rPr>
          <w:rFonts w:ascii="Times New Roman" w:hAnsi="Times New Roman" w:cs="Times New Roman"/>
        </w:rPr>
        <w:t>The girl got her smartness from her mother and working persistence from her father. Besides,</w:t>
      </w:r>
      <w:r w:rsidR="00AB2FFD" w:rsidRPr="00C51DB5">
        <w:rPr>
          <w:rFonts w:ascii="Times New Roman" w:hAnsi="Times New Roman" w:cs="Times New Roman"/>
        </w:rPr>
        <w:t xml:space="preserve"> since</w:t>
      </w:r>
      <w:r w:rsidRPr="00C51DB5">
        <w:rPr>
          <w:rFonts w:ascii="Times New Roman" w:hAnsi="Times New Roman" w:cs="Times New Roman"/>
        </w:rPr>
        <w:t xml:space="preserve"> Idroes Moeria tended to give freedom to his daughter</w:t>
      </w:r>
      <w:r w:rsidR="00AB2FFD" w:rsidRPr="00C51DB5">
        <w:rPr>
          <w:rFonts w:ascii="Times New Roman" w:hAnsi="Times New Roman" w:cs="Times New Roman"/>
        </w:rPr>
        <w:t>, it</w:t>
      </w:r>
      <w:r w:rsidRPr="00C51DB5">
        <w:rPr>
          <w:rFonts w:ascii="Times New Roman" w:hAnsi="Times New Roman" w:cs="Times New Roman"/>
        </w:rPr>
        <w:t xml:space="preserve"> </w:t>
      </w:r>
      <w:r w:rsidR="00AB2FFD" w:rsidRPr="00C51DB5">
        <w:rPr>
          <w:rFonts w:ascii="Times New Roman" w:hAnsi="Times New Roman" w:cs="Times New Roman"/>
        </w:rPr>
        <w:t xml:space="preserve">made her independent, brave to express her ideas, A unique combination for a woman at that time. </w:t>
      </w:r>
      <w:r w:rsidR="00A72E5D" w:rsidRPr="00C51DB5">
        <w:rPr>
          <w:rFonts w:ascii="Times New Roman" w:hAnsi="Times New Roman" w:cs="Times New Roman"/>
        </w:rPr>
        <w:t>(Kumala, 2013:  140).</w:t>
      </w:r>
    </w:p>
    <w:p w14:paraId="02E54E15" w14:textId="0FDF3CAE" w:rsidR="0046171F" w:rsidRPr="00C51DB5" w:rsidRDefault="0046171F" w:rsidP="0076448C">
      <w:pPr>
        <w:spacing w:line="360" w:lineRule="auto"/>
        <w:contextualSpacing/>
        <w:jc w:val="both"/>
        <w:rPr>
          <w:rFonts w:ascii="Times New Roman" w:hAnsi="Times New Roman" w:cs="Times New Roman"/>
        </w:rPr>
      </w:pPr>
    </w:p>
    <w:p w14:paraId="1BA6D2B8" w14:textId="15F0BB99" w:rsidR="00660AE7" w:rsidRPr="00C51DB5" w:rsidRDefault="00292FD7"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Women's involvement as entrepreneurs in kretek cigarette industry in Indonesia narrated in </w:t>
      </w:r>
      <w:r w:rsidRPr="00C51DB5">
        <w:rPr>
          <w:rFonts w:ascii="Times New Roman" w:hAnsi="Times New Roman" w:cs="Times New Roman"/>
          <w:i/>
          <w:iCs/>
        </w:rPr>
        <w:t>Gadis Kretek</w:t>
      </w:r>
      <w:r w:rsidRPr="00C51DB5">
        <w:rPr>
          <w:rFonts w:ascii="Times New Roman" w:hAnsi="Times New Roman" w:cs="Times New Roman"/>
        </w:rPr>
        <w:t xml:space="preserve"> can be stated as a deconstruction of reality, moreover in colonial period.  The research results </w:t>
      </w:r>
      <w:r w:rsidR="004E306A" w:rsidRPr="00C51DB5">
        <w:rPr>
          <w:rFonts w:ascii="Times New Roman" w:hAnsi="Times New Roman" w:cs="Times New Roman"/>
        </w:rPr>
        <w:t xml:space="preserve">conducted by </w:t>
      </w:r>
      <w:r w:rsidRPr="00C51DB5">
        <w:rPr>
          <w:rFonts w:ascii="Times New Roman" w:hAnsi="Times New Roman" w:cs="Times New Roman"/>
        </w:rPr>
        <w:t>Wijayanti</w:t>
      </w:r>
      <w:r w:rsidR="004E306A" w:rsidRPr="00C51DB5">
        <w:rPr>
          <w:rFonts w:ascii="Times New Roman" w:hAnsi="Times New Roman" w:cs="Times New Roman"/>
        </w:rPr>
        <w:t xml:space="preserve"> </w:t>
      </w:r>
      <w:r w:rsidRPr="00C51DB5">
        <w:rPr>
          <w:rFonts w:ascii="Times New Roman" w:hAnsi="Times New Roman" w:cs="Times New Roman"/>
        </w:rPr>
        <w:t>(2010)</w:t>
      </w:r>
      <w:r w:rsidR="004E306A" w:rsidRPr="00C51DB5">
        <w:rPr>
          <w:rFonts w:ascii="Times New Roman" w:hAnsi="Times New Roman" w:cs="Times New Roman"/>
        </w:rPr>
        <w:t>, Fuaida (2018), and Darmawan &amp; Handoyo (2020)</w:t>
      </w:r>
      <w:r w:rsidR="00660AE7" w:rsidRPr="00C51DB5">
        <w:rPr>
          <w:rFonts w:ascii="Times New Roman" w:hAnsi="Times New Roman" w:cs="Times New Roman"/>
        </w:rPr>
        <w:t xml:space="preserve"> show that women occupy the position of rolling labors in cigarette industry. In history, the ownership and leadership of cigarette industry in Indonesia </w:t>
      </w:r>
      <w:r w:rsidR="00AB4D4F">
        <w:rPr>
          <w:rFonts w:ascii="Times New Roman" w:hAnsi="Times New Roman" w:cs="Times New Roman"/>
        </w:rPr>
        <w:t>were</w:t>
      </w:r>
      <w:r w:rsidR="00660AE7" w:rsidRPr="00C51DB5">
        <w:rPr>
          <w:rFonts w:ascii="Times New Roman" w:hAnsi="Times New Roman" w:cs="Times New Roman"/>
        </w:rPr>
        <w:t xml:space="preserve"> dominated by men. PT Djarum Kudus, one of big cigarette companies in </w:t>
      </w:r>
      <w:r w:rsidR="00A56B67" w:rsidRPr="00C51DB5">
        <w:rPr>
          <w:rFonts w:ascii="Times New Roman" w:hAnsi="Times New Roman" w:cs="Times New Roman"/>
        </w:rPr>
        <w:t>Indonesia</w:t>
      </w:r>
      <w:r w:rsidR="00660AE7" w:rsidRPr="00C51DB5">
        <w:rPr>
          <w:rFonts w:ascii="Times New Roman" w:hAnsi="Times New Roman" w:cs="Times New Roman"/>
        </w:rPr>
        <w:t xml:space="preserve"> is owned by Michael Bambang Hartono and Robert Budi </w:t>
      </w:r>
      <w:r w:rsidR="00A56B67" w:rsidRPr="00C51DB5">
        <w:rPr>
          <w:rFonts w:ascii="Times New Roman" w:hAnsi="Times New Roman" w:cs="Times New Roman"/>
        </w:rPr>
        <w:t>Hartono (</w:t>
      </w:r>
      <w:r w:rsidR="00660AE7" w:rsidRPr="00C51DB5">
        <w:rPr>
          <w:rFonts w:ascii="Times New Roman" w:hAnsi="Times New Roman" w:cs="Times New Roman"/>
        </w:rPr>
        <w:t xml:space="preserve">Dwiharjo, et al., 2025).  The same case happens to PT Sampurna held by Ivan Cahyadi </w:t>
      </w:r>
      <w:r w:rsidR="00D4000D" w:rsidRPr="00C51DB5">
        <w:rPr>
          <w:rFonts w:ascii="Times New Roman" w:hAnsi="Times New Roman" w:cs="Times New Roman"/>
        </w:rPr>
        <w:t>as president director and</w:t>
      </w:r>
      <w:r w:rsidR="00660AE7" w:rsidRPr="00C51DB5">
        <w:rPr>
          <w:rFonts w:ascii="Times New Roman" w:hAnsi="Times New Roman" w:cs="Times New Roman"/>
        </w:rPr>
        <w:t xml:space="preserve"> John Gledhill </w:t>
      </w:r>
      <w:r w:rsidR="00D4000D" w:rsidRPr="00C51DB5">
        <w:rPr>
          <w:rFonts w:ascii="Times New Roman" w:hAnsi="Times New Roman" w:cs="Times New Roman"/>
        </w:rPr>
        <w:t xml:space="preserve">as president commissioner </w:t>
      </w:r>
      <w:r w:rsidR="00660AE7" w:rsidRPr="00C51DB5">
        <w:rPr>
          <w:rFonts w:ascii="Times New Roman" w:hAnsi="Times New Roman" w:cs="Times New Roman"/>
        </w:rPr>
        <w:t>(</w:t>
      </w:r>
      <w:bookmarkStart w:id="1" w:name="_Hlk208926521"/>
      <w:r w:rsidR="00660AE7" w:rsidRPr="00C51DB5">
        <w:rPr>
          <w:rFonts w:ascii="Times New Roman" w:hAnsi="Times New Roman" w:cs="Times New Roman"/>
        </w:rPr>
        <w:t>Tan &amp; Tj, 2025</w:t>
      </w:r>
      <w:bookmarkEnd w:id="1"/>
      <w:r w:rsidR="00660AE7" w:rsidRPr="00C51DB5">
        <w:rPr>
          <w:rFonts w:ascii="Times New Roman" w:hAnsi="Times New Roman" w:cs="Times New Roman"/>
        </w:rPr>
        <w:t>).</w:t>
      </w:r>
    </w:p>
    <w:p w14:paraId="5CB4FC0D" w14:textId="1C37FF4D" w:rsidR="009D5916" w:rsidRPr="00C51DB5" w:rsidRDefault="00E625A2"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 xml:space="preserve">Feminist voice is also </w:t>
      </w:r>
      <w:r w:rsidR="00666A4D" w:rsidRPr="00C51DB5">
        <w:rPr>
          <w:rFonts w:ascii="Times New Roman" w:hAnsi="Times New Roman" w:cs="Times New Roman"/>
        </w:rPr>
        <w:t>found</w:t>
      </w:r>
      <w:r w:rsidRPr="00C51DB5">
        <w:rPr>
          <w:rFonts w:ascii="Times New Roman" w:hAnsi="Times New Roman" w:cs="Times New Roman"/>
        </w:rPr>
        <w:t xml:space="preserve"> in Dasiyah’s relation and attitude to her father in running the company. When her father said that he would use her name as the </w:t>
      </w:r>
      <w:r w:rsidR="00A862F8" w:rsidRPr="00C51DB5">
        <w:rPr>
          <w:rFonts w:ascii="Times New Roman" w:hAnsi="Times New Roman" w:cs="Times New Roman"/>
        </w:rPr>
        <w:t xml:space="preserve">product brand, Kretek Dasiyah, Dasiyah refused with an argument that it was </w:t>
      </w:r>
      <w:r w:rsidR="00A56B67" w:rsidRPr="00C51DB5">
        <w:rPr>
          <w:rFonts w:ascii="Times New Roman" w:hAnsi="Times New Roman" w:cs="Times New Roman"/>
        </w:rPr>
        <w:t>not suitable</w:t>
      </w:r>
      <w:r w:rsidR="00A862F8" w:rsidRPr="00C51DB5">
        <w:rPr>
          <w:rFonts w:ascii="Times New Roman" w:hAnsi="Times New Roman" w:cs="Times New Roman"/>
        </w:rPr>
        <w:t xml:space="preserve"> with the era. </w:t>
      </w:r>
    </w:p>
    <w:p w14:paraId="6F5BDF55" w14:textId="318E3C66" w:rsidR="00AB2FFD" w:rsidRPr="00C51DB5" w:rsidRDefault="00AB2FFD" w:rsidP="00332931">
      <w:pPr>
        <w:spacing w:after="0" w:line="240" w:lineRule="auto"/>
        <w:ind w:left="709" w:firstLine="11"/>
        <w:contextualSpacing/>
        <w:jc w:val="both"/>
        <w:rPr>
          <w:rFonts w:ascii="Times New Roman" w:hAnsi="Times New Roman" w:cs="Times New Roman"/>
        </w:rPr>
      </w:pPr>
      <w:r w:rsidRPr="00C51DB5">
        <w:rPr>
          <w:rFonts w:ascii="Times New Roman" w:hAnsi="Times New Roman" w:cs="Times New Roman"/>
        </w:rPr>
        <w:t xml:space="preserve">“What do think, Yah? Do you like the name Kretek Dasiyah? Good, isn’t it? Your name is on the </w:t>
      </w:r>
      <w:r w:rsidR="00FB55D1" w:rsidRPr="00C51DB5">
        <w:rPr>
          <w:rFonts w:ascii="Times New Roman" w:hAnsi="Times New Roman" w:cs="Times New Roman"/>
        </w:rPr>
        <w:t>pack</w:t>
      </w:r>
      <w:r w:rsidRPr="00C51DB5">
        <w:rPr>
          <w:rFonts w:ascii="Times New Roman" w:hAnsi="Times New Roman" w:cs="Times New Roman"/>
        </w:rPr>
        <w:t>, later use your photo for the picture.”</w:t>
      </w:r>
    </w:p>
    <w:p w14:paraId="7F2F33C4" w14:textId="3CA4FCC7" w:rsidR="00AB2FFD" w:rsidRPr="00C51DB5" w:rsidRDefault="00AB2FFD" w:rsidP="00332931">
      <w:pPr>
        <w:spacing w:after="0" w:line="240" w:lineRule="auto"/>
        <w:ind w:left="709" w:firstLine="11"/>
        <w:contextualSpacing/>
        <w:jc w:val="both"/>
        <w:rPr>
          <w:rFonts w:ascii="Times New Roman" w:hAnsi="Times New Roman" w:cs="Times New Roman"/>
        </w:rPr>
      </w:pPr>
      <w:r w:rsidRPr="00C51DB5">
        <w:rPr>
          <w:rFonts w:ascii="Times New Roman" w:hAnsi="Times New Roman" w:cs="Times New Roman"/>
        </w:rPr>
        <w:t xml:space="preserve">“Ah, Father...it is out of date. Similar with that </w:t>
      </w:r>
      <w:r w:rsidR="00332931" w:rsidRPr="00C51DB5">
        <w:rPr>
          <w:rFonts w:ascii="Times New Roman" w:hAnsi="Times New Roman" w:cs="Times New Roman"/>
        </w:rPr>
        <w:t>K</w:t>
      </w:r>
      <w:r w:rsidRPr="00C51DB5">
        <w:rPr>
          <w:rFonts w:ascii="Times New Roman" w:hAnsi="Times New Roman" w:cs="Times New Roman"/>
        </w:rPr>
        <w:t xml:space="preserve">retek Djagat, isn’t it? </w:t>
      </w:r>
    </w:p>
    <w:p w14:paraId="7697B5DB" w14:textId="77777777" w:rsidR="00332931" w:rsidRPr="00C51DB5" w:rsidRDefault="00FB55D1" w:rsidP="00332931">
      <w:pPr>
        <w:spacing w:after="0" w:line="240" w:lineRule="auto"/>
        <w:ind w:left="709" w:firstLine="11"/>
        <w:contextualSpacing/>
        <w:jc w:val="both"/>
        <w:rPr>
          <w:rFonts w:ascii="Times New Roman" w:hAnsi="Times New Roman" w:cs="Times New Roman"/>
        </w:rPr>
      </w:pPr>
      <w:r w:rsidRPr="00C51DB5">
        <w:rPr>
          <w:rFonts w:ascii="Times New Roman" w:hAnsi="Times New Roman" w:cs="Times New Roman"/>
        </w:rPr>
        <w:t>Idroes Moeria was stunned. He remembered the kretek that belonged to his competitor with Sodjagad’s face on the pack. She was right. It was a setback</w:t>
      </w:r>
      <w:r w:rsidR="00332931" w:rsidRPr="00C51DB5">
        <w:rPr>
          <w:rFonts w:ascii="Times New Roman" w:hAnsi="Times New Roman" w:cs="Times New Roman"/>
        </w:rPr>
        <w:t>, it was out of date.</w:t>
      </w:r>
    </w:p>
    <w:p w14:paraId="3BE9F9CC" w14:textId="4B171CD0" w:rsidR="00AB2FFD" w:rsidRPr="00C51DB5" w:rsidRDefault="00332931" w:rsidP="00332931">
      <w:pPr>
        <w:spacing w:after="0" w:line="240" w:lineRule="auto"/>
        <w:ind w:left="709" w:firstLine="11"/>
        <w:contextualSpacing/>
        <w:jc w:val="both"/>
        <w:rPr>
          <w:rFonts w:ascii="Times New Roman" w:hAnsi="Times New Roman" w:cs="Times New Roman"/>
        </w:rPr>
      </w:pPr>
      <w:r w:rsidRPr="00C51DB5">
        <w:rPr>
          <w:rFonts w:ascii="Times New Roman" w:hAnsi="Times New Roman" w:cs="Times New Roman"/>
        </w:rPr>
        <w:t xml:space="preserve">“Yah has grown up, Father. </w:t>
      </w:r>
      <w:r w:rsidR="00A56B67" w:rsidRPr="00C51DB5">
        <w:rPr>
          <w:rFonts w:ascii="Times New Roman" w:hAnsi="Times New Roman" w:cs="Times New Roman"/>
        </w:rPr>
        <w:t>Embarrassed</w:t>
      </w:r>
      <w:r w:rsidRPr="00C51DB5">
        <w:rPr>
          <w:rFonts w:ascii="Times New Roman" w:hAnsi="Times New Roman" w:cs="Times New Roman"/>
        </w:rPr>
        <w:t xml:space="preserve"> if my face is on the pack.” </w:t>
      </w:r>
      <w:r w:rsidR="00FB55D1" w:rsidRPr="00C51DB5">
        <w:rPr>
          <w:rFonts w:ascii="Times New Roman" w:hAnsi="Times New Roman" w:cs="Times New Roman"/>
        </w:rPr>
        <w:t xml:space="preserve"> </w:t>
      </w:r>
    </w:p>
    <w:p w14:paraId="5E652218" w14:textId="447B16C1" w:rsidR="00332931" w:rsidRPr="00BA4C5A" w:rsidRDefault="00332931" w:rsidP="00332931">
      <w:pPr>
        <w:spacing w:line="360" w:lineRule="auto"/>
        <w:ind w:firstLine="720"/>
        <w:contextualSpacing/>
        <w:jc w:val="both"/>
        <w:rPr>
          <w:rFonts w:ascii="Times New Roman" w:hAnsi="Times New Roman" w:cs="Times New Roman"/>
        </w:rPr>
      </w:pPr>
      <w:r w:rsidRPr="00BA4C5A">
        <w:rPr>
          <w:rFonts w:ascii="Times New Roman" w:hAnsi="Times New Roman" w:cs="Times New Roman"/>
        </w:rPr>
        <w:t xml:space="preserve">(Kumala, 2013: </w:t>
      </w:r>
      <w:r w:rsidR="00BA4C5A">
        <w:rPr>
          <w:rFonts w:ascii="Times New Roman" w:hAnsi="Times New Roman" w:cs="Times New Roman"/>
        </w:rPr>
        <w:t>141</w:t>
      </w:r>
      <w:r w:rsidRPr="00BA4C5A">
        <w:rPr>
          <w:rFonts w:ascii="Times New Roman" w:hAnsi="Times New Roman" w:cs="Times New Roman"/>
        </w:rPr>
        <w:t>).</w:t>
      </w:r>
    </w:p>
    <w:p w14:paraId="1C96D685" w14:textId="77777777" w:rsidR="00FB55D1" w:rsidRPr="00C51DB5" w:rsidRDefault="00FB55D1" w:rsidP="0076448C">
      <w:pPr>
        <w:spacing w:line="360" w:lineRule="auto"/>
        <w:ind w:firstLine="720"/>
        <w:contextualSpacing/>
        <w:jc w:val="both"/>
        <w:rPr>
          <w:rFonts w:ascii="Times New Roman" w:hAnsi="Times New Roman" w:cs="Times New Roman"/>
        </w:rPr>
      </w:pPr>
    </w:p>
    <w:p w14:paraId="04550DB6" w14:textId="2F715BEF" w:rsidR="00666A4D" w:rsidRPr="00C51DB5" w:rsidRDefault="000B2C3D"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lastRenderedPageBreak/>
        <w:t xml:space="preserve">When her father offered </w:t>
      </w:r>
      <w:r w:rsidR="00AB4D4F">
        <w:rPr>
          <w:rFonts w:ascii="Times New Roman" w:hAnsi="Times New Roman" w:cs="Times New Roman"/>
        </w:rPr>
        <w:t xml:space="preserve">a brand name </w:t>
      </w:r>
      <w:r w:rsidRPr="00C51DB5">
        <w:rPr>
          <w:rFonts w:ascii="Times New Roman" w:hAnsi="Times New Roman" w:cs="Times New Roman"/>
        </w:rPr>
        <w:t>Kretek Gadis</w:t>
      </w:r>
      <w:r w:rsidR="00D436AA" w:rsidRPr="00C51DB5">
        <w:rPr>
          <w:rFonts w:ascii="Times New Roman" w:hAnsi="Times New Roman" w:cs="Times New Roman"/>
        </w:rPr>
        <w:t>, Dasiyah accepted under two requirements. Firstly, it is not the picture of her face</w:t>
      </w:r>
      <w:r w:rsidRPr="00C51DB5">
        <w:rPr>
          <w:rFonts w:ascii="Times New Roman" w:hAnsi="Times New Roman" w:cs="Times New Roman"/>
        </w:rPr>
        <w:t xml:space="preserve"> </w:t>
      </w:r>
      <w:r w:rsidR="00D436AA" w:rsidRPr="00C51DB5">
        <w:rPr>
          <w:rFonts w:ascii="Times New Roman" w:hAnsi="Times New Roman" w:cs="Times New Roman"/>
        </w:rPr>
        <w:t xml:space="preserve">on the </w:t>
      </w:r>
      <w:r w:rsidR="00376479" w:rsidRPr="00C51DB5">
        <w:rPr>
          <w:rFonts w:ascii="Times New Roman" w:hAnsi="Times New Roman" w:cs="Times New Roman"/>
        </w:rPr>
        <w:t xml:space="preserve">product’s </w:t>
      </w:r>
      <w:r w:rsidR="00D436AA" w:rsidRPr="00C51DB5">
        <w:rPr>
          <w:rFonts w:ascii="Times New Roman" w:hAnsi="Times New Roman" w:cs="Times New Roman"/>
        </w:rPr>
        <w:t>cover’s label.</w:t>
      </w:r>
      <w:r w:rsidR="00376479" w:rsidRPr="00C51DB5">
        <w:rPr>
          <w:rFonts w:ascii="Times New Roman" w:hAnsi="Times New Roman" w:cs="Times New Roman"/>
        </w:rPr>
        <w:t xml:space="preserve"> </w:t>
      </w:r>
      <w:r w:rsidR="00D436AA" w:rsidRPr="00C51DB5">
        <w:rPr>
          <w:rFonts w:ascii="Times New Roman" w:hAnsi="Times New Roman" w:cs="Times New Roman"/>
        </w:rPr>
        <w:t xml:space="preserve"> </w:t>
      </w:r>
      <w:r w:rsidR="00376479" w:rsidRPr="00C51DB5">
        <w:rPr>
          <w:rFonts w:ascii="Times New Roman" w:hAnsi="Times New Roman" w:cs="Times New Roman"/>
        </w:rPr>
        <w:t xml:space="preserve">Secondly, she wanted to </w:t>
      </w:r>
      <w:r w:rsidR="00A56B67" w:rsidRPr="00C51DB5">
        <w:rPr>
          <w:rFonts w:ascii="Times New Roman" w:hAnsi="Times New Roman" w:cs="Times New Roman"/>
        </w:rPr>
        <w:t>involve</w:t>
      </w:r>
      <w:r w:rsidR="00376479" w:rsidRPr="00C51DB5">
        <w:rPr>
          <w:rFonts w:ascii="Times New Roman" w:hAnsi="Times New Roman" w:cs="Times New Roman"/>
        </w:rPr>
        <w:t xml:space="preserve"> in the sauce making. She th</w:t>
      </w:r>
      <w:r w:rsidR="00332931" w:rsidRPr="00C51DB5">
        <w:rPr>
          <w:rFonts w:ascii="Times New Roman" w:hAnsi="Times New Roman" w:cs="Times New Roman"/>
        </w:rPr>
        <w:t>ought</w:t>
      </w:r>
      <w:r w:rsidR="00376479" w:rsidRPr="00C51DB5">
        <w:rPr>
          <w:rFonts w:ascii="Times New Roman" w:hAnsi="Times New Roman" w:cs="Times New Roman"/>
        </w:rPr>
        <w:t xml:space="preserve"> the sauces f</w:t>
      </w:r>
      <w:r w:rsidR="00AB4D4F">
        <w:rPr>
          <w:rFonts w:ascii="Times New Roman" w:hAnsi="Times New Roman" w:cs="Times New Roman"/>
        </w:rPr>
        <w:t>or</w:t>
      </w:r>
      <w:r w:rsidR="00376479" w:rsidRPr="00C51DB5">
        <w:rPr>
          <w:rFonts w:ascii="Times New Roman" w:hAnsi="Times New Roman" w:cs="Times New Roman"/>
        </w:rPr>
        <w:t xml:space="preserve"> several kretek tests c</w:t>
      </w:r>
      <w:r w:rsidR="00332931" w:rsidRPr="00C51DB5">
        <w:rPr>
          <w:rFonts w:ascii="Times New Roman" w:hAnsi="Times New Roman" w:cs="Times New Roman"/>
        </w:rPr>
        <w:t>ould</w:t>
      </w:r>
      <w:r w:rsidR="00376479" w:rsidRPr="00C51DB5">
        <w:rPr>
          <w:rFonts w:ascii="Times New Roman" w:hAnsi="Times New Roman" w:cs="Times New Roman"/>
        </w:rPr>
        <w:t xml:space="preserve"> compete in the market</w:t>
      </w:r>
      <w:r w:rsidR="00B32C82" w:rsidRPr="00C51DB5">
        <w:rPr>
          <w:rFonts w:ascii="Times New Roman" w:hAnsi="Times New Roman" w:cs="Times New Roman"/>
        </w:rPr>
        <w:t xml:space="preserve">, the quality </w:t>
      </w:r>
      <w:r w:rsidR="00332931" w:rsidRPr="00C51DB5">
        <w:rPr>
          <w:rFonts w:ascii="Times New Roman" w:hAnsi="Times New Roman" w:cs="Times New Roman"/>
        </w:rPr>
        <w:t>wa</w:t>
      </w:r>
      <w:r w:rsidR="00B32C82" w:rsidRPr="00C51DB5">
        <w:rPr>
          <w:rFonts w:ascii="Times New Roman" w:hAnsi="Times New Roman" w:cs="Times New Roman"/>
        </w:rPr>
        <w:t>s far above Kretek Merdeka (Kumala, 2013:149). It shows that Dasiyah d</w:t>
      </w:r>
      <w:r w:rsidR="00A14601">
        <w:rPr>
          <w:rFonts w:ascii="Times New Roman" w:hAnsi="Times New Roman" w:cs="Times New Roman"/>
        </w:rPr>
        <w:t>oes</w:t>
      </w:r>
      <w:r w:rsidR="00B32C82" w:rsidRPr="00C51DB5">
        <w:rPr>
          <w:rFonts w:ascii="Times New Roman" w:hAnsi="Times New Roman" w:cs="Times New Roman"/>
        </w:rPr>
        <w:t xml:space="preserve"> not only continue her father’s business, but she also </w:t>
      </w:r>
      <w:r w:rsidR="00A56B67" w:rsidRPr="00C51DB5">
        <w:rPr>
          <w:rFonts w:ascii="Times New Roman" w:hAnsi="Times New Roman" w:cs="Times New Roman"/>
        </w:rPr>
        <w:t>involves</w:t>
      </w:r>
      <w:r w:rsidR="00B32C82" w:rsidRPr="00C51DB5">
        <w:rPr>
          <w:rFonts w:ascii="Times New Roman" w:hAnsi="Times New Roman" w:cs="Times New Roman"/>
        </w:rPr>
        <w:t xml:space="preserve"> actively in </w:t>
      </w:r>
      <w:r w:rsidR="00A56B67" w:rsidRPr="00C51DB5">
        <w:rPr>
          <w:rFonts w:ascii="Times New Roman" w:hAnsi="Times New Roman" w:cs="Times New Roman"/>
        </w:rPr>
        <w:t>determining</w:t>
      </w:r>
      <w:r w:rsidR="00B32C82" w:rsidRPr="00C51DB5">
        <w:rPr>
          <w:rFonts w:ascii="Times New Roman" w:hAnsi="Times New Roman" w:cs="Times New Roman"/>
        </w:rPr>
        <w:t xml:space="preserve"> </w:t>
      </w:r>
      <w:r w:rsidR="007D00C7" w:rsidRPr="00C51DB5">
        <w:rPr>
          <w:rFonts w:ascii="Times New Roman" w:hAnsi="Times New Roman" w:cs="Times New Roman"/>
        </w:rPr>
        <w:t xml:space="preserve">the sustainability of the business. </w:t>
      </w:r>
    </w:p>
    <w:p w14:paraId="6A1FD578" w14:textId="15C82166" w:rsidR="007D00C7" w:rsidRPr="00C51DB5" w:rsidRDefault="007D00C7" w:rsidP="0076448C">
      <w:pPr>
        <w:spacing w:line="360" w:lineRule="auto"/>
        <w:ind w:firstLine="720"/>
        <w:contextualSpacing/>
        <w:jc w:val="both"/>
        <w:rPr>
          <w:rFonts w:ascii="Times New Roman" w:hAnsi="Times New Roman" w:cs="Times New Roman"/>
        </w:rPr>
      </w:pPr>
      <w:r w:rsidRPr="00C51DB5">
        <w:rPr>
          <w:rFonts w:ascii="Times New Roman" w:hAnsi="Times New Roman" w:cs="Times New Roman"/>
        </w:rPr>
        <w:t>Roemaisa’s and Dasiyah’s courage and success in running kretek cigarette business in Java since Japanese colonization until</w:t>
      </w:r>
      <w:r w:rsidR="00A14601">
        <w:rPr>
          <w:rFonts w:ascii="Times New Roman" w:hAnsi="Times New Roman" w:cs="Times New Roman"/>
        </w:rPr>
        <w:t xml:space="preserve"> the</w:t>
      </w:r>
      <w:r w:rsidRPr="00C51DB5">
        <w:rPr>
          <w:rFonts w:ascii="Times New Roman" w:hAnsi="Times New Roman" w:cs="Times New Roman"/>
        </w:rPr>
        <w:t xml:space="preserve"> New Order period expose their </w:t>
      </w:r>
      <w:r w:rsidR="00A56B67" w:rsidRPr="00C51DB5">
        <w:rPr>
          <w:rFonts w:ascii="Times New Roman" w:hAnsi="Times New Roman" w:cs="Times New Roman"/>
        </w:rPr>
        <w:t>strengths</w:t>
      </w:r>
      <w:r w:rsidRPr="00C51DB5">
        <w:rPr>
          <w:rFonts w:ascii="Times New Roman" w:hAnsi="Times New Roman" w:cs="Times New Roman"/>
        </w:rPr>
        <w:t xml:space="preserve"> and smartness to fight </w:t>
      </w:r>
      <w:r w:rsidR="00A56B67" w:rsidRPr="00C51DB5">
        <w:rPr>
          <w:rFonts w:ascii="Times New Roman" w:hAnsi="Times New Roman" w:cs="Times New Roman"/>
        </w:rPr>
        <w:t>against</w:t>
      </w:r>
      <w:r w:rsidRPr="00C51DB5">
        <w:rPr>
          <w:rFonts w:ascii="Times New Roman" w:hAnsi="Times New Roman" w:cs="Times New Roman"/>
        </w:rPr>
        <w:t xml:space="preserve"> patriarchal power. Even, when both had to face the violence of Japanese colonization, Roemaisa succeeded to show her power to preserve her husband’s business. </w:t>
      </w:r>
    </w:p>
    <w:p w14:paraId="03FC6179" w14:textId="77777777" w:rsidR="00332931" w:rsidRPr="0068650E" w:rsidRDefault="00332931" w:rsidP="00332931">
      <w:pPr>
        <w:spacing w:after="0" w:line="240" w:lineRule="auto"/>
        <w:ind w:left="851" w:firstLine="720"/>
        <w:contextualSpacing/>
        <w:jc w:val="both"/>
        <w:rPr>
          <w:rFonts w:ascii="Times New Roman" w:hAnsi="Times New Roman" w:cs="Times New Roman"/>
          <w:lang w:val="fi-FI"/>
        </w:rPr>
      </w:pPr>
    </w:p>
    <w:p w14:paraId="2EE7232B" w14:textId="4B1B0002" w:rsidR="00E65FA7" w:rsidRPr="00C51DB5" w:rsidRDefault="00081CED" w:rsidP="00E65FA7">
      <w:pPr>
        <w:spacing w:after="0" w:line="240" w:lineRule="auto"/>
        <w:ind w:left="851" w:firstLine="720"/>
        <w:contextualSpacing/>
        <w:jc w:val="both"/>
        <w:rPr>
          <w:rFonts w:ascii="Times New Roman" w:hAnsi="Times New Roman" w:cs="Times New Roman"/>
        </w:rPr>
      </w:pPr>
      <w:r w:rsidRPr="00C51DB5">
        <w:rPr>
          <w:rFonts w:ascii="Times New Roman" w:hAnsi="Times New Roman" w:cs="Times New Roman"/>
        </w:rPr>
        <w:t xml:space="preserve">That woman became an independent and self-confident woman now. She was unstable to appear on the surface after being in despair for long time, and it made as if men offered helps to make her appear on the surface, or </w:t>
      </w:r>
      <w:r w:rsidR="00E65FA7" w:rsidRPr="00C51DB5">
        <w:rPr>
          <w:rFonts w:ascii="Times New Roman" w:hAnsi="Times New Roman" w:cs="Times New Roman"/>
        </w:rPr>
        <w:t>more precisely on their hugs. Roemaisa did not succumb. She only cared her husband’s Klobot Djojobojo, nothing else (Kumala, 2013:83).</w:t>
      </w:r>
    </w:p>
    <w:p w14:paraId="5D6915D9" w14:textId="743D02AF" w:rsidR="00332931" w:rsidRPr="00C51DB5" w:rsidRDefault="00332931" w:rsidP="00332931">
      <w:pPr>
        <w:spacing w:after="0" w:line="240" w:lineRule="auto"/>
        <w:ind w:left="851" w:firstLine="720"/>
        <w:contextualSpacing/>
        <w:jc w:val="both"/>
        <w:rPr>
          <w:rFonts w:ascii="Times New Roman" w:hAnsi="Times New Roman" w:cs="Times New Roman"/>
        </w:rPr>
      </w:pPr>
    </w:p>
    <w:p w14:paraId="3A2FCB48" w14:textId="77777777" w:rsidR="00E65FA7" w:rsidRPr="00C51DB5" w:rsidRDefault="00E65FA7" w:rsidP="00332931">
      <w:pPr>
        <w:spacing w:after="0" w:line="240" w:lineRule="auto"/>
        <w:ind w:left="851" w:firstLine="720"/>
        <w:contextualSpacing/>
        <w:jc w:val="both"/>
        <w:rPr>
          <w:rFonts w:ascii="Times New Roman" w:hAnsi="Times New Roman" w:cs="Times New Roman"/>
        </w:rPr>
      </w:pPr>
    </w:p>
    <w:p w14:paraId="73E93CE7" w14:textId="68127D85" w:rsidR="00B90E3B" w:rsidRPr="00C51DB5" w:rsidRDefault="00B90E3B" w:rsidP="0076448C">
      <w:pPr>
        <w:spacing w:line="360" w:lineRule="auto"/>
        <w:contextualSpacing/>
        <w:jc w:val="both"/>
        <w:rPr>
          <w:rFonts w:ascii="Times New Roman" w:hAnsi="Times New Roman" w:cs="Times New Roman"/>
        </w:rPr>
      </w:pPr>
      <w:r w:rsidRPr="00C51DB5">
        <w:rPr>
          <w:rFonts w:ascii="Times New Roman" w:hAnsi="Times New Roman" w:cs="Times New Roman"/>
        </w:rPr>
        <w:t>In the midst of struggle to continue the business, her husband’s business competitor Soedrajat tried to offer financial capital and ask</w:t>
      </w:r>
      <w:r w:rsidR="00A14601">
        <w:rPr>
          <w:rFonts w:ascii="Times New Roman" w:hAnsi="Times New Roman" w:cs="Times New Roman"/>
        </w:rPr>
        <w:t>ed her</w:t>
      </w:r>
      <w:r w:rsidRPr="00C51DB5">
        <w:rPr>
          <w:rFonts w:ascii="Times New Roman" w:hAnsi="Times New Roman" w:cs="Times New Roman"/>
        </w:rPr>
        <w:t xml:space="preserve"> to marry him. Roemaisa refused them all. Her refusal reflects her courage to fight against e</w:t>
      </w:r>
      <w:r w:rsidR="002D667A" w:rsidRPr="00C51DB5">
        <w:rPr>
          <w:rFonts w:ascii="Times New Roman" w:hAnsi="Times New Roman" w:cs="Times New Roman"/>
        </w:rPr>
        <w:t xml:space="preserve">xercising power of </w:t>
      </w:r>
      <w:r w:rsidRPr="00C51DB5">
        <w:rPr>
          <w:rFonts w:ascii="Times New Roman" w:hAnsi="Times New Roman" w:cs="Times New Roman"/>
        </w:rPr>
        <w:t>patriarchy</w:t>
      </w:r>
      <w:r w:rsidR="002D667A" w:rsidRPr="00C51DB5">
        <w:rPr>
          <w:rFonts w:ascii="Times New Roman" w:hAnsi="Times New Roman" w:cs="Times New Roman"/>
        </w:rPr>
        <w:t xml:space="preserve">. </w:t>
      </w:r>
    </w:p>
    <w:p w14:paraId="16DC4F7E" w14:textId="77777777" w:rsidR="00E65FA7" w:rsidRPr="00C51DB5" w:rsidRDefault="00E65FA7" w:rsidP="0076448C">
      <w:pPr>
        <w:spacing w:after="0" w:line="240" w:lineRule="auto"/>
        <w:ind w:left="720" w:firstLine="720"/>
        <w:contextualSpacing/>
        <w:jc w:val="both"/>
        <w:rPr>
          <w:rFonts w:ascii="Times New Roman" w:hAnsi="Times New Roman" w:cs="Times New Roman"/>
        </w:rPr>
      </w:pPr>
    </w:p>
    <w:p w14:paraId="39D11B67" w14:textId="2A8FAFD4" w:rsidR="00022503" w:rsidRPr="00C51DB5" w:rsidRDefault="00E65FA7" w:rsidP="00022503">
      <w:pPr>
        <w:ind w:left="720" w:firstLine="720"/>
        <w:contextualSpacing/>
        <w:jc w:val="both"/>
        <w:rPr>
          <w:rFonts w:ascii="Times New Roman" w:hAnsi="Times New Roman" w:cs="Times New Roman"/>
        </w:rPr>
      </w:pPr>
      <w:r w:rsidRPr="00C51DB5">
        <w:rPr>
          <w:rFonts w:ascii="Times New Roman" w:hAnsi="Times New Roman" w:cs="Times New Roman"/>
        </w:rPr>
        <w:t xml:space="preserve">“I am not a </w:t>
      </w:r>
      <w:r w:rsidR="00A56B67" w:rsidRPr="00C51DB5">
        <w:rPr>
          <w:rFonts w:ascii="Times New Roman" w:hAnsi="Times New Roman" w:cs="Times New Roman"/>
        </w:rPr>
        <w:t>widow!“</w:t>
      </w:r>
      <w:r w:rsidR="000F7544">
        <w:rPr>
          <w:rFonts w:ascii="Times New Roman" w:hAnsi="Times New Roman" w:cs="Times New Roman"/>
        </w:rPr>
        <w:t xml:space="preserve"> </w:t>
      </w:r>
      <w:r w:rsidR="00A56B67" w:rsidRPr="00C51DB5">
        <w:rPr>
          <w:rFonts w:ascii="Times New Roman" w:hAnsi="Times New Roman" w:cs="Times New Roman"/>
        </w:rPr>
        <w:t>Said</w:t>
      </w:r>
      <w:r w:rsidRPr="00C51DB5">
        <w:rPr>
          <w:rFonts w:ascii="Times New Roman" w:hAnsi="Times New Roman" w:cs="Times New Roman"/>
        </w:rPr>
        <w:t xml:space="preserve"> Roemaisa firmly.  “No news</w:t>
      </w:r>
      <w:r w:rsidR="00022503" w:rsidRPr="00C51DB5">
        <w:rPr>
          <w:rFonts w:ascii="Times New Roman" w:hAnsi="Times New Roman" w:cs="Times New Roman"/>
        </w:rPr>
        <w:t xml:space="preserve"> if </w:t>
      </w:r>
      <w:r w:rsidRPr="00C51DB5">
        <w:rPr>
          <w:rFonts w:ascii="Times New Roman" w:hAnsi="Times New Roman" w:cs="Times New Roman"/>
        </w:rPr>
        <w:t>my husband</w:t>
      </w:r>
      <w:r w:rsidR="00022503" w:rsidRPr="00C51DB5">
        <w:rPr>
          <w:rFonts w:ascii="Times New Roman" w:hAnsi="Times New Roman" w:cs="Times New Roman"/>
        </w:rPr>
        <w:t xml:space="preserve"> is dead or alive. As long as no certain news comes, I am still waiting </w:t>
      </w:r>
      <w:r w:rsidR="000F7544">
        <w:rPr>
          <w:rFonts w:ascii="Times New Roman" w:hAnsi="Times New Roman" w:cs="Times New Roman"/>
        </w:rPr>
        <w:t xml:space="preserve">for </w:t>
      </w:r>
      <w:r w:rsidR="00022503" w:rsidRPr="00C51DB5">
        <w:rPr>
          <w:rFonts w:ascii="Times New Roman" w:hAnsi="Times New Roman" w:cs="Times New Roman"/>
          <w:i/>
          <w:iCs/>
        </w:rPr>
        <w:t>Mas</w:t>
      </w:r>
      <w:r w:rsidR="00022503" w:rsidRPr="00C51DB5">
        <w:rPr>
          <w:rFonts w:ascii="Times New Roman" w:hAnsi="Times New Roman" w:cs="Times New Roman"/>
        </w:rPr>
        <w:t xml:space="preserve"> Idroes. Now, better for you to go, before I lose my respect to you who have been presumptuous” (Kumala, 2013: 84).</w:t>
      </w:r>
    </w:p>
    <w:p w14:paraId="7465F16B" w14:textId="77777777" w:rsidR="00E65FA7" w:rsidRPr="00C51DB5" w:rsidRDefault="00E65FA7" w:rsidP="0076448C">
      <w:pPr>
        <w:spacing w:after="0" w:line="240" w:lineRule="auto"/>
        <w:ind w:left="720" w:firstLine="720"/>
        <w:contextualSpacing/>
        <w:jc w:val="both"/>
        <w:rPr>
          <w:rFonts w:ascii="Times New Roman" w:hAnsi="Times New Roman" w:cs="Times New Roman"/>
        </w:rPr>
      </w:pPr>
    </w:p>
    <w:p w14:paraId="0752A815" w14:textId="71076E68" w:rsidR="00604C1B" w:rsidRPr="00C51DB5" w:rsidRDefault="002D667A" w:rsidP="0076448C">
      <w:pPr>
        <w:spacing w:line="360" w:lineRule="auto"/>
        <w:contextualSpacing/>
        <w:jc w:val="both"/>
        <w:rPr>
          <w:rFonts w:ascii="Times New Roman" w:hAnsi="Times New Roman" w:cs="Times New Roman"/>
        </w:rPr>
      </w:pPr>
      <w:r w:rsidRPr="00C51DB5">
        <w:rPr>
          <w:rFonts w:ascii="Times New Roman" w:hAnsi="Times New Roman" w:cs="Times New Roman"/>
        </w:rPr>
        <w:t xml:space="preserve">Dasiyah’s expertise in mixing and rolling kretek sauce made local kretek business win the hard competition against Chinese businessmen </w:t>
      </w:r>
      <w:r w:rsidR="00A57003" w:rsidRPr="00C51DB5">
        <w:rPr>
          <w:rFonts w:ascii="Times New Roman" w:hAnsi="Times New Roman" w:cs="Times New Roman"/>
        </w:rPr>
        <w:t>at that time (1918)</w:t>
      </w:r>
      <w:r w:rsidRPr="00C51DB5">
        <w:rPr>
          <w:rFonts w:ascii="Times New Roman" w:hAnsi="Times New Roman" w:cs="Times New Roman"/>
        </w:rPr>
        <w:t>.</w:t>
      </w:r>
      <w:r w:rsidR="00A57003" w:rsidRPr="00C51DB5">
        <w:rPr>
          <w:rFonts w:ascii="Times New Roman" w:hAnsi="Times New Roman" w:cs="Times New Roman"/>
        </w:rPr>
        <w:t xml:space="preserve"> After tasting </w:t>
      </w:r>
      <w:r w:rsidR="00F96F52" w:rsidRPr="00C51DB5">
        <w:rPr>
          <w:rFonts w:ascii="Times New Roman" w:hAnsi="Times New Roman" w:cs="Times New Roman"/>
        </w:rPr>
        <w:t>Dasiyah’s kretek, Pak Joko and his in law, a Chinese businessman, invested capital</w:t>
      </w:r>
      <w:r w:rsidRPr="00C51DB5">
        <w:rPr>
          <w:rFonts w:ascii="Times New Roman" w:hAnsi="Times New Roman" w:cs="Times New Roman"/>
        </w:rPr>
        <w:t xml:space="preserve"> </w:t>
      </w:r>
      <w:r w:rsidR="00F96F52" w:rsidRPr="00C51DB5">
        <w:rPr>
          <w:rFonts w:ascii="Times New Roman" w:hAnsi="Times New Roman" w:cs="Times New Roman"/>
        </w:rPr>
        <w:t xml:space="preserve">in Idroes Moeria’s company. </w:t>
      </w:r>
    </w:p>
    <w:p w14:paraId="18FF6806" w14:textId="77777777" w:rsidR="00022503" w:rsidRPr="00C51DB5" w:rsidRDefault="00022503" w:rsidP="0076448C">
      <w:pPr>
        <w:spacing w:after="0" w:line="240" w:lineRule="auto"/>
        <w:ind w:left="720" w:firstLine="720"/>
        <w:contextualSpacing/>
        <w:jc w:val="both"/>
        <w:rPr>
          <w:rFonts w:ascii="Times New Roman" w:hAnsi="Times New Roman" w:cs="Times New Roman"/>
        </w:rPr>
      </w:pPr>
    </w:p>
    <w:p w14:paraId="1DBB62FC" w14:textId="2D3B9A6E" w:rsidR="00A72E5D" w:rsidRPr="00C51DB5" w:rsidRDefault="00022503" w:rsidP="00A72E5D">
      <w:pPr>
        <w:spacing w:after="0" w:line="240" w:lineRule="auto"/>
        <w:ind w:left="720" w:firstLine="720"/>
        <w:contextualSpacing/>
        <w:jc w:val="both"/>
        <w:rPr>
          <w:rFonts w:ascii="Times New Roman" w:hAnsi="Times New Roman" w:cs="Times New Roman"/>
        </w:rPr>
      </w:pPr>
      <w:r w:rsidRPr="00C51DB5">
        <w:rPr>
          <w:rFonts w:ascii="Times New Roman" w:hAnsi="Times New Roman" w:cs="Times New Roman"/>
        </w:rPr>
        <w:t>Idroes Moeria wondered why his new investor, a Chinese</w:t>
      </w:r>
      <w:r w:rsidR="00A72E5D" w:rsidRPr="00C51DB5">
        <w:rPr>
          <w:rFonts w:ascii="Times New Roman" w:hAnsi="Times New Roman" w:cs="Times New Roman"/>
        </w:rPr>
        <w:t>,</w:t>
      </w:r>
      <w:r w:rsidRPr="00C51DB5">
        <w:rPr>
          <w:rFonts w:ascii="Times New Roman" w:hAnsi="Times New Roman" w:cs="Times New Roman"/>
        </w:rPr>
        <w:t xml:space="preserve"> invested his capital to a local </w:t>
      </w:r>
      <w:r w:rsidR="00A72E5D" w:rsidRPr="00C51DB5">
        <w:rPr>
          <w:rFonts w:ascii="Times New Roman" w:hAnsi="Times New Roman" w:cs="Times New Roman"/>
        </w:rPr>
        <w:t xml:space="preserve">Javanese man </w:t>
      </w:r>
      <w:r w:rsidRPr="00C51DB5">
        <w:rPr>
          <w:rFonts w:ascii="Times New Roman" w:hAnsi="Times New Roman" w:cs="Times New Roman"/>
        </w:rPr>
        <w:t xml:space="preserve">like him.  </w:t>
      </w:r>
      <w:r w:rsidR="00A72E5D" w:rsidRPr="00C51DB5">
        <w:rPr>
          <w:rFonts w:ascii="Times New Roman" w:hAnsi="Times New Roman" w:cs="Times New Roman"/>
        </w:rPr>
        <w:t xml:space="preserve">Whereas he knew well the tight competition among local </w:t>
      </w:r>
      <w:r w:rsidR="000F7544">
        <w:rPr>
          <w:rFonts w:ascii="Times New Roman" w:hAnsi="Times New Roman" w:cs="Times New Roman"/>
        </w:rPr>
        <w:t xml:space="preserve">and Chinese </w:t>
      </w:r>
      <w:r w:rsidR="00A72E5D" w:rsidRPr="00C51DB5">
        <w:rPr>
          <w:rFonts w:ascii="Times New Roman" w:hAnsi="Times New Roman" w:cs="Times New Roman"/>
        </w:rPr>
        <w:t>kretek entrepreneurs. He even remembered Pak Trisno, the first person who introduced</w:t>
      </w:r>
      <w:r w:rsidR="000F7544">
        <w:rPr>
          <w:rFonts w:ascii="Times New Roman" w:hAnsi="Times New Roman" w:cs="Times New Roman"/>
        </w:rPr>
        <w:t xml:space="preserve"> Idroes Moeria</w:t>
      </w:r>
      <w:r w:rsidR="00A72E5D" w:rsidRPr="00C51DB5">
        <w:rPr>
          <w:rFonts w:ascii="Times New Roman" w:hAnsi="Times New Roman" w:cs="Times New Roman"/>
        </w:rPr>
        <w:t xml:space="preserve"> to kretek, ever told that in 1918 in Kudus there was </w:t>
      </w:r>
      <w:r w:rsidR="00A56B67" w:rsidRPr="00C51DB5">
        <w:rPr>
          <w:rFonts w:ascii="Times New Roman" w:hAnsi="Times New Roman" w:cs="Times New Roman"/>
        </w:rPr>
        <w:t>an</w:t>
      </w:r>
      <w:r w:rsidR="00A72E5D" w:rsidRPr="00C51DB5">
        <w:rPr>
          <w:rFonts w:ascii="Times New Roman" w:hAnsi="Times New Roman" w:cs="Times New Roman"/>
        </w:rPr>
        <w:t xml:space="preserve"> unrest between local and Chinese kretek </w:t>
      </w:r>
      <w:r w:rsidR="00A56B67" w:rsidRPr="00C51DB5">
        <w:rPr>
          <w:rFonts w:ascii="Times New Roman" w:hAnsi="Times New Roman" w:cs="Times New Roman"/>
        </w:rPr>
        <w:t>entrepreneurs</w:t>
      </w:r>
      <w:r w:rsidR="00A72E5D" w:rsidRPr="00C51DB5">
        <w:rPr>
          <w:rFonts w:ascii="Times New Roman" w:hAnsi="Times New Roman" w:cs="Times New Roman"/>
        </w:rPr>
        <w:t xml:space="preserve"> (Kumala, 2013:144). </w:t>
      </w:r>
    </w:p>
    <w:p w14:paraId="35D9A0AA" w14:textId="77777777" w:rsidR="00022503" w:rsidRPr="00C51DB5" w:rsidRDefault="00022503" w:rsidP="0076448C">
      <w:pPr>
        <w:spacing w:after="0" w:line="240" w:lineRule="auto"/>
        <w:ind w:left="720" w:firstLine="720"/>
        <w:contextualSpacing/>
        <w:jc w:val="both"/>
        <w:rPr>
          <w:rFonts w:ascii="Times New Roman" w:hAnsi="Times New Roman" w:cs="Times New Roman"/>
        </w:rPr>
      </w:pPr>
    </w:p>
    <w:p w14:paraId="0050270D" w14:textId="00821A39" w:rsidR="006C1FE7" w:rsidRPr="00C51DB5" w:rsidRDefault="00F96F52" w:rsidP="0076448C">
      <w:pPr>
        <w:spacing w:line="360" w:lineRule="auto"/>
        <w:contextualSpacing/>
        <w:jc w:val="both"/>
        <w:rPr>
          <w:rFonts w:ascii="Times New Roman" w:hAnsi="Times New Roman" w:cs="Times New Roman"/>
        </w:rPr>
      </w:pPr>
      <w:r w:rsidRPr="00C51DB5">
        <w:rPr>
          <w:rFonts w:ascii="Times New Roman" w:hAnsi="Times New Roman" w:cs="Times New Roman"/>
        </w:rPr>
        <w:t xml:space="preserve">Chinese businessman’s recognition of Dasiyah’ expertise to mix sauce and roll kretek and his investment in Idroes Moeria’s business also show that Dasiyah successfully </w:t>
      </w:r>
      <w:r w:rsidR="00A56B67" w:rsidRPr="00C51DB5">
        <w:rPr>
          <w:rFonts w:ascii="Times New Roman" w:hAnsi="Times New Roman" w:cs="Times New Roman"/>
        </w:rPr>
        <w:t>releases</w:t>
      </w:r>
      <w:r w:rsidRPr="00C51DB5">
        <w:rPr>
          <w:rFonts w:ascii="Times New Roman" w:hAnsi="Times New Roman" w:cs="Times New Roman"/>
        </w:rPr>
        <w:t xml:space="preserve"> from </w:t>
      </w:r>
      <w:r w:rsidRPr="00C51DB5">
        <w:rPr>
          <w:rFonts w:ascii="Times New Roman" w:hAnsi="Times New Roman" w:cs="Times New Roman"/>
        </w:rPr>
        <w:lastRenderedPageBreak/>
        <w:t xml:space="preserve">double oppression experienced by </w:t>
      </w:r>
      <w:r w:rsidR="00AC0EF5" w:rsidRPr="00C51DB5">
        <w:rPr>
          <w:rFonts w:ascii="Times New Roman" w:hAnsi="Times New Roman" w:cs="Times New Roman"/>
        </w:rPr>
        <w:t>native women in relation to Chinese ethnic</w:t>
      </w:r>
      <w:r w:rsidR="00A14601">
        <w:rPr>
          <w:rFonts w:ascii="Times New Roman" w:hAnsi="Times New Roman" w:cs="Times New Roman"/>
        </w:rPr>
        <w:t xml:space="preserve"> group</w:t>
      </w:r>
      <w:r w:rsidR="00AC0EF5" w:rsidRPr="00C51DB5">
        <w:rPr>
          <w:rFonts w:ascii="Times New Roman" w:hAnsi="Times New Roman" w:cs="Times New Roman"/>
        </w:rPr>
        <w:t xml:space="preserve"> who had higher position than the natives during colonial time </w:t>
      </w:r>
      <w:bookmarkStart w:id="2" w:name="_Hlk208926548"/>
      <w:r w:rsidR="00AC0EF5" w:rsidRPr="00C51DB5">
        <w:rPr>
          <w:rFonts w:ascii="Times New Roman" w:hAnsi="Times New Roman" w:cs="Times New Roman"/>
        </w:rPr>
        <w:t>(Spivak, 2023</w:t>
      </w:r>
      <w:bookmarkEnd w:id="2"/>
      <w:r w:rsidR="00AC0EF5" w:rsidRPr="00C51DB5">
        <w:rPr>
          <w:rFonts w:ascii="Times New Roman" w:hAnsi="Times New Roman" w:cs="Times New Roman"/>
        </w:rPr>
        <w:t>).</w:t>
      </w:r>
    </w:p>
    <w:p w14:paraId="5199C93C" w14:textId="77777777" w:rsidR="006C1FE7" w:rsidRPr="00C51DB5" w:rsidRDefault="006C1FE7" w:rsidP="0076448C">
      <w:pPr>
        <w:spacing w:line="360" w:lineRule="auto"/>
        <w:contextualSpacing/>
        <w:jc w:val="both"/>
        <w:rPr>
          <w:rFonts w:ascii="Times New Roman" w:hAnsi="Times New Roman" w:cs="Times New Roman"/>
        </w:rPr>
      </w:pPr>
    </w:p>
    <w:p w14:paraId="156B3CA2" w14:textId="23EB904A" w:rsidR="006C1FE7" w:rsidRPr="00C51DB5" w:rsidRDefault="006C1FE7" w:rsidP="0076448C">
      <w:pPr>
        <w:spacing w:line="360" w:lineRule="auto"/>
        <w:contextualSpacing/>
        <w:jc w:val="both"/>
        <w:rPr>
          <w:rFonts w:ascii="Times New Roman" w:hAnsi="Times New Roman" w:cs="Times New Roman"/>
          <w:b/>
          <w:bCs/>
          <w:i/>
          <w:iCs/>
        </w:rPr>
      </w:pPr>
      <w:r w:rsidRPr="00C51DB5">
        <w:rPr>
          <w:rFonts w:ascii="Times New Roman" w:hAnsi="Times New Roman" w:cs="Times New Roman"/>
          <w:b/>
          <w:bCs/>
        </w:rPr>
        <w:t xml:space="preserve">Feminist Voice in </w:t>
      </w:r>
      <w:r w:rsidRPr="00C51DB5">
        <w:rPr>
          <w:rFonts w:ascii="Times New Roman" w:hAnsi="Times New Roman" w:cs="Times New Roman"/>
          <w:b/>
          <w:bCs/>
          <w:i/>
          <w:iCs/>
        </w:rPr>
        <w:t xml:space="preserve">The Blind </w:t>
      </w:r>
      <w:r w:rsidR="002B001E">
        <w:rPr>
          <w:rFonts w:ascii="Times New Roman" w:hAnsi="Times New Roman" w:cs="Times New Roman"/>
          <w:b/>
          <w:bCs/>
          <w:i/>
          <w:iCs/>
        </w:rPr>
        <w:t>Earthworm</w:t>
      </w:r>
      <w:r w:rsidRPr="00C51DB5">
        <w:rPr>
          <w:rFonts w:ascii="Times New Roman" w:hAnsi="Times New Roman" w:cs="Times New Roman"/>
          <w:b/>
          <w:bCs/>
          <w:i/>
          <w:iCs/>
        </w:rPr>
        <w:t xml:space="preserve"> in The Labyrinth</w:t>
      </w:r>
    </w:p>
    <w:p w14:paraId="683F676C" w14:textId="0A942F5A" w:rsidR="00F96F52" w:rsidRPr="00BA4C5A" w:rsidRDefault="00F96F52" w:rsidP="0076448C">
      <w:pPr>
        <w:spacing w:line="360" w:lineRule="auto"/>
        <w:contextualSpacing/>
        <w:jc w:val="both"/>
        <w:rPr>
          <w:rFonts w:ascii="Times New Roman" w:hAnsi="Times New Roman" w:cs="Times New Roman"/>
        </w:rPr>
      </w:pPr>
      <w:r w:rsidRPr="00C51DB5">
        <w:rPr>
          <w:rFonts w:ascii="Times New Roman" w:hAnsi="Times New Roman" w:cs="Times New Roman"/>
          <w:color w:val="EE0000"/>
        </w:rPr>
        <w:t xml:space="preserve"> </w:t>
      </w:r>
      <w:r w:rsidR="006C1FE7" w:rsidRPr="00C51DB5">
        <w:rPr>
          <w:rFonts w:ascii="Times New Roman" w:hAnsi="Times New Roman" w:cs="Times New Roman"/>
          <w:color w:val="EE0000"/>
        </w:rPr>
        <w:tab/>
      </w:r>
      <w:r w:rsidR="006C1FE7" w:rsidRPr="00BA4C5A">
        <w:rPr>
          <w:rFonts w:ascii="Times New Roman" w:hAnsi="Times New Roman" w:cs="Times New Roman"/>
          <w:i/>
          <w:iCs/>
        </w:rPr>
        <w:t xml:space="preserve">The Blind </w:t>
      </w:r>
      <w:r w:rsidR="002B001E" w:rsidRPr="00BA4C5A">
        <w:rPr>
          <w:rFonts w:ascii="Times New Roman" w:hAnsi="Times New Roman" w:cs="Times New Roman"/>
          <w:i/>
          <w:iCs/>
        </w:rPr>
        <w:t>Earthworm</w:t>
      </w:r>
      <w:r w:rsidR="006C1FE7" w:rsidRPr="00BA4C5A">
        <w:rPr>
          <w:rFonts w:ascii="Times New Roman" w:hAnsi="Times New Roman" w:cs="Times New Roman"/>
          <w:i/>
          <w:iCs/>
        </w:rPr>
        <w:t xml:space="preserve"> in The Labyrinth </w:t>
      </w:r>
      <w:r w:rsidR="006C1FE7" w:rsidRPr="00BA4C5A">
        <w:rPr>
          <w:rFonts w:ascii="Times New Roman" w:hAnsi="Times New Roman" w:cs="Times New Roman"/>
        </w:rPr>
        <w:t xml:space="preserve"> </w:t>
      </w:r>
      <w:r w:rsidR="00A56B67" w:rsidRPr="00BA4C5A">
        <w:rPr>
          <w:rFonts w:ascii="Times New Roman" w:hAnsi="Times New Roman" w:cs="Times New Roman"/>
        </w:rPr>
        <w:t>talks</w:t>
      </w:r>
      <w:r w:rsidR="006C1FE7" w:rsidRPr="00BA4C5A">
        <w:rPr>
          <w:rFonts w:ascii="Times New Roman" w:hAnsi="Times New Roman" w:cs="Times New Roman"/>
        </w:rPr>
        <w:t xml:space="preserve"> about the lives of Chalika and Chareeya whose family was not happy since birth. </w:t>
      </w:r>
      <w:r w:rsidR="002637A2" w:rsidRPr="00BA4C5A">
        <w:rPr>
          <w:rFonts w:ascii="Times New Roman" w:hAnsi="Times New Roman" w:cs="Times New Roman"/>
        </w:rPr>
        <w:t xml:space="preserve">The problem started when Chalika’s and Chareeya’s mother found out that her husband had been cheating for years with a dancer. </w:t>
      </w:r>
      <w:r w:rsidR="00A14601" w:rsidRPr="00BA4C5A">
        <w:rPr>
          <w:rFonts w:ascii="Times New Roman" w:hAnsi="Times New Roman" w:cs="Times New Roman"/>
        </w:rPr>
        <w:t xml:space="preserve"> </w:t>
      </w:r>
      <w:r w:rsidR="002637A2" w:rsidRPr="00BA4C5A">
        <w:rPr>
          <w:rFonts w:ascii="Times New Roman" w:hAnsi="Times New Roman" w:cs="Times New Roman"/>
        </w:rPr>
        <w:t xml:space="preserve">Since her husband was forced to separate from his mistress, he was depressed and died. The wife then held </w:t>
      </w:r>
      <w:r w:rsidR="00DA7EB4" w:rsidRPr="00BA4C5A">
        <w:rPr>
          <w:rFonts w:ascii="Times New Roman" w:hAnsi="Times New Roman" w:cs="Times New Roman"/>
        </w:rPr>
        <w:t xml:space="preserve">a </w:t>
      </w:r>
      <w:r w:rsidR="002637A2" w:rsidRPr="00BA4C5A">
        <w:rPr>
          <w:rFonts w:ascii="Times New Roman" w:hAnsi="Times New Roman" w:cs="Times New Roman"/>
        </w:rPr>
        <w:t xml:space="preserve">religious ceremony for her husband’s spirit, hoping that </w:t>
      </w:r>
      <w:r w:rsidR="00242F27" w:rsidRPr="00BA4C5A">
        <w:rPr>
          <w:rFonts w:ascii="Times New Roman" w:hAnsi="Times New Roman" w:cs="Times New Roman"/>
        </w:rPr>
        <w:t>his spirit would not be in peace neither meet his mistress. Her anger and revenge made her ill and die. A</w:t>
      </w:r>
      <w:r w:rsidR="00126371" w:rsidRPr="00BA4C5A">
        <w:rPr>
          <w:rFonts w:ascii="Times New Roman" w:hAnsi="Times New Roman" w:cs="Times New Roman"/>
        </w:rPr>
        <w:t>f</w:t>
      </w:r>
      <w:r w:rsidR="00242F27" w:rsidRPr="00BA4C5A">
        <w:rPr>
          <w:rFonts w:ascii="Times New Roman" w:hAnsi="Times New Roman" w:cs="Times New Roman"/>
        </w:rPr>
        <w:t xml:space="preserve">ter both parents died, Chareeya and Chalika were with their uncle, Tranit. Chareeya and Chalika made friend with Pran, who also came from a broken family. Pran’s parents separated because his mother had an affair. </w:t>
      </w:r>
      <w:r w:rsidR="00194142" w:rsidRPr="00BA4C5A">
        <w:rPr>
          <w:rFonts w:ascii="Times New Roman" w:hAnsi="Times New Roman" w:cs="Times New Roman"/>
        </w:rPr>
        <w:t xml:space="preserve">They became close friends. Chareeya who loved Thana followed him to live in Bangkok. </w:t>
      </w:r>
      <w:r w:rsidR="00242F27" w:rsidRPr="00BA4C5A">
        <w:rPr>
          <w:rFonts w:ascii="Times New Roman" w:hAnsi="Times New Roman" w:cs="Times New Roman"/>
        </w:rPr>
        <w:t xml:space="preserve"> </w:t>
      </w:r>
      <w:r w:rsidR="00940C62" w:rsidRPr="00BA4C5A">
        <w:rPr>
          <w:rFonts w:ascii="Times New Roman" w:hAnsi="Times New Roman" w:cs="Times New Roman"/>
        </w:rPr>
        <w:t>Yet, t</w:t>
      </w:r>
      <w:r w:rsidR="00194142" w:rsidRPr="00BA4C5A">
        <w:rPr>
          <w:rFonts w:ascii="Times New Roman" w:hAnsi="Times New Roman" w:cs="Times New Roman"/>
        </w:rPr>
        <w:t>heir love ended after Thana left her. Chareeya</w:t>
      </w:r>
      <w:r w:rsidR="00940C62" w:rsidRPr="00BA4C5A">
        <w:rPr>
          <w:rFonts w:ascii="Times New Roman" w:hAnsi="Times New Roman" w:cs="Times New Roman"/>
        </w:rPr>
        <w:t>,</w:t>
      </w:r>
      <w:r w:rsidR="00194142" w:rsidRPr="00BA4C5A">
        <w:rPr>
          <w:rFonts w:ascii="Times New Roman" w:hAnsi="Times New Roman" w:cs="Times New Roman"/>
        </w:rPr>
        <w:t xml:space="preserve"> </w:t>
      </w:r>
      <w:r w:rsidR="00940C62" w:rsidRPr="00BA4C5A">
        <w:rPr>
          <w:rFonts w:ascii="Times New Roman" w:hAnsi="Times New Roman" w:cs="Times New Roman"/>
        </w:rPr>
        <w:t xml:space="preserve">then, had </w:t>
      </w:r>
      <w:r w:rsidR="00194142" w:rsidRPr="00BA4C5A">
        <w:rPr>
          <w:rFonts w:ascii="Times New Roman" w:hAnsi="Times New Roman" w:cs="Times New Roman"/>
        </w:rPr>
        <w:t xml:space="preserve">love </w:t>
      </w:r>
      <w:r w:rsidR="00940C62" w:rsidRPr="00BA4C5A">
        <w:rPr>
          <w:rFonts w:ascii="Times New Roman" w:hAnsi="Times New Roman" w:cs="Times New Roman"/>
        </w:rPr>
        <w:t>relation with Chanon but they broke up. Chareeya fell in love again with</w:t>
      </w:r>
      <w:r w:rsidR="00194142" w:rsidRPr="00BA4C5A">
        <w:rPr>
          <w:rFonts w:ascii="Times New Roman" w:hAnsi="Times New Roman" w:cs="Times New Roman"/>
        </w:rPr>
        <w:t xml:space="preserve"> Natee</w:t>
      </w:r>
      <w:r w:rsidR="00940C62" w:rsidRPr="00BA4C5A">
        <w:rPr>
          <w:rFonts w:ascii="Times New Roman" w:hAnsi="Times New Roman" w:cs="Times New Roman"/>
        </w:rPr>
        <w:t xml:space="preserve"> although their love </w:t>
      </w:r>
      <w:r w:rsidR="00A56B67" w:rsidRPr="00BA4C5A">
        <w:rPr>
          <w:rFonts w:ascii="Times New Roman" w:hAnsi="Times New Roman" w:cs="Times New Roman"/>
        </w:rPr>
        <w:t>finally</w:t>
      </w:r>
      <w:r w:rsidR="00940C62" w:rsidRPr="00BA4C5A">
        <w:rPr>
          <w:rFonts w:ascii="Times New Roman" w:hAnsi="Times New Roman" w:cs="Times New Roman"/>
        </w:rPr>
        <w:t xml:space="preserve"> ended. </w:t>
      </w:r>
      <w:r w:rsidR="005E7D4B" w:rsidRPr="00BA4C5A">
        <w:rPr>
          <w:rFonts w:ascii="Times New Roman" w:hAnsi="Times New Roman" w:cs="Times New Roman"/>
        </w:rPr>
        <w:t>Chareeya then made relationship with Pran. Since Chareeya did not want to hurt her sister Chalika who loved Pran, she disagreed with Pran who intended to tell Chalika about their relationship.</w:t>
      </w:r>
      <w:r w:rsidR="00D33E3A" w:rsidRPr="00BA4C5A">
        <w:rPr>
          <w:rFonts w:ascii="Times New Roman" w:hAnsi="Times New Roman" w:cs="Times New Roman"/>
        </w:rPr>
        <w:t xml:space="preserve"> It made </w:t>
      </w:r>
      <w:r w:rsidR="000F5568" w:rsidRPr="00BA4C5A">
        <w:rPr>
          <w:rFonts w:ascii="Times New Roman" w:hAnsi="Times New Roman" w:cs="Times New Roman"/>
        </w:rPr>
        <w:t>Chareeya and Pran i</w:t>
      </w:r>
      <w:r w:rsidR="00D33E3A" w:rsidRPr="00BA4C5A">
        <w:rPr>
          <w:rFonts w:ascii="Times New Roman" w:hAnsi="Times New Roman" w:cs="Times New Roman"/>
        </w:rPr>
        <w:t>n dispute.</w:t>
      </w:r>
      <w:r w:rsidR="005E7D4B" w:rsidRPr="00BA4C5A">
        <w:rPr>
          <w:rFonts w:ascii="Times New Roman" w:hAnsi="Times New Roman" w:cs="Times New Roman"/>
        </w:rPr>
        <w:t xml:space="preserve"> </w:t>
      </w:r>
      <w:r w:rsidR="00126371" w:rsidRPr="00BA4C5A">
        <w:rPr>
          <w:rFonts w:ascii="Times New Roman" w:hAnsi="Times New Roman" w:cs="Times New Roman"/>
        </w:rPr>
        <w:t xml:space="preserve">After Chalika died, Chareeya left to continue her life. Pran could not find her. </w:t>
      </w:r>
    </w:p>
    <w:p w14:paraId="2F70DEF0" w14:textId="1E60AE09" w:rsidR="004D760A" w:rsidRPr="00C51DB5" w:rsidRDefault="004D760A" w:rsidP="0076448C">
      <w:pPr>
        <w:spacing w:line="360" w:lineRule="auto"/>
        <w:contextualSpacing/>
        <w:jc w:val="both"/>
        <w:rPr>
          <w:rFonts w:ascii="Times New Roman" w:hAnsi="Times New Roman" w:cs="Times New Roman"/>
        </w:rPr>
      </w:pPr>
      <w:r w:rsidRPr="00C51DB5">
        <w:rPr>
          <w:rFonts w:ascii="Times New Roman" w:hAnsi="Times New Roman" w:cs="Times New Roman"/>
        </w:rPr>
        <w:tab/>
        <w:t xml:space="preserve">In the introduction to the novel of Thai version, Veeraporn states that she wrote the novel because of her </w:t>
      </w:r>
      <w:r w:rsidR="00DA7EB4" w:rsidRPr="00C51DB5">
        <w:rPr>
          <w:rFonts w:ascii="Times New Roman" w:hAnsi="Times New Roman" w:cs="Times New Roman"/>
        </w:rPr>
        <w:t>anger with</w:t>
      </w:r>
      <w:r w:rsidRPr="00C51DB5">
        <w:rPr>
          <w:rFonts w:ascii="Times New Roman" w:hAnsi="Times New Roman" w:cs="Times New Roman"/>
        </w:rPr>
        <w:t xml:space="preserve"> </w:t>
      </w:r>
      <w:r w:rsidR="005255D3" w:rsidRPr="00C51DB5">
        <w:rPr>
          <w:rFonts w:ascii="Times New Roman" w:hAnsi="Times New Roman" w:cs="Times New Roman"/>
        </w:rPr>
        <w:t xml:space="preserve">the 2010 </w:t>
      </w:r>
      <w:r w:rsidR="000F5568">
        <w:rPr>
          <w:rFonts w:ascii="Times New Roman" w:hAnsi="Times New Roman" w:cs="Times New Roman"/>
        </w:rPr>
        <w:t>unrest</w:t>
      </w:r>
      <w:r w:rsidR="005255D3" w:rsidRPr="00C51DB5">
        <w:rPr>
          <w:rFonts w:ascii="Times New Roman" w:hAnsi="Times New Roman" w:cs="Times New Roman"/>
        </w:rPr>
        <w:t xml:space="preserve"> in Thailand that caused death and emotional wound</w:t>
      </w:r>
      <w:r w:rsidR="00DD5ED0" w:rsidRPr="00C51DB5">
        <w:rPr>
          <w:rFonts w:ascii="Times New Roman" w:hAnsi="Times New Roman" w:cs="Times New Roman"/>
        </w:rPr>
        <w:t xml:space="preserve"> to Thai people</w:t>
      </w:r>
      <w:r w:rsidR="00FD3DC3" w:rsidRPr="00C51DB5">
        <w:rPr>
          <w:rFonts w:ascii="Times New Roman" w:hAnsi="Times New Roman" w:cs="Times New Roman"/>
        </w:rPr>
        <w:t xml:space="preserve"> due to the violence</w:t>
      </w:r>
      <w:r w:rsidR="00DD5ED0" w:rsidRPr="00C51DB5">
        <w:rPr>
          <w:rFonts w:ascii="Times New Roman" w:hAnsi="Times New Roman" w:cs="Times New Roman"/>
        </w:rPr>
        <w:t>.</w:t>
      </w:r>
      <w:r w:rsidR="00FD3DC3" w:rsidRPr="00C51DB5">
        <w:rPr>
          <w:rFonts w:ascii="Times New Roman" w:hAnsi="Times New Roman" w:cs="Times New Roman"/>
        </w:rPr>
        <w:t xml:space="preserve"> Feeling enraged with the political situation in Thailand, she wrote </w:t>
      </w:r>
      <w:r w:rsidR="00FD3DC3" w:rsidRPr="00C51DB5">
        <w:rPr>
          <w:rFonts w:ascii="Times New Roman" w:hAnsi="Times New Roman" w:cs="Times New Roman"/>
          <w:i/>
          <w:iCs/>
        </w:rPr>
        <w:t xml:space="preserve">The Blind </w:t>
      </w:r>
      <w:r w:rsidR="002B001E">
        <w:rPr>
          <w:rFonts w:ascii="Times New Roman" w:hAnsi="Times New Roman" w:cs="Times New Roman"/>
          <w:i/>
          <w:iCs/>
        </w:rPr>
        <w:t>Earthworm</w:t>
      </w:r>
      <w:r w:rsidR="00FD3DC3" w:rsidRPr="00C51DB5">
        <w:rPr>
          <w:rFonts w:ascii="Times New Roman" w:hAnsi="Times New Roman" w:cs="Times New Roman"/>
          <w:i/>
          <w:iCs/>
        </w:rPr>
        <w:t xml:space="preserve"> in The Labyrinth </w:t>
      </w:r>
      <w:r w:rsidR="00FD3DC3" w:rsidRPr="00C51DB5">
        <w:rPr>
          <w:rFonts w:ascii="Times New Roman" w:hAnsi="Times New Roman" w:cs="Times New Roman"/>
        </w:rPr>
        <w:t>to depict how ordinary people can be so cruel and egoist that they destroy other people’s lives and trusts</w:t>
      </w:r>
      <w:r w:rsidR="00240E47" w:rsidRPr="00C51DB5">
        <w:rPr>
          <w:rFonts w:ascii="Times New Roman" w:hAnsi="Times New Roman" w:cs="Times New Roman"/>
        </w:rPr>
        <w:t>, even their own relatives’.</w:t>
      </w:r>
    </w:p>
    <w:p w14:paraId="3C105E4B" w14:textId="146CC867" w:rsidR="00240E47" w:rsidRPr="00C51DB5" w:rsidRDefault="00240E47" w:rsidP="0076448C">
      <w:pPr>
        <w:spacing w:line="360" w:lineRule="auto"/>
        <w:contextualSpacing/>
        <w:jc w:val="both"/>
        <w:rPr>
          <w:rFonts w:ascii="Times New Roman" w:hAnsi="Times New Roman" w:cs="Times New Roman"/>
        </w:rPr>
      </w:pPr>
      <w:r w:rsidRPr="00C51DB5">
        <w:rPr>
          <w:rFonts w:ascii="Times New Roman" w:hAnsi="Times New Roman" w:cs="Times New Roman"/>
        </w:rPr>
        <w:tab/>
        <w:t xml:space="preserve">Feminist voice in </w:t>
      </w:r>
      <w:r w:rsidRPr="00C51DB5">
        <w:rPr>
          <w:rFonts w:ascii="Times New Roman" w:hAnsi="Times New Roman" w:cs="Times New Roman"/>
          <w:i/>
          <w:iCs/>
        </w:rPr>
        <w:t xml:space="preserve">The Blind </w:t>
      </w:r>
      <w:r w:rsidR="002B001E">
        <w:rPr>
          <w:rFonts w:ascii="Times New Roman" w:hAnsi="Times New Roman" w:cs="Times New Roman"/>
          <w:i/>
          <w:iCs/>
        </w:rPr>
        <w:t>Earthworm</w:t>
      </w:r>
      <w:r w:rsidRPr="00C51DB5">
        <w:rPr>
          <w:rFonts w:ascii="Times New Roman" w:hAnsi="Times New Roman" w:cs="Times New Roman"/>
          <w:i/>
          <w:iCs/>
        </w:rPr>
        <w:t xml:space="preserve"> in The Labyrinth </w:t>
      </w:r>
      <w:r w:rsidRPr="00C51DB5">
        <w:rPr>
          <w:rFonts w:ascii="Times New Roman" w:hAnsi="Times New Roman" w:cs="Times New Roman"/>
        </w:rPr>
        <w:t xml:space="preserve">is reflected in complex representation of women’s agency, identity, and struggle against patriarchal structure, </w:t>
      </w:r>
      <w:r w:rsidR="00231023" w:rsidRPr="00C51DB5">
        <w:rPr>
          <w:rFonts w:ascii="Times New Roman" w:hAnsi="Times New Roman" w:cs="Times New Roman"/>
        </w:rPr>
        <w:t xml:space="preserve">highlighted </w:t>
      </w:r>
      <w:r w:rsidRPr="00C51DB5">
        <w:rPr>
          <w:rFonts w:ascii="Times New Roman" w:hAnsi="Times New Roman" w:cs="Times New Roman"/>
        </w:rPr>
        <w:t xml:space="preserve">in the issues of ignorance, parenting, self-discovery. Besides describing </w:t>
      </w:r>
      <w:r w:rsidR="00231023" w:rsidRPr="00C51DB5">
        <w:rPr>
          <w:rFonts w:ascii="Times New Roman" w:hAnsi="Times New Roman" w:cs="Times New Roman"/>
        </w:rPr>
        <w:t xml:space="preserve">the mother’s, Chalika’s, and Chareeya’s struggles, the novel emphasizes  three women characters - Chareeya, Chalika, and Nual, each of whom shows different sides of women’s identity and agency in the context of family fragmentation and </w:t>
      </w:r>
      <w:r w:rsidR="00A56B67" w:rsidRPr="00C51DB5">
        <w:rPr>
          <w:rFonts w:ascii="Times New Roman" w:hAnsi="Times New Roman" w:cs="Times New Roman"/>
        </w:rPr>
        <w:t>socio-economic</w:t>
      </w:r>
      <w:r w:rsidR="00231023" w:rsidRPr="00C51DB5">
        <w:rPr>
          <w:rFonts w:ascii="Times New Roman" w:hAnsi="Times New Roman" w:cs="Times New Roman"/>
        </w:rPr>
        <w:t xml:space="preserve"> constraints. </w:t>
      </w:r>
    </w:p>
    <w:p w14:paraId="6B83206E" w14:textId="76058EA9" w:rsidR="00231023" w:rsidRPr="00C51DB5" w:rsidRDefault="009940BC" w:rsidP="0076448C">
      <w:pPr>
        <w:spacing w:line="360" w:lineRule="auto"/>
        <w:contextualSpacing/>
        <w:jc w:val="both"/>
        <w:rPr>
          <w:rFonts w:ascii="Times New Roman" w:hAnsi="Times New Roman" w:cs="Times New Roman"/>
        </w:rPr>
      </w:pPr>
      <w:r w:rsidRPr="00C51DB5">
        <w:rPr>
          <w:rFonts w:ascii="Times New Roman" w:hAnsi="Times New Roman" w:cs="Times New Roman"/>
        </w:rPr>
        <w:tab/>
        <w:t>Chalika did not continue her education at university</w:t>
      </w:r>
      <w:r w:rsidR="0028307D" w:rsidRPr="00C51DB5">
        <w:rPr>
          <w:rFonts w:ascii="Times New Roman" w:hAnsi="Times New Roman" w:cs="Times New Roman"/>
        </w:rPr>
        <w:t xml:space="preserve">, but independently choosing to establish a food store at a local market. Her decision reflects pragmatic autonomy and a kind of soft struggle against dominant patriarchal structure. This character is different from Chareeya who </w:t>
      </w:r>
      <w:r w:rsidR="00AD4CA6" w:rsidRPr="00C51DB5">
        <w:rPr>
          <w:rFonts w:ascii="Times New Roman" w:hAnsi="Times New Roman" w:cs="Times New Roman"/>
        </w:rPr>
        <w:t>grappled with</w:t>
      </w:r>
      <w:r w:rsidR="0028307D" w:rsidRPr="00C51DB5">
        <w:rPr>
          <w:rFonts w:ascii="Times New Roman" w:hAnsi="Times New Roman" w:cs="Times New Roman"/>
        </w:rPr>
        <w:t xml:space="preserve"> emotional </w:t>
      </w:r>
      <w:r w:rsidR="00AD4CA6" w:rsidRPr="00C51DB5">
        <w:rPr>
          <w:rFonts w:ascii="Times New Roman" w:hAnsi="Times New Roman" w:cs="Times New Roman"/>
        </w:rPr>
        <w:t xml:space="preserve">turmoil due to her mother’s neglect. Her failures in </w:t>
      </w:r>
      <w:r w:rsidR="00AD4CA6" w:rsidRPr="00C51DB5">
        <w:rPr>
          <w:rFonts w:ascii="Times New Roman" w:hAnsi="Times New Roman" w:cs="Times New Roman"/>
        </w:rPr>
        <w:lastRenderedPageBreak/>
        <w:t>maintaining the relationship with men, Thana, Chanon, Natee, Pran</w:t>
      </w:r>
      <w:r w:rsidR="00DA7EB4" w:rsidRPr="00C51DB5">
        <w:rPr>
          <w:rFonts w:ascii="Times New Roman" w:hAnsi="Times New Roman" w:cs="Times New Roman"/>
          <w:b/>
          <w:bCs/>
        </w:rPr>
        <w:t>,</w:t>
      </w:r>
      <w:r w:rsidR="00AD4CA6" w:rsidRPr="00C51DB5">
        <w:rPr>
          <w:rFonts w:ascii="Times New Roman" w:hAnsi="Times New Roman" w:cs="Times New Roman"/>
        </w:rPr>
        <w:t xml:space="preserve"> reveal women’s difficulties in unequal gender relation.</w:t>
      </w:r>
    </w:p>
    <w:p w14:paraId="48555FB5" w14:textId="2B3A7050" w:rsidR="00AD4CA6" w:rsidRPr="00C51DB5" w:rsidRDefault="00DA7EB4" w:rsidP="0076448C">
      <w:pPr>
        <w:spacing w:line="360" w:lineRule="auto"/>
        <w:contextualSpacing/>
        <w:jc w:val="both"/>
        <w:rPr>
          <w:rFonts w:ascii="Times New Roman" w:hAnsi="Times New Roman" w:cs="Times New Roman"/>
        </w:rPr>
      </w:pPr>
      <w:r w:rsidRPr="00C51DB5">
        <w:rPr>
          <w:rFonts w:ascii="Times New Roman" w:hAnsi="Times New Roman" w:cs="Times New Roman"/>
        </w:rPr>
        <w:tab/>
        <w:t xml:space="preserve">Nual, the nanny and cook, offers different perspective of woman’s agency through her complex private life, </w:t>
      </w:r>
      <w:r w:rsidR="004F54B0" w:rsidRPr="00C51DB5">
        <w:rPr>
          <w:rFonts w:ascii="Times New Roman" w:hAnsi="Times New Roman" w:cs="Times New Roman"/>
        </w:rPr>
        <w:t xml:space="preserve">characterized by many lovers and her role as a mother in challenging situation. Her ability in making Thai traditional desserts, like </w:t>
      </w:r>
      <w:r w:rsidR="004F54B0" w:rsidRPr="00C51DB5">
        <w:rPr>
          <w:rFonts w:ascii="Times New Roman" w:hAnsi="Times New Roman" w:cs="Times New Roman"/>
          <w:i/>
          <w:iCs/>
        </w:rPr>
        <w:t>thong yod</w:t>
      </w:r>
      <w:r w:rsidR="004F54B0" w:rsidRPr="00C51DB5">
        <w:rPr>
          <w:rFonts w:ascii="Times New Roman" w:hAnsi="Times New Roman" w:cs="Times New Roman"/>
        </w:rPr>
        <w:t xml:space="preserve"> and </w:t>
      </w:r>
      <w:r w:rsidR="004F54B0" w:rsidRPr="00C51DB5">
        <w:rPr>
          <w:rFonts w:ascii="Times New Roman" w:hAnsi="Times New Roman" w:cs="Times New Roman"/>
          <w:i/>
          <w:iCs/>
        </w:rPr>
        <w:t xml:space="preserve">foi thong </w:t>
      </w:r>
      <w:r w:rsidR="004F54B0" w:rsidRPr="00C51DB5">
        <w:rPr>
          <w:rFonts w:ascii="Times New Roman" w:hAnsi="Times New Roman" w:cs="Times New Roman"/>
        </w:rPr>
        <w:t xml:space="preserve"> symbolizes </w:t>
      </w:r>
      <w:r w:rsidR="00CF2F5E" w:rsidRPr="00C51DB5">
        <w:rPr>
          <w:rFonts w:ascii="Times New Roman" w:hAnsi="Times New Roman" w:cs="Times New Roman"/>
        </w:rPr>
        <w:t xml:space="preserve">the passing of </w:t>
      </w:r>
      <w:r w:rsidR="00A56B67" w:rsidRPr="00C51DB5">
        <w:rPr>
          <w:rFonts w:ascii="Times New Roman" w:hAnsi="Times New Roman" w:cs="Times New Roman"/>
        </w:rPr>
        <w:t>feminine</w:t>
      </w:r>
      <w:r w:rsidR="00CF2F5E" w:rsidRPr="00C51DB5">
        <w:rPr>
          <w:rFonts w:ascii="Times New Roman" w:hAnsi="Times New Roman" w:cs="Times New Roman"/>
        </w:rPr>
        <w:t xml:space="preserve"> knowledge and cultural heritage as a form of empowerment. However, her life is a </w:t>
      </w:r>
      <w:r w:rsidR="00A56B67" w:rsidRPr="00C51DB5">
        <w:rPr>
          <w:rFonts w:ascii="Times New Roman" w:hAnsi="Times New Roman" w:cs="Times New Roman"/>
        </w:rPr>
        <w:t>negotiation</w:t>
      </w:r>
      <w:r w:rsidR="00CF2F5E" w:rsidRPr="00C51DB5">
        <w:rPr>
          <w:rFonts w:ascii="Times New Roman" w:hAnsi="Times New Roman" w:cs="Times New Roman"/>
        </w:rPr>
        <w:t xml:space="preserve"> arena between </w:t>
      </w:r>
      <w:r w:rsidR="00A56B67" w:rsidRPr="00C51DB5">
        <w:rPr>
          <w:rFonts w:ascii="Times New Roman" w:hAnsi="Times New Roman" w:cs="Times New Roman"/>
        </w:rPr>
        <w:t>autonomy</w:t>
      </w:r>
      <w:r w:rsidR="00CF2F5E" w:rsidRPr="00C51DB5">
        <w:rPr>
          <w:rFonts w:ascii="Times New Roman" w:hAnsi="Times New Roman" w:cs="Times New Roman"/>
        </w:rPr>
        <w:t xml:space="preserve"> and social marginalization, especially as a mother who raised </w:t>
      </w:r>
      <w:r w:rsidR="007B313B" w:rsidRPr="00C51DB5">
        <w:rPr>
          <w:rFonts w:ascii="Times New Roman" w:hAnsi="Times New Roman" w:cs="Times New Roman"/>
        </w:rPr>
        <w:t xml:space="preserve">the </w:t>
      </w:r>
      <w:r w:rsidR="00CF2F5E" w:rsidRPr="00C51DB5">
        <w:rPr>
          <w:rFonts w:ascii="Times New Roman" w:hAnsi="Times New Roman" w:cs="Times New Roman"/>
        </w:rPr>
        <w:t xml:space="preserve">children of three </w:t>
      </w:r>
      <w:r w:rsidR="007B313B" w:rsidRPr="00C51DB5">
        <w:rPr>
          <w:rFonts w:ascii="Times New Roman" w:hAnsi="Times New Roman" w:cs="Times New Roman"/>
        </w:rPr>
        <w:t xml:space="preserve">different fathers. It shows that women’s bodies and reproduction life can be a contestation arena in patriarchal </w:t>
      </w:r>
      <w:r w:rsidR="00A35BA5" w:rsidRPr="00C51DB5">
        <w:rPr>
          <w:rFonts w:ascii="Times New Roman" w:hAnsi="Times New Roman" w:cs="Times New Roman"/>
        </w:rPr>
        <w:t>order</w:t>
      </w:r>
      <w:r w:rsidR="007B313B" w:rsidRPr="00C51DB5">
        <w:rPr>
          <w:rFonts w:ascii="Times New Roman" w:hAnsi="Times New Roman" w:cs="Times New Roman"/>
        </w:rPr>
        <w:t xml:space="preserve">. </w:t>
      </w:r>
    </w:p>
    <w:p w14:paraId="015ED8A9" w14:textId="33AF776A" w:rsidR="00A35BA5" w:rsidRPr="00C51DB5" w:rsidRDefault="00A35BA5" w:rsidP="0076448C">
      <w:pPr>
        <w:spacing w:line="360" w:lineRule="auto"/>
        <w:contextualSpacing/>
        <w:jc w:val="both"/>
        <w:rPr>
          <w:rFonts w:ascii="Times New Roman" w:hAnsi="Times New Roman" w:cs="Times New Roman"/>
        </w:rPr>
      </w:pPr>
      <w:r w:rsidRPr="00C51DB5">
        <w:rPr>
          <w:rFonts w:ascii="Times New Roman" w:hAnsi="Times New Roman" w:cs="Times New Roman"/>
        </w:rPr>
        <w:tab/>
      </w:r>
      <w:r w:rsidR="00323567" w:rsidRPr="00C51DB5">
        <w:rPr>
          <w:rFonts w:ascii="Times New Roman" w:hAnsi="Times New Roman" w:cs="Times New Roman"/>
          <w:i/>
          <w:iCs/>
        </w:rPr>
        <w:t xml:space="preserve">The Blind </w:t>
      </w:r>
      <w:r w:rsidR="002B001E">
        <w:rPr>
          <w:rFonts w:ascii="Times New Roman" w:hAnsi="Times New Roman" w:cs="Times New Roman"/>
          <w:i/>
          <w:iCs/>
        </w:rPr>
        <w:t>Earthworm</w:t>
      </w:r>
      <w:r w:rsidR="00323567" w:rsidRPr="00C51DB5">
        <w:rPr>
          <w:rFonts w:ascii="Times New Roman" w:hAnsi="Times New Roman" w:cs="Times New Roman"/>
          <w:i/>
          <w:iCs/>
        </w:rPr>
        <w:t xml:space="preserve"> in The Labyrinth </w:t>
      </w:r>
      <w:r w:rsidR="00323567" w:rsidRPr="00C51DB5">
        <w:rPr>
          <w:rFonts w:ascii="Times New Roman" w:hAnsi="Times New Roman" w:cs="Times New Roman"/>
        </w:rPr>
        <w:t xml:space="preserve">represents family relation from feminist point of view, especially through the depiction of mother’s roles dan foster mother’s parenting. </w:t>
      </w:r>
      <w:r w:rsidR="00FA6517" w:rsidRPr="00C51DB5">
        <w:rPr>
          <w:rFonts w:ascii="Times New Roman" w:hAnsi="Times New Roman" w:cs="Times New Roman"/>
        </w:rPr>
        <w:t xml:space="preserve">The absent figure of mother makes Chareeya live in emptiness and </w:t>
      </w:r>
      <w:r w:rsidR="008F54C0" w:rsidRPr="00C51DB5">
        <w:rPr>
          <w:rFonts w:ascii="Times New Roman" w:hAnsi="Times New Roman" w:cs="Times New Roman"/>
        </w:rPr>
        <w:t>experience neglect</w:t>
      </w:r>
      <w:r w:rsidR="00FA6517" w:rsidRPr="00C51DB5">
        <w:rPr>
          <w:rFonts w:ascii="Times New Roman" w:hAnsi="Times New Roman" w:cs="Times New Roman"/>
        </w:rPr>
        <w:t xml:space="preserve"> </w:t>
      </w:r>
      <w:r w:rsidR="008F54C0" w:rsidRPr="00C51DB5">
        <w:rPr>
          <w:rFonts w:ascii="Times New Roman" w:hAnsi="Times New Roman" w:cs="Times New Roman"/>
        </w:rPr>
        <w:t xml:space="preserve">and different treatment from her mother who loves </w:t>
      </w:r>
      <w:r w:rsidR="00A57E81">
        <w:rPr>
          <w:rFonts w:ascii="Times New Roman" w:hAnsi="Times New Roman" w:cs="Times New Roman"/>
        </w:rPr>
        <w:t xml:space="preserve">her sister </w:t>
      </w:r>
      <w:r w:rsidR="008F54C0" w:rsidRPr="00C51DB5">
        <w:rPr>
          <w:rFonts w:ascii="Times New Roman" w:hAnsi="Times New Roman" w:cs="Times New Roman"/>
        </w:rPr>
        <w:t>Chalika</w:t>
      </w:r>
      <w:r w:rsidR="007B7E10" w:rsidRPr="00C51DB5">
        <w:rPr>
          <w:rFonts w:ascii="Times New Roman" w:hAnsi="Times New Roman" w:cs="Times New Roman"/>
        </w:rPr>
        <w:t>.</w:t>
      </w:r>
    </w:p>
    <w:p w14:paraId="6B116787" w14:textId="4BBA1375" w:rsidR="007B7E10" w:rsidRPr="00C51DB5" w:rsidRDefault="007B7E10" w:rsidP="0076448C">
      <w:pPr>
        <w:pStyle w:val="mb-4"/>
        <w:spacing w:after="0"/>
        <w:ind w:left="720" w:firstLine="720"/>
        <w:contextualSpacing/>
        <w:jc w:val="both"/>
        <w:rPr>
          <w:lang w:val="en-US"/>
        </w:rPr>
      </w:pPr>
      <w:r w:rsidRPr="00C51DB5">
        <w:rPr>
          <w:lang w:val="en-US"/>
        </w:rPr>
        <w:t xml:space="preserve">And Mother? She was a familiar stranger, the woman who wearily wandered the labyrinth of furniture within the house. The woman who seemed to know happiness only when she sat down, arms crossed, slowly rubbing her arms while looking at the framed photographs crowding the walls. She was the woman who had never embraced Chareeya: not on the day the girl had come out of the fish tank, not on the day she had stood up  </w:t>
      </w:r>
      <w:r w:rsidR="003B32CA">
        <w:rPr>
          <w:lang w:val="en-US"/>
        </w:rPr>
        <w:t>f</w:t>
      </w:r>
      <w:r w:rsidRPr="003B32CA">
        <w:rPr>
          <w:lang w:val="en-US"/>
        </w:rPr>
        <w:t>rom</w:t>
      </w:r>
      <w:r w:rsidRPr="00C51DB5">
        <w:rPr>
          <w:lang w:val="en-US"/>
        </w:rPr>
        <w:t xml:space="preserve"> a crawling position and started walking on her own, and not on the day</w:t>
      </w:r>
    </w:p>
    <w:p w14:paraId="15BD9FE1" w14:textId="7E612830" w:rsidR="007B7E10" w:rsidRPr="00C51DB5" w:rsidRDefault="007B7E10" w:rsidP="0076448C">
      <w:pPr>
        <w:pStyle w:val="mb-4"/>
        <w:spacing w:after="0"/>
        <w:ind w:left="720"/>
        <w:contextualSpacing/>
        <w:jc w:val="both"/>
        <w:rPr>
          <w:lang w:val="en-US"/>
        </w:rPr>
      </w:pPr>
      <w:r w:rsidRPr="00C51DB5">
        <w:rPr>
          <w:lang w:val="en-US"/>
        </w:rPr>
        <w:t xml:space="preserve">she had uttered her first word and become a living, thinking girl. Mother was the woman who kept her distance, even though she never failed to take care of her children. She maintained that distance until she died without ever </w:t>
      </w:r>
      <w:r w:rsidR="00E53887" w:rsidRPr="00C51DB5">
        <w:rPr>
          <w:lang w:val="en-US"/>
        </w:rPr>
        <w:t>realizing</w:t>
      </w:r>
      <w:r w:rsidRPr="00C51DB5">
        <w:rPr>
          <w:lang w:val="en-US"/>
        </w:rPr>
        <w:t xml:space="preserve"> that she had deprived them of her embrace, not just the embrace she never gave to Chareeya, the daughter she had never loved, but also to Chalika, the one whom she loved.(Nitiprapha</w:t>
      </w:r>
      <w:r w:rsidRPr="00C51DB5">
        <w:rPr>
          <w:b/>
          <w:bCs/>
          <w:lang w:val="en-US"/>
        </w:rPr>
        <w:t xml:space="preserve">, </w:t>
      </w:r>
      <w:r w:rsidRPr="00C51DB5">
        <w:rPr>
          <w:lang w:val="en-US"/>
        </w:rPr>
        <w:t>201</w:t>
      </w:r>
      <w:r w:rsidR="00FB3437">
        <w:rPr>
          <w:lang w:val="en-US"/>
        </w:rPr>
        <w:t>9</w:t>
      </w:r>
      <w:r w:rsidRPr="00C51DB5">
        <w:rPr>
          <w:lang w:val="en-US"/>
        </w:rPr>
        <w:t>:</w:t>
      </w:r>
      <w:r w:rsidR="00FB3437">
        <w:rPr>
          <w:lang w:val="en-US"/>
        </w:rPr>
        <w:t xml:space="preserve"> 6-7</w:t>
      </w:r>
      <w:r w:rsidRPr="00C51DB5">
        <w:rPr>
          <w:lang w:val="en-US"/>
        </w:rPr>
        <w:t>)</w:t>
      </w:r>
    </w:p>
    <w:p w14:paraId="280F2D15" w14:textId="77777777" w:rsidR="007B7E10" w:rsidRPr="00C51DB5" w:rsidRDefault="007B7E10" w:rsidP="0076448C">
      <w:pPr>
        <w:pStyle w:val="mb-4"/>
        <w:spacing w:after="0"/>
        <w:contextualSpacing/>
        <w:jc w:val="both"/>
        <w:rPr>
          <w:lang w:val="en-US"/>
        </w:rPr>
      </w:pPr>
    </w:p>
    <w:p w14:paraId="0AC38714" w14:textId="53CF7C65" w:rsidR="007B7E10" w:rsidRPr="00C51DB5" w:rsidRDefault="007B7E10" w:rsidP="00A05D78">
      <w:pPr>
        <w:pStyle w:val="mb-4"/>
        <w:spacing w:before="0" w:beforeAutospacing="0" w:after="0" w:afterAutospacing="0" w:line="360" w:lineRule="auto"/>
        <w:ind w:firstLine="720"/>
        <w:contextualSpacing/>
        <w:jc w:val="both"/>
        <w:rPr>
          <w:lang w:val="en-US"/>
        </w:rPr>
      </w:pPr>
      <w:r w:rsidRPr="00C51DB5">
        <w:rPr>
          <w:lang w:val="en-US"/>
        </w:rPr>
        <w:t xml:space="preserve">The substitute figures of mother like Nual and Aunt Linjee appear as important agents in the family circle. The temple construction by Aunt Linjee proves communal and spiritual sisterhood that challenges traditional ways to isolate women.  The temple </w:t>
      </w:r>
      <w:r w:rsidR="00FC4DF7" w:rsidRPr="00C51DB5">
        <w:rPr>
          <w:lang w:val="en-US"/>
        </w:rPr>
        <w:t xml:space="preserve">is a place for women’s solidarity, safe place for collective longing and pain, collapsing dominant </w:t>
      </w:r>
      <w:r w:rsidR="00E53887" w:rsidRPr="00C51DB5">
        <w:rPr>
          <w:lang w:val="en-US"/>
        </w:rPr>
        <w:t>religious</w:t>
      </w:r>
      <w:r w:rsidR="00FC4DF7" w:rsidRPr="00C51DB5">
        <w:rPr>
          <w:lang w:val="en-US"/>
        </w:rPr>
        <w:t xml:space="preserve">-cultural narrations that often marginalize women’ </w:t>
      </w:r>
      <w:r w:rsidR="00E53887" w:rsidRPr="00C51DB5">
        <w:rPr>
          <w:lang w:val="en-US"/>
        </w:rPr>
        <w:t>spiritual</w:t>
      </w:r>
      <w:r w:rsidR="00FC4DF7" w:rsidRPr="00C51DB5">
        <w:rPr>
          <w:lang w:val="en-US"/>
        </w:rPr>
        <w:t xml:space="preserve"> expression out of patriarchal framework. </w:t>
      </w:r>
    </w:p>
    <w:p w14:paraId="2ED17140" w14:textId="122148D6" w:rsidR="00E54D14" w:rsidRPr="00C51DB5" w:rsidRDefault="00FC4DF7" w:rsidP="00A05D78">
      <w:pPr>
        <w:pStyle w:val="mb-4"/>
        <w:spacing w:before="0" w:beforeAutospacing="0" w:after="0" w:afterAutospacing="0" w:line="360" w:lineRule="auto"/>
        <w:contextualSpacing/>
        <w:jc w:val="both"/>
        <w:rPr>
          <w:lang w:val="en-US"/>
        </w:rPr>
      </w:pPr>
      <w:r w:rsidRPr="00C51DB5">
        <w:rPr>
          <w:lang w:val="en-US"/>
        </w:rPr>
        <w:tab/>
        <w:t xml:space="preserve">Feminist voice in this novel is seen in Chalika’s and Chareeya’s mother’s attitude who firmly </w:t>
      </w:r>
      <w:r w:rsidR="00E53887" w:rsidRPr="00C51DB5">
        <w:rPr>
          <w:lang w:val="en-US"/>
        </w:rPr>
        <w:t>asked</w:t>
      </w:r>
      <w:r w:rsidRPr="00C51DB5">
        <w:rPr>
          <w:lang w:val="en-US"/>
        </w:rPr>
        <w:t xml:space="preserve"> her husban</w:t>
      </w:r>
      <w:r w:rsidR="004F41A3" w:rsidRPr="00C51DB5">
        <w:rPr>
          <w:lang w:val="en-US"/>
        </w:rPr>
        <w:t>d</w:t>
      </w:r>
      <w:r w:rsidRPr="00C51DB5">
        <w:rPr>
          <w:lang w:val="en-US"/>
        </w:rPr>
        <w:t xml:space="preserve"> to leave his mistress,</w:t>
      </w:r>
      <w:r w:rsidR="004F41A3" w:rsidRPr="00C51DB5">
        <w:rPr>
          <w:lang w:val="en-US"/>
        </w:rPr>
        <w:t xml:space="preserve"> although after his return the family harmony cannot be returned. The broken family that is due to the husband’s love affair shows sharp criticism to dominant </w:t>
      </w:r>
      <w:r w:rsidR="00E53887" w:rsidRPr="00C51DB5">
        <w:rPr>
          <w:lang w:val="en-US"/>
        </w:rPr>
        <w:t>patriarchy</w:t>
      </w:r>
      <w:r w:rsidR="004F41A3" w:rsidRPr="00C51DB5">
        <w:rPr>
          <w:lang w:val="en-US"/>
        </w:rPr>
        <w:t xml:space="preserve"> that enable</w:t>
      </w:r>
      <w:r w:rsidR="00CF5B5F">
        <w:rPr>
          <w:lang w:val="en-US"/>
        </w:rPr>
        <w:t>s</w:t>
      </w:r>
      <w:r w:rsidR="004F41A3" w:rsidRPr="00C51DB5">
        <w:rPr>
          <w:lang w:val="en-US"/>
        </w:rPr>
        <w:t xml:space="preserve"> a man to have love relationship with another woman. </w:t>
      </w:r>
      <w:r w:rsidR="00E54D14" w:rsidRPr="00C51DB5">
        <w:rPr>
          <w:lang w:val="en-US"/>
        </w:rPr>
        <w:t xml:space="preserve">After revealing her husband’s affair, the wife still tries to love him, “Mother, in turn </w:t>
      </w:r>
      <w:r w:rsidR="00E54D14" w:rsidRPr="00C51DB5">
        <w:rPr>
          <w:lang w:val="en-US"/>
        </w:rPr>
        <w:lastRenderedPageBreak/>
        <w:t>started taking care of the man she loved with the same force she has used to win him back”</w:t>
      </w:r>
      <w:r w:rsidR="00A05D78" w:rsidRPr="00C51DB5">
        <w:rPr>
          <w:lang w:val="en-US"/>
        </w:rPr>
        <w:t xml:space="preserve"> </w:t>
      </w:r>
      <w:r w:rsidR="00A05D78" w:rsidRPr="00BE4853">
        <w:rPr>
          <w:lang w:val="en-US"/>
        </w:rPr>
        <w:t>(Nitiprapha</w:t>
      </w:r>
      <w:r w:rsidR="00A05D78" w:rsidRPr="00BE4853">
        <w:rPr>
          <w:b/>
          <w:bCs/>
          <w:lang w:val="en-US"/>
        </w:rPr>
        <w:t xml:space="preserve">, </w:t>
      </w:r>
      <w:r w:rsidR="00A05D78" w:rsidRPr="00BE4853">
        <w:rPr>
          <w:lang w:val="en-US"/>
        </w:rPr>
        <w:t>201</w:t>
      </w:r>
      <w:r w:rsidR="008014EC" w:rsidRPr="00BE4853">
        <w:rPr>
          <w:lang w:val="en-US"/>
        </w:rPr>
        <w:t>9</w:t>
      </w:r>
      <w:r w:rsidR="00A05D78" w:rsidRPr="00BE4853">
        <w:rPr>
          <w:lang w:val="en-US"/>
        </w:rPr>
        <w:t>:</w:t>
      </w:r>
      <w:r w:rsidR="00A05D78" w:rsidRPr="00BE4853">
        <w:rPr>
          <w:b/>
          <w:bCs/>
          <w:i/>
          <w:iCs/>
          <w:lang w:val="en-US"/>
        </w:rPr>
        <w:t xml:space="preserve"> </w:t>
      </w:r>
      <w:r w:rsidR="00A05D78" w:rsidRPr="00BE4853">
        <w:rPr>
          <w:lang w:val="en-US"/>
        </w:rPr>
        <w:t>5)</w:t>
      </w:r>
      <w:r w:rsidR="00E54D14" w:rsidRPr="00BE4853">
        <w:rPr>
          <w:b/>
          <w:bCs/>
          <w:i/>
          <w:iCs/>
          <w:lang w:val="en-US"/>
        </w:rPr>
        <w:t xml:space="preserve">. </w:t>
      </w:r>
      <w:r w:rsidR="00E54D14" w:rsidRPr="00C51DB5">
        <w:rPr>
          <w:lang w:val="en-US"/>
        </w:rPr>
        <w:t xml:space="preserve">However, the condition remained the same. The husband finally died in grief, and so did the wife. The two </w:t>
      </w:r>
      <w:r w:rsidR="00E53887" w:rsidRPr="00C51DB5">
        <w:rPr>
          <w:lang w:val="en-US"/>
        </w:rPr>
        <w:t>children</w:t>
      </w:r>
      <w:r w:rsidR="00E54D14" w:rsidRPr="00C51DB5">
        <w:rPr>
          <w:lang w:val="en-US"/>
        </w:rPr>
        <w:t>, then, were taken care of by their uncle.</w:t>
      </w:r>
    </w:p>
    <w:p w14:paraId="0F51C695" w14:textId="534C905D" w:rsidR="00FC4DF7" w:rsidRPr="00C51DB5" w:rsidRDefault="00E54D14" w:rsidP="00A05D78">
      <w:pPr>
        <w:pStyle w:val="mb-4"/>
        <w:spacing w:before="0" w:beforeAutospacing="0" w:after="0" w:afterAutospacing="0" w:line="360" w:lineRule="auto"/>
        <w:contextualSpacing/>
        <w:jc w:val="both"/>
        <w:rPr>
          <w:lang w:val="en-US"/>
        </w:rPr>
      </w:pPr>
      <w:r w:rsidRPr="00C51DB5">
        <w:rPr>
          <w:lang w:val="en-US"/>
        </w:rPr>
        <w:tab/>
        <w:t xml:space="preserve">This novel also depicts larger social ambivalence to women who choose to get out of </w:t>
      </w:r>
      <w:r w:rsidR="00E53887" w:rsidRPr="00C51DB5">
        <w:rPr>
          <w:lang w:val="en-US"/>
        </w:rPr>
        <w:t>determined</w:t>
      </w:r>
      <w:r w:rsidRPr="00C51DB5">
        <w:rPr>
          <w:lang w:val="en-US"/>
        </w:rPr>
        <w:t xml:space="preserve"> roles. For example, Chalika’s decision to discontinue her formal education shows </w:t>
      </w:r>
      <w:r w:rsidR="00010F2F" w:rsidRPr="00CF5B5F">
        <w:rPr>
          <w:lang w:val="en-US"/>
        </w:rPr>
        <w:t xml:space="preserve">that </w:t>
      </w:r>
      <w:r w:rsidRPr="00CF5B5F">
        <w:rPr>
          <w:lang w:val="en-US"/>
        </w:rPr>
        <w:t>socioeconom</w:t>
      </w:r>
      <w:r w:rsidR="00010F2F" w:rsidRPr="00CF5B5F">
        <w:rPr>
          <w:lang w:val="en-US"/>
        </w:rPr>
        <w:t>ic</w:t>
      </w:r>
      <w:r w:rsidRPr="00CF5B5F">
        <w:rPr>
          <w:lang w:val="en-US"/>
        </w:rPr>
        <w:t xml:space="preserve"> structure</w:t>
      </w:r>
      <w:r w:rsidR="00010F2F" w:rsidRPr="00CF5B5F">
        <w:rPr>
          <w:lang w:val="en-US"/>
        </w:rPr>
        <w:t xml:space="preserve"> limits women’s aspiration</w:t>
      </w:r>
      <w:r w:rsidR="00010F2F" w:rsidRPr="00C51DB5">
        <w:rPr>
          <w:lang w:val="en-US"/>
        </w:rPr>
        <w:t>.</w:t>
      </w:r>
      <w:r w:rsidRPr="00C51DB5">
        <w:rPr>
          <w:lang w:val="en-US"/>
        </w:rPr>
        <w:t xml:space="preserve"> </w:t>
      </w:r>
      <w:r w:rsidR="007926E0" w:rsidRPr="00C51DB5">
        <w:rPr>
          <w:lang w:val="en-US"/>
        </w:rPr>
        <w:t xml:space="preserve">Her </w:t>
      </w:r>
      <w:r w:rsidR="004E1C40" w:rsidRPr="00C51DB5">
        <w:rPr>
          <w:lang w:val="en-US"/>
        </w:rPr>
        <w:t xml:space="preserve">entrepreneurship success </w:t>
      </w:r>
      <w:r w:rsidR="007926E0" w:rsidRPr="00C51DB5">
        <w:rPr>
          <w:lang w:val="en-US"/>
        </w:rPr>
        <w:t xml:space="preserve">was in contrast to her discomfort of town modernity, emphasizing contradictory pressure faced by </w:t>
      </w:r>
      <w:r w:rsidR="00CF5B5F">
        <w:rPr>
          <w:lang w:val="en-US"/>
        </w:rPr>
        <w:t xml:space="preserve">a </w:t>
      </w:r>
      <w:r w:rsidR="007926E0" w:rsidRPr="00C51DB5">
        <w:rPr>
          <w:lang w:val="en-US"/>
        </w:rPr>
        <w:t>wom</w:t>
      </w:r>
      <w:r w:rsidR="00CF5B5F">
        <w:rPr>
          <w:lang w:val="en-US"/>
        </w:rPr>
        <w:t>a</w:t>
      </w:r>
      <w:r w:rsidR="007926E0" w:rsidRPr="00C51DB5">
        <w:rPr>
          <w:lang w:val="en-US"/>
        </w:rPr>
        <w:t>n who struggle</w:t>
      </w:r>
      <w:r w:rsidR="00CF5B5F">
        <w:rPr>
          <w:lang w:val="en-US"/>
        </w:rPr>
        <w:t>s</w:t>
      </w:r>
      <w:r w:rsidR="007926E0" w:rsidRPr="00C51DB5">
        <w:rPr>
          <w:lang w:val="en-US"/>
        </w:rPr>
        <w:t xml:space="preserve"> for independence while facing strong gender norms. </w:t>
      </w:r>
    </w:p>
    <w:p w14:paraId="6BD24BDC" w14:textId="436E6D0C" w:rsidR="00813C32" w:rsidRPr="00C51DB5" w:rsidRDefault="00E948A3" w:rsidP="00A05D78">
      <w:pPr>
        <w:pStyle w:val="mb-4"/>
        <w:spacing w:before="0" w:beforeAutospacing="0" w:after="0" w:afterAutospacing="0" w:line="360" w:lineRule="auto"/>
        <w:contextualSpacing/>
        <w:jc w:val="both"/>
        <w:rPr>
          <w:lang w:val="en-US"/>
        </w:rPr>
      </w:pPr>
      <w:r w:rsidRPr="00C51DB5">
        <w:rPr>
          <w:lang w:val="en-US"/>
        </w:rPr>
        <w:tab/>
        <w:t xml:space="preserve">The blind earthworm </w:t>
      </w:r>
      <w:r w:rsidR="0026111C" w:rsidRPr="00C51DB5">
        <w:rPr>
          <w:lang w:val="en-US"/>
        </w:rPr>
        <w:t>was</w:t>
      </w:r>
      <w:r w:rsidRPr="00C51DB5">
        <w:rPr>
          <w:lang w:val="en-US"/>
        </w:rPr>
        <w:t xml:space="preserve"> trapped in a labyrinth</w:t>
      </w:r>
      <w:r w:rsidR="0026111C" w:rsidRPr="00C51DB5">
        <w:rPr>
          <w:lang w:val="en-US"/>
        </w:rPr>
        <w:t xml:space="preserve">, Chareeya traced without </w:t>
      </w:r>
      <w:r w:rsidR="00A904CF" w:rsidRPr="00C51DB5">
        <w:rPr>
          <w:lang w:val="en-US"/>
        </w:rPr>
        <w:t>thoroughly</w:t>
      </w:r>
      <w:r w:rsidR="0026111C" w:rsidRPr="00C51DB5">
        <w:rPr>
          <w:lang w:val="en-US"/>
        </w:rPr>
        <w:t xml:space="preserve"> finding it.</w:t>
      </w:r>
      <w:r w:rsidRPr="00C51DB5">
        <w:rPr>
          <w:lang w:val="en-US"/>
        </w:rPr>
        <w:t xml:space="preserve"> </w:t>
      </w:r>
      <w:r w:rsidR="00E53887" w:rsidRPr="00C51DB5">
        <w:rPr>
          <w:lang w:val="en-US"/>
        </w:rPr>
        <w:t>Metaphorically</w:t>
      </w:r>
      <w:r w:rsidR="00A904CF" w:rsidRPr="00C51DB5">
        <w:rPr>
          <w:lang w:val="en-US"/>
        </w:rPr>
        <w:t xml:space="preserve"> it represents </w:t>
      </w:r>
      <w:r w:rsidR="00E53887" w:rsidRPr="00C51DB5">
        <w:rPr>
          <w:lang w:val="en-US"/>
        </w:rPr>
        <w:t>self-consciousness</w:t>
      </w:r>
      <w:r w:rsidR="00A904CF" w:rsidRPr="00C51DB5">
        <w:rPr>
          <w:lang w:val="en-US"/>
        </w:rPr>
        <w:t xml:space="preserve"> and women’s agency that </w:t>
      </w:r>
      <w:r w:rsidR="00DE21E4">
        <w:rPr>
          <w:lang w:val="en-US"/>
        </w:rPr>
        <w:t>are</w:t>
      </w:r>
      <w:r w:rsidR="00A904CF" w:rsidRPr="00C51DB5">
        <w:rPr>
          <w:lang w:val="en-US"/>
        </w:rPr>
        <w:t xml:space="preserve"> difficult to understand in intricate social restriction. The blind</w:t>
      </w:r>
      <w:r w:rsidR="00EA69B3" w:rsidRPr="00C51DB5">
        <w:rPr>
          <w:lang w:val="en-US"/>
        </w:rPr>
        <w:t xml:space="preserve">ness of </w:t>
      </w:r>
      <w:r w:rsidR="00A904CF" w:rsidRPr="00C51DB5">
        <w:rPr>
          <w:lang w:val="en-US"/>
        </w:rPr>
        <w:t xml:space="preserve"> </w:t>
      </w:r>
      <w:r w:rsidR="00EA69B3" w:rsidRPr="00C51DB5">
        <w:rPr>
          <w:lang w:val="en-US"/>
        </w:rPr>
        <w:t xml:space="preserve">the </w:t>
      </w:r>
      <w:r w:rsidR="00A904CF" w:rsidRPr="00C51DB5">
        <w:rPr>
          <w:lang w:val="en-US"/>
        </w:rPr>
        <w:t xml:space="preserve">earthworm </w:t>
      </w:r>
      <w:r w:rsidR="00EA69B3" w:rsidRPr="00C51DB5">
        <w:rPr>
          <w:lang w:val="en-US"/>
        </w:rPr>
        <w:t xml:space="preserve">does </w:t>
      </w:r>
      <w:r w:rsidR="00A904CF" w:rsidRPr="00C51DB5">
        <w:rPr>
          <w:lang w:val="en-US"/>
        </w:rPr>
        <w:t xml:space="preserve">not symbolize </w:t>
      </w:r>
      <w:r w:rsidR="00EA69B3" w:rsidRPr="00C51DB5">
        <w:rPr>
          <w:lang w:val="en-US"/>
        </w:rPr>
        <w:t>ignorance, rather it builds nuanced</w:t>
      </w:r>
      <w:r w:rsidR="00A05D78" w:rsidRPr="00C51DB5">
        <w:rPr>
          <w:lang w:val="en-US"/>
        </w:rPr>
        <w:t xml:space="preserve"> </w:t>
      </w:r>
      <w:r w:rsidR="00EA69B3" w:rsidRPr="00C51DB5">
        <w:rPr>
          <w:lang w:val="en-US"/>
        </w:rPr>
        <w:t xml:space="preserve">perception consistent with </w:t>
      </w:r>
      <w:r w:rsidR="00E53887" w:rsidRPr="00C51DB5">
        <w:rPr>
          <w:lang w:val="en-US"/>
        </w:rPr>
        <w:t>underground</w:t>
      </w:r>
      <w:r w:rsidR="00EA69B3" w:rsidRPr="00C51DB5">
        <w:rPr>
          <w:lang w:val="en-US"/>
        </w:rPr>
        <w:t xml:space="preserve"> reality that is unreachable fr</w:t>
      </w:r>
      <w:r w:rsidR="0071006C" w:rsidRPr="00C51DB5">
        <w:rPr>
          <w:lang w:val="en-US"/>
        </w:rPr>
        <w:t>om</w:t>
      </w:r>
      <w:r w:rsidR="00EA69B3" w:rsidRPr="00C51DB5">
        <w:rPr>
          <w:lang w:val="en-US"/>
        </w:rPr>
        <w:t xml:space="preserve"> dominant ma</w:t>
      </w:r>
      <w:r w:rsidR="0071006C" w:rsidRPr="00C51DB5">
        <w:rPr>
          <w:lang w:val="en-US"/>
        </w:rPr>
        <w:t>le</w:t>
      </w:r>
      <w:r w:rsidR="00EA69B3" w:rsidRPr="00C51DB5">
        <w:rPr>
          <w:lang w:val="en-US"/>
        </w:rPr>
        <w:t xml:space="preserve"> gaze. </w:t>
      </w:r>
      <w:r w:rsidR="0071006C" w:rsidRPr="00C51DB5">
        <w:rPr>
          <w:lang w:val="en-US"/>
        </w:rPr>
        <w:t xml:space="preserve">This </w:t>
      </w:r>
      <w:r w:rsidR="00E53887" w:rsidRPr="00C51DB5">
        <w:rPr>
          <w:lang w:val="en-US"/>
        </w:rPr>
        <w:t>metaphor</w:t>
      </w:r>
      <w:r w:rsidR="0071006C" w:rsidRPr="00C51DB5">
        <w:rPr>
          <w:lang w:val="en-US"/>
        </w:rPr>
        <w:t xml:space="preserve"> functions as feminist criticism </w:t>
      </w:r>
      <w:r w:rsidR="00FE1A3C" w:rsidRPr="00C51DB5">
        <w:rPr>
          <w:lang w:val="en-US"/>
        </w:rPr>
        <w:t>of</w:t>
      </w:r>
      <w:r w:rsidR="0071006C" w:rsidRPr="00C51DB5">
        <w:rPr>
          <w:lang w:val="en-US"/>
        </w:rPr>
        <w:t xml:space="preserve"> visibility and </w:t>
      </w:r>
      <w:r w:rsidR="00E53887" w:rsidRPr="00C51DB5">
        <w:rPr>
          <w:lang w:val="en-US"/>
        </w:rPr>
        <w:t>admittance</w:t>
      </w:r>
      <w:r w:rsidR="0071006C" w:rsidRPr="00C51DB5">
        <w:rPr>
          <w:lang w:val="en-US"/>
        </w:rPr>
        <w:t>, underlines how the reality of women’s lives is often hidden in patriarchal labyrinth</w:t>
      </w:r>
      <w:r w:rsidR="00FE1A3C" w:rsidRPr="00C51DB5">
        <w:rPr>
          <w:lang w:val="en-US"/>
        </w:rPr>
        <w:t>.</w:t>
      </w:r>
    </w:p>
    <w:p w14:paraId="53C69AAE" w14:textId="77777777" w:rsidR="00B212B8" w:rsidRPr="00C51DB5" w:rsidRDefault="00B212B8" w:rsidP="00A05D78">
      <w:pPr>
        <w:pStyle w:val="mb-4"/>
        <w:spacing w:before="0" w:beforeAutospacing="0" w:after="0" w:afterAutospacing="0" w:line="360" w:lineRule="auto"/>
        <w:contextualSpacing/>
        <w:jc w:val="both"/>
        <w:rPr>
          <w:lang w:val="en-US"/>
        </w:rPr>
      </w:pPr>
    </w:p>
    <w:p w14:paraId="0D6ED6F9" w14:textId="4F05DEC0" w:rsidR="00B212B8" w:rsidRPr="00C51DB5" w:rsidRDefault="00B212B8" w:rsidP="0076448C">
      <w:pPr>
        <w:pStyle w:val="mb-4"/>
        <w:spacing w:after="0"/>
        <w:contextualSpacing/>
        <w:jc w:val="both"/>
        <w:rPr>
          <w:b/>
          <w:bCs/>
          <w:i/>
          <w:iCs/>
          <w:lang w:val="en-US"/>
        </w:rPr>
      </w:pPr>
      <w:r w:rsidRPr="00C51DB5">
        <w:rPr>
          <w:b/>
          <w:bCs/>
          <w:lang w:val="en-US"/>
        </w:rPr>
        <w:t>Comparison of Indonesia</w:t>
      </w:r>
      <w:r w:rsidR="00C9735E">
        <w:rPr>
          <w:b/>
          <w:bCs/>
          <w:lang w:val="en-US"/>
        </w:rPr>
        <w:t>n</w:t>
      </w:r>
      <w:r w:rsidRPr="00C51DB5">
        <w:rPr>
          <w:b/>
          <w:bCs/>
          <w:lang w:val="en-US"/>
        </w:rPr>
        <w:t xml:space="preserve"> and Thai Feminist Voice in </w:t>
      </w:r>
      <w:r w:rsidRPr="00C51DB5">
        <w:rPr>
          <w:b/>
          <w:bCs/>
          <w:i/>
          <w:iCs/>
          <w:lang w:val="en-US"/>
        </w:rPr>
        <w:t xml:space="preserve">Gadis Kretek </w:t>
      </w:r>
      <w:r w:rsidRPr="00C51DB5">
        <w:rPr>
          <w:b/>
          <w:bCs/>
          <w:lang w:val="en-US"/>
        </w:rPr>
        <w:t xml:space="preserve">and </w:t>
      </w:r>
      <w:bookmarkStart w:id="3" w:name="_Hlk208689395"/>
      <w:r w:rsidRPr="00C51DB5">
        <w:rPr>
          <w:b/>
          <w:bCs/>
          <w:i/>
          <w:iCs/>
          <w:lang w:val="en-US"/>
        </w:rPr>
        <w:t>The Blind Earthworm in The Labyrinth</w:t>
      </w:r>
      <w:bookmarkEnd w:id="3"/>
    </w:p>
    <w:p w14:paraId="11E6BBB9" w14:textId="77777777" w:rsidR="00B212B8" w:rsidRPr="00C51DB5" w:rsidRDefault="00B212B8" w:rsidP="0076448C">
      <w:pPr>
        <w:pStyle w:val="mb-4"/>
        <w:spacing w:after="0"/>
        <w:contextualSpacing/>
        <w:jc w:val="both"/>
        <w:rPr>
          <w:lang w:val="en-US"/>
        </w:rPr>
      </w:pPr>
    </w:p>
    <w:p w14:paraId="65272DF5" w14:textId="45672772" w:rsidR="00B212B8" w:rsidRPr="00C51DB5" w:rsidRDefault="00B212B8" w:rsidP="00A05D78">
      <w:pPr>
        <w:pStyle w:val="mb-4"/>
        <w:spacing w:before="0" w:beforeAutospacing="0" w:after="0" w:afterAutospacing="0" w:line="360" w:lineRule="auto"/>
        <w:contextualSpacing/>
        <w:jc w:val="both"/>
        <w:rPr>
          <w:lang w:val="en-US"/>
        </w:rPr>
      </w:pPr>
      <w:r w:rsidRPr="00C51DB5">
        <w:rPr>
          <w:lang w:val="en-US"/>
        </w:rPr>
        <w:tab/>
      </w:r>
      <w:r w:rsidR="00CB3C41">
        <w:rPr>
          <w:lang w:val="en-US"/>
        </w:rPr>
        <w:t>There are differences of f</w:t>
      </w:r>
      <w:r w:rsidRPr="00C51DB5">
        <w:rPr>
          <w:lang w:val="en-US"/>
        </w:rPr>
        <w:t xml:space="preserve">eminist voice represented in </w:t>
      </w:r>
      <w:r w:rsidRPr="00C51DB5">
        <w:rPr>
          <w:i/>
          <w:iCs/>
          <w:lang w:val="en-US"/>
        </w:rPr>
        <w:t xml:space="preserve">Gadis Kretek </w:t>
      </w:r>
      <w:r w:rsidRPr="00C51DB5">
        <w:rPr>
          <w:lang w:val="en-US"/>
        </w:rPr>
        <w:t xml:space="preserve">and </w:t>
      </w:r>
      <w:r w:rsidRPr="00C51DB5">
        <w:rPr>
          <w:i/>
          <w:iCs/>
          <w:lang w:val="en-US"/>
        </w:rPr>
        <w:t>The Blind Earthworm in The Labyrinth</w:t>
      </w:r>
      <w:r w:rsidRPr="00C51DB5">
        <w:rPr>
          <w:lang w:val="en-US"/>
        </w:rPr>
        <w:t xml:space="preserve">. In </w:t>
      </w:r>
      <w:r w:rsidRPr="00C51DB5">
        <w:rPr>
          <w:i/>
          <w:iCs/>
          <w:lang w:val="en-US"/>
        </w:rPr>
        <w:t>Gadis Kretek</w:t>
      </w:r>
      <w:r w:rsidRPr="00C51DB5">
        <w:rPr>
          <w:lang w:val="en-US"/>
        </w:rPr>
        <w:t xml:space="preserve"> feminist voice is articulated </w:t>
      </w:r>
      <w:r w:rsidR="00CB3C41">
        <w:rPr>
          <w:lang w:val="en-US"/>
        </w:rPr>
        <w:t>through</w:t>
      </w:r>
      <w:r w:rsidRPr="00C51DB5">
        <w:rPr>
          <w:lang w:val="en-US"/>
        </w:rPr>
        <w:t xml:space="preserve"> women’s </w:t>
      </w:r>
      <w:r w:rsidR="00E53887" w:rsidRPr="00C51DB5">
        <w:rPr>
          <w:lang w:val="en-US"/>
        </w:rPr>
        <w:t>existence</w:t>
      </w:r>
      <w:r w:rsidRPr="00C51DB5">
        <w:rPr>
          <w:lang w:val="en-US"/>
        </w:rPr>
        <w:t xml:space="preserve"> in public spheres, that is building kretek company. It is </w:t>
      </w:r>
      <w:r w:rsidR="00E53887" w:rsidRPr="00C51DB5">
        <w:rPr>
          <w:lang w:val="en-US"/>
        </w:rPr>
        <w:t>in line</w:t>
      </w:r>
      <w:r w:rsidRPr="00C51DB5">
        <w:rPr>
          <w:lang w:val="en-US"/>
        </w:rPr>
        <w:t xml:space="preserve"> with the genre of </w:t>
      </w:r>
      <w:r w:rsidRPr="00C51DB5">
        <w:rPr>
          <w:i/>
          <w:iCs/>
          <w:lang w:val="en-US"/>
        </w:rPr>
        <w:t>Gadis Kretek</w:t>
      </w:r>
      <w:r w:rsidRPr="00C51DB5">
        <w:rPr>
          <w:lang w:val="en-US"/>
        </w:rPr>
        <w:t xml:space="preserve"> as a historical feminist fiction, telling feminist history of successful women </w:t>
      </w:r>
      <w:r w:rsidR="00E53887" w:rsidRPr="00C51DB5">
        <w:rPr>
          <w:lang w:val="en-US"/>
        </w:rPr>
        <w:t>entrepreneurs</w:t>
      </w:r>
      <w:r w:rsidRPr="00C51DB5">
        <w:rPr>
          <w:lang w:val="en-US"/>
        </w:rPr>
        <w:t xml:space="preserve"> in a patriarchal society. In </w:t>
      </w:r>
      <w:r w:rsidRPr="00C51DB5">
        <w:rPr>
          <w:i/>
          <w:iCs/>
          <w:lang w:val="en-US"/>
        </w:rPr>
        <w:t xml:space="preserve">The Blind </w:t>
      </w:r>
      <w:r w:rsidR="002B001E">
        <w:rPr>
          <w:i/>
          <w:iCs/>
          <w:lang w:val="en-US"/>
        </w:rPr>
        <w:t>Earthworm</w:t>
      </w:r>
      <w:r w:rsidRPr="00C51DB5">
        <w:rPr>
          <w:i/>
          <w:iCs/>
          <w:lang w:val="en-US"/>
        </w:rPr>
        <w:t xml:space="preserve"> in The Labyrinth</w:t>
      </w:r>
      <w:r w:rsidRPr="00C51DB5">
        <w:rPr>
          <w:lang w:val="en-US"/>
        </w:rPr>
        <w:t xml:space="preserve"> feminist voice is </w:t>
      </w:r>
      <w:r w:rsidR="00E074E1" w:rsidRPr="00C51DB5">
        <w:rPr>
          <w:lang w:val="en-US"/>
        </w:rPr>
        <w:t xml:space="preserve">articulated </w:t>
      </w:r>
      <w:r w:rsidR="00CB3C41">
        <w:rPr>
          <w:lang w:val="en-US"/>
        </w:rPr>
        <w:t>through</w:t>
      </w:r>
      <w:r w:rsidRPr="00C51DB5">
        <w:rPr>
          <w:lang w:val="en-US"/>
        </w:rPr>
        <w:t xml:space="preserve"> women’s courage </w:t>
      </w:r>
      <w:r w:rsidR="00E074E1" w:rsidRPr="00C51DB5">
        <w:rPr>
          <w:lang w:val="en-US"/>
        </w:rPr>
        <w:t xml:space="preserve">in expressing freedom relating to sexuality and endurance in facing dominant patriarchy. It is in line with the meaning of the novel’s title </w:t>
      </w:r>
      <w:r w:rsidR="00E074E1" w:rsidRPr="00C51DB5">
        <w:rPr>
          <w:i/>
          <w:iCs/>
          <w:lang w:val="en-US"/>
        </w:rPr>
        <w:t>The Blind Earthworm in The Labyrinth</w:t>
      </w:r>
      <w:r w:rsidR="00E074E1" w:rsidRPr="00C51DB5">
        <w:rPr>
          <w:lang w:val="en-US"/>
        </w:rPr>
        <w:t>, the blind earthworm ha</w:t>
      </w:r>
      <w:r w:rsidR="00CB3C41">
        <w:rPr>
          <w:lang w:val="en-US"/>
        </w:rPr>
        <w:t>s</w:t>
      </w:r>
      <w:r w:rsidR="00E074E1" w:rsidRPr="00C51DB5">
        <w:rPr>
          <w:lang w:val="en-US"/>
        </w:rPr>
        <w:t xml:space="preserve"> been lost in the labyrinth </w:t>
      </w:r>
      <w:r w:rsidR="00CB3C41">
        <w:rPr>
          <w:lang w:val="en-US"/>
        </w:rPr>
        <w:t>it</w:t>
      </w:r>
      <w:r w:rsidR="00E074E1" w:rsidRPr="00C51DB5">
        <w:rPr>
          <w:lang w:val="en-US"/>
        </w:rPr>
        <w:t xml:space="preserve"> passed through. </w:t>
      </w:r>
    </w:p>
    <w:p w14:paraId="31F266B8" w14:textId="215E0E24" w:rsidR="00DA0D1C" w:rsidRPr="00C51DB5" w:rsidRDefault="00E074E1" w:rsidP="00CB3C41">
      <w:pPr>
        <w:pStyle w:val="mb-4"/>
        <w:spacing w:before="0" w:beforeAutospacing="0" w:after="0" w:afterAutospacing="0" w:line="360" w:lineRule="auto"/>
        <w:ind w:firstLine="720"/>
        <w:contextualSpacing/>
        <w:jc w:val="both"/>
        <w:rPr>
          <w:lang w:val="en-US"/>
        </w:rPr>
      </w:pPr>
      <w:r w:rsidRPr="00C51DB5">
        <w:rPr>
          <w:lang w:val="en-US"/>
        </w:rPr>
        <w:t xml:space="preserve">Although both novels describe </w:t>
      </w:r>
      <w:r w:rsidR="00E53887" w:rsidRPr="00C51DB5">
        <w:rPr>
          <w:lang w:val="en-US"/>
        </w:rPr>
        <w:t>triangle</w:t>
      </w:r>
      <w:r w:rsidRPr="00C51DB5">
        <w:rPr>
          <w:lang w:val="en-US"/>
        </w:rPr>
        <w:t xml:space="preserve"> love among </w:t>
      </w:r>
      <w:r w:rsidR="008443EC" w:rsidRPr="00C51DB5">
        <w:rPr>
          <w:lang w:val="en-US"/>
        </w:rPr>
        <w:t xml:space="preserve">a man and two women that leads to women’s anger, the motives are different. In </w:t>
      </w:r>
      <w:r w:rsidR="008443EC" w:rsidRPr="00C51DB5">
        <w:rPr>
          <w:i/>
          <w:iCs/>
          <w:lang w:val="en-US"/>
        </w:rPr>
        <w:t xml:space="preserve">Gadis Kretek </w:t>
      </w:r>
      <w:r w:rsidR="008443EC" w:rsidRPr="00C51DB5">
        <w:rPr>
          <w:lang w:val="en-US"/>
        </w:rPr>
        <w:t xml:space="preserve">the </w:t>
      </w:r>
      <w:r w:rsidR="00E53887" w:rsidRPr="00C51DB5">
        <w:rPr>
          <w:lang w:val="en-US"/>
        </w:rPr>
        <w:t>triangle</w:t>
      </w:r>
      <w:r w:rsidR="008443EC" w:rsidRPr="00C51DB5">
        <w:rPr>
          <w:lang w:val="en-US"/>
        </w:rPr>
        <w:t xml:space="preserve"> love experienced by Soeraja, Dasiyah, dan Purwanti happened beyond Soeraja’s will. Political condition in 1965 Indonesia, especially September 30th Movement involving Indonesia Communist Party destroyed Dasiyah’s and Soeraja’s wedding plan. </w:t>
      </w:r>
      <w:r w:rsidR="00DA0D1C" w:rsidRPr="00C51DB5">
        <w:rPr>
          <w:lang w:val="en-US"/>
        </w:rPr>
        <w:t xml:space="preserve">Meanwhile in </w:t>
      </w:r>
      <w:r w:rsidR="008443EC" w:rsidRPr="00C51DB5">
        <w:rPr>
          <w:lang w:val="en-US"/>
        </w:rPr>
        <w:t xml:space="preserve">the story of </w:t>
      </w:r>
      <w:r w:rsidR="008443EC" w:rsidRPr="00C51DB5">
        <w:rPr>
          <w:i/>
          <w:iCs/>
          <w:lang w:val="en-US"/>
        </w:rPr>
        <w:t>The Blind Earthworm in The Labyrinth</w:t>
      </w:r>
      <w:r w:rsidR="00DA0D1C" w:rsidRPr="00C51DB5">
        <w:rPr>
          <w:i/>
          <w:iCs/>
          <w:lang w:val="en-US"/>
        </w:rPr>
        <w:t>,</w:t>
      </w:r>
      <w:r w:rsidR="008443EC" w:rsidRPr="00C51DB5">
        <w:rPr>
          <w:i/>
          <w:iCs/>
          <w:lang w:val="en-US"/>
        </w:rPr>
        <w:t xml:space="preserve"> </w:t>
      </w:r>
      <w:r w:rsidR="008443EC" w:rsidRPr="00C51DB5">
        <w:rPr>
          <w:lang w:val="en-US"/>
        </w:rPr>
        <w:t xml:space="preserve">Chalika’s and Chareeya’s father had been cheating his wife with </w:t>
      </w:r>
      <w:r w:rsidR="008443EC" w:rsidRPr="00C51DB5">
        <w:rPr>
          <w:lang w:val="en-US"/>
        </w:rPr>
        <w:lastRenderedPageBreak/>
        <w:t>another woman for years</w:t>
      </w:r>
      <w:r w:rsidR="00DA0D1C" w:rsidRPr="00C51DB5">
        <w:rPr>
          <w:lang w:val="en-US"/>
        </w:rPr>
        <w:t xml:space="preserve"> before his wife discovered. The love affair caused family destruction, leaving psychological trauma to the children. </w:t>
      </w:r>
    </w:p>
    <w:p w14:paraId="5649EFDA" w14:textId="5E8613F2" w:rsidR="00E074E1" w:rsidRPr="00C51DB5" w:rsidRDefault="00DA0D1C" w:rsidP="00A05D78">
      <w:pPr>
        <w:pStyle w:val="mb-4"/>
        <w:spacing w:before="0" w:beforeAutospacing="0" w:after="0" w:afterAutospacing="0" w:line="360" w:lineRule="auto"/>
        <w:contextualSpacing/>
        <w:jc w:val="both"/>
        <w:rPr>
          <w:lang w:val="en-US"/>
        </w:rPr>
      </w:pPr>
      <w:r w:rsidRPr="00C51DB5">
        <w:rPr>
          <w:lang w:val="en-US"/>
        </w:rPr>
        <w:tab/>
        <w:t xml:space="preserve">In </w:t>
      </w:r>
      <w:r w:rsidRPr="00C51DB5">
        <w:rPr>
          <w:i/>
          <w:iCs/>
          <w:lang w:val="en-US"/>
        </w:rPr>
        <w:t>Gadis Kretek</w:t>
      </w:r>
      <w:r w:rsidR="00430B96" w:rsidRPr="00C51DB5">
        <w:rPr>
          <w:i/>
          <w:iCs/>
          <w:lang w:val="en-US"/>
        </w:rPr>
        <w:t xml:space="preserve">, </w:t>
      </w:r>
      <w:r w:rsidR="00430B96" w:rsidRPr="00C51DB5">
        <w:rPr>
          <w:lang w:val="en-US"/>
        </w:rPr>
        <w:t>the name Dasiyah (Jeng Yah)</w:t>
      </w:r>
      <w:r w:rsidRPr="00C51DB5">
        <w:rPr>
          <w:lang w:val="en-US"/>
        </w:rPr>
        <w:t xml:space="preserve"> </w:t>
      </w:r>
      <w:r w:rsidR="00430B96" w:rsidRPr="00C51DB5">
        <w:rPr>
          <w:lang w:val="en-US"/>
        </w:rPr>
        <w:t xml:space="preserve">mentioned by Soeraja not only made his wife angry, but also opened the history of </w:t>
      </w:r>
      <w:r w:rsidR="00CB3C41">
        <w:rPr>
          <w:lang w:val="en-US"/>
        </w:rPr>
        <w:t>Dasiyah</w:t>
      </w:r>
      <w:r w:rsidR="00430B96" w:rsidRPr="00C51DB5">
        <w:rPr>
          <w:lang w:val="en-US"/>
        </w:rPr>
        <w:t xml:space="preserve">’s greatness in running kretek company from Japanese colonization </w:t>
      </w:r>
      <w:r w:rsidR="00CB3C41">
        <w:rPr>
          <w:lang w:val="en-US"/>
        </w:rPr>
        <w:t>to the</w:t>
      </w:r>
      <w:r w:rsidR="00430B96" w:rsidRPr="00C51DB5">
        <w:rPr>
          <w:lang w:val="en-US"/>
        </w:rPr>
        <w:t xml:space="preserve"> New Order period</w:t>
      </w:r>
      <w:r w:rsidR="00086971" w:rsidRPr="00C51DB5">
        <w:rPr>
          <w:lang w:val="en-US"/>
        </w:rPr>
        <w:t xml:space="preserve"> and her struggle to compete with male Chinese entrepreneurs. </w:t>
      </w:r>
    </w:p>
    <w:p w14:paraId="5C99D084" w14:textId="21FF5FDE" w:rsidR="000D7E1C" w:rsidRPr="00C51DB5" w:rsidRDefault="00086971" w:rsidP="00A05D78">
      <w:pPr>
        <w:pStyle w:val="mb-4"/>
        <w:spacing w:before="0" w:beforeAutospacing="0" w:after="0" w:afterAutospacing="0" w:line="360" w:lineRule="auto"/>
        <w:contextualSpacing/>
        <w:jc w:val="both"/>
        <w:rPr>
          <w:lang w:val="en-US"/>
        </w:rPr>
      </w:pPr>
      <w:r w:rsidRPr="00C51DB5">
        <w:rPr>
          <w:lang w:val="en-US"/>
        </w:rPr>
        <w:tab/>
        <w:t xml:space="preserve">Feminist voice in Indonesia and Thailand is not apart from cultural and political </w:t>
      </w:r>
      <w:r w:rsidR="00E53887" w:rsidRPr="00C51DB5">
        <w:rPr>
          <w:lang w:val="en-US"/>
        </w:rPr>
        <w:t>background</w:t>
      </w:r>
      <w:r w:rsidRPr="00C51DB5">
        <w:rPr>
          <w:lang w:val="en-US"/>
        </w:rPr>
        <w:t xml:space="preserve">. In </w:t>
      </w:r>
      <w:r w:rsidRPr="00C51DB5">
        <w:rPr>
          <w:i/>
          <w:iCs/>
          <w:lang w:val="en-US"/>
        </w:rPr>
        <w:t xml:space="preserve">Gadis Kretek </w:t>
      </w:r>
      <w:r w:rsidRPr="00C51DB5">
        <w:rPr>
          <w:lang w:val="en-US"/>
        </w:rPr>
        <w:t xml:space="preserve">the historical background from Japanese colonization </w:t>
      </w:r>
      <w:r w:rsidR="007D47BB" w:rsidRPr="00C51DB5">
        <w:rPr>
          <w:lang w:val="en-US"/>
        </w:rPr>
        <w:t>to</w:t>
      </w:r>
      <w:r w:rsidRPr="00C51DB5">
        <w:rPr>
          <w:lang w:val="en-US"/>
        </w:rPr>
        <w:t xml:space="preserve"> the beginning of New Order</w:t>
      </w:r>
      <w:r w:rsidR="007D47BB" w:rsidRPr="00C51DB5">
        <w:rPr>
          <w:lang w:val="en-US"/>
        </w:rPr>
        <w:t xml:space="preserve">, especially the post - September 30th 1965 Movement, caused the changing of the characters’ fate and the running of their kretek business. Such a condition is in line with sociopolitical condition in Thailand in the end of XX century that </w:t>
      </w:r>
      <w:r w:rsidR="000D7E1C" w:rsidRPr="00C51DB5">
        <w:rPr>
          <w:lang w:val="en-US"/>
        </w:rPr>
        <w:t>provided the background of</w:t>
      </w:r>
      <w:r w:rsidR="00B7201D" w:rsidRPr="00C51DB5">
        <w:rPr>
          <w:lang w:val="en-US"/>
        </w:rPr>
        <w:t xml:space="preserve"> </w:t>
      </w:r>
      <w:r w:rsidR="000F63C9" w:rsidRPr="00C51DB5">
        <w:rPr>
          <w:i/>
          <w:iCs/>
          <w:lang w:val="en-US"/>
        </w:rPr>
        <w:t>The Blind Earthworm in The Labyrinth</w:t>
      </w:r>
      <w:r w:rsidR="000F63C9" w:rsidRPr="00C51DB5">
        <w:rPr>
          <w:lang w:val="en-US"/>
        </w:rPr>
        <w:t xml:space="preserve"> </w:t>
      </w:r>
      <w:r w:rsidR="00B7201D" w:rsidRPr="00C51DB5">
        <w:rPr>
          <w:lang w:val="en-US"/>
        </w:rPr>
        <w:t xml:space="preserve">and </w:t>
      </w:r>
      <w:r w:rsidR="000D7E1C" w:rsidRPr="00C51DB5">
        <w:rPr>
          <w:lang w:val="en-US"/>
        </w:rPr>
        <w:t xml:space="preserve">informed underflow feminism. Political activities represented by figures like Thana – a democracy activist – </w:t>
      </w:r>
      <w:r w:rsidR="0051053F">
        <w:rPr>
          <w:lang w:val="en-US"/>
        </w:rPr>
        <w:t>are</w:t>
      </w:r>
      <w:r w:rsidR="000D7E1C" w:rsidRPr="00C51DB5">
        <w:rPr>
          <w:lang w:val="en-US"/>
        </w:rPr>
        <w:t xml:space="preserve"> compared with gender constraints experienced by women characters</w:t>
      </w:r>
      <w:r w:rsidR="00D10B43" w:rsidRPr="00C51DB5">
        <w:rPr>
          <w:lang w:val="en-US"/>
        </w:rPr>
        <w:t xml:space="preserve"> who were more marginalized in political discourse but central in cultural preservation. Historical trauma of the </w:t>
      </w:r>
      <w:r w:rsidR="0051053F">
        <w:rPr>
          <w:lang w:val="en-US"/>
        </w:rPr>
        <w:t xml:space="preserve"> </w:t>
      </w:r>
      <w:r w:rsidR="00D10B43" w:rsidRPr="00C51DB5">
        <w:rPr>
          <w:lang w:val="en-US"/>
        </w:rPr>
        <w:t xml:space="preserve">October </w:t>
      </w:r>
      <w:r w:rsidR="0051053F">
        <w:rPr>
          <w:lang w:val="en-US"/>
        </w:rPr>
        <w:t>6</w:t>
      </w:r>
      <w:r w:rsidR="0051053F" w:rsidRPr="0051053F">
        <w:rPr>
          <w:vertAlign w:val="superscript"/>
          <w:lang w:val="en-US"/>
        </w:rPr>
        <w:t>th</w:t>
      </w:r>
      <w:r w:rsidR="0051053F">
        <w:rPr>
          <w:lang w:val="en-US"/>
        </w:rPr>
        <w:t xml:space="preserve"> </w:t>
      </w:r>
      <w:r w:rsidR="00D10B43" w:rsidRPr="00C51DB5">
        <w:rPr>
          <w:lang w:val="en-US"/>
        </w:rPr>
        <w:t xml:space="preserve">1976 assassination and the aftermath indirectly influenced women characters’ consciousness, underlined the intersection of political repression and gender experience  in a form of violence and </w:t>
      </w:r>
      <w:r w:rsidR="000F63C9" w:rsidRPr="00C51DB5">
        <w:rPr>
          <w:lang w:val="en-US"/>
        </w:rPr>
        <w:t xml:space="preserve">refuge. </w:t>
      </w:r>
    </w:p>
    <w:p w14:paraId="3DD011D0" w14:textId="77777777" w:rsidR="00D10B43" w:rsidRPr="00C51DB5" w:rsidRDefault="00D10B43" w:rsidP="0076448C">
      <w:pPr>
        <w:pStyle w:val="mb-4"/>
        <w:contextualSpacing/>
        <w:jc w:val="both"/>
        <w:rPr>
          <w:lang w:val="en-US"/>
        </w:rPr>
      </w:pPr>
    </w:p>
    <w:p w14:paraId="03C4314E" w14:textId="51446EB2" w:rsidR="00086971" w:rsidRPr="00C51DB5" w:rsidRDefault="007D47BB" w:rsidP="0076448C">
      <w:pPr>
        <w:pStyle w:val="mb-4"/>
        <w:contextualSpacing/>
        <w:jc w:val="both"/>
        <w:rPr>
          <w:b/>
          <w:bCs/>
          <w:lang w:val="en-US"/>
        </w:rPr>
      </w:pPr>
      <w:r w:rsidRPr="00C51DB5">
        <w:rPr>
          <w:lang w:val="en-US"/>
        </w:rPr>
        <w:t xml:space="preserve"> </w:t>
      </w:r>
      <w:r w:rsidR="000F63C9" w:rsidRPr="00C51DB5">
        <w:rPr>
          <w:b/>
          <w:bCs/>
          <w:lang w:val="en-US"/>
        </w:rPr>
        <w:t>Conclusion</w:t>
      </w:r>
    </w:p>
    <w:p w14:paraId="464D3E00" w14:textId="30CACE8F" w:rsidR="00F67A4F" w:rsidRPr="00C51DB5" w:rsidRDefault="000F63C9" w:rsidP="0076448C">
      <w:pPr>
        <w:pStyle w:val="endJudul"/>
        <w:spacing w:after="0" w:line="360" w:lineRule="auto"/>
        <w:ind w:firstLine="720"/>
        <w:contextualSpacing/>
        <w:jc w:val="both"/>
        <w:rPr>
          <w:rFonts w:ascii="Times New Roman" w:eastAsia="Times New Roman" w:hAnsi="Times New Roman" w:cs="Times New Roman"/>
          <w:sz w:val="24"/>
          <w:szCs w:val="24"/>
        </w:rPr>
      </w:pPr>
      <w:r w:rsidRPr="00C51DB5">
        <w:rPr>
          <w:rFonts w:ascii="Times New Roman" w:hAnsi="Times New Roman" w:cs="Times New Roman"/>
          <w:sz w:val="24"/>
          <w:szCs w:val="24"/>
        </w:rPr>
        <w:t xml:space="preserve">The results of this research show that feminist voice expressed in the novels </w:t>
      </w:r>
      <w:r w:rsidRPr="00C51DB5">
        <w:rPr>
          <w:rFonts w:ascii="Times New Roman" w:hAnsi="Times New Roman" w:cs="Times New Roman"/>
          <w:i/>
          <w:iCs/>
          <w:sz w:val="24"/>
          <w:szCs w:val="24"/>
        </w:rPr>
        <w:t xml:space="preserve">Gadis Kretek </w:t>
      </w:r>
      <w:r w:rsidRPr="00C51DB5">
        <w:rPr>
          <w:rFonts w:ascii="Times New Roman" w:hAnsi="Times New Roman" w:cs="Times New Roman"/>
          <w:sz w:val="24"/>
          <w:szCs w:val="24"/>
        </w:rPr>
        <w:t>and</w:t>
      </w:r>
      <w:r w:rsidRPr="00C51DB5">
        <w:rPr>
          <w:rFonts w:ascii="Times New Roman" w:hAnsi="Times New Roman" w:cs="Times New Roman"/>
          <w:i/>
          <w:iCs/>
          <w:sz w:val="24"/>
          <w:szCs w:val="24"/>
        </w:rPr>
        <w:t xml:space="preserve"> The Blind Earthworm in The Labyrinth</w:t>
      </w:r>
      <w:r w:rsidRPr="00C51DB5">
        <w:rPr>
          <w:rFonts w:ascii="Times New Roman" w:hAnsi="Times New Roman" w:cs="Times New Roman"/>
          <w:sz w:val="24"/>
          <w:szCs w:val="24"/>
        </w:rPr>
        <w:t xml:space="preserve"> represents Southeast </w:t>
      </w:r>
      <w:r w:rsidR="00BF0580">
        <w:rPr>
          <w:rFonts w:ascii="Times New Roman" w:hAnsi="Times New Roman" w:cs="Times New Roman"/>
          <w:sz w:val="24"/>
          <w:szCs w:val="24"/>
        </w:rPr>
        <w:t>Asian women</w:t>
      </w:r>
      <w:r w:rsidRPr="00C51DB5">
        <w:rPr>
          <w:rFonts w:ascii="Times New Roman" w:hAnsi="Times New Roman" w:cs="Times New Roman"/>
          <w:sz w:val="24"/>
          <w:szCs w:val="24"/>
        </w:rPr>
        <w:t xml:space="preserve"> (Indonesia and Thailand) who have to struggle against patriarchal system that restricts women </w:t>
      </w:r>
      <w:r w:rsidR="00E53887" w:rsidRPr="00C51DB5">
        <w:rPr>
          <w:rFonts w:ascii="Times New Roman" w:hAnsi="Times New Roman" w:cs="Times New Roman"/>
          <w:sz w:val="24"/>
          <w:szCs w:val="24"/>
        </w:rPr>
        <w:t>existence</w:t>
      </w:r>
      <w:r w:rsidRPr="00C51DB5">
        <w:rPr>
          <w:rFonts w:ascii="Times New Roman" w:hAnsi="Times New Roman" w:cs="Times New Roman"/>
          <w:sz w:val="24"/>
          <w:szCs w:val="24"/>
        </w:rPr>
        <w:t xml:space="preserve"> and roles in domestic and public spheres. Through the characters Jeng Yah (Dasiyah) and Roemaisa, </w:t>
      </w:r>
      <w:r w:rsidRPr="00C51DB5">
        <w:rPr>
          <w:rFonts w:ascii="Times New Roman" w:hAnsi="Times New Roman" w:cs="Times New Roman"/>
          <w:i/>
          <w:iCs/>
          <w:sz w:val="24"/>
          <w:szCs w:val="24"/>
        </w:rPr>
        <w:t>Gadis Kretek</w:t>
      </w:r>
      <w:r w:rsidRPr="00C51DB5">
        <w:rPr>
          <w:rFonts w:ascii="Times New Roman" w:hAnsi="Times New Roman" w:cs="Times New Roman"/>
          <w:sz w:val="24"/>
          <w:szCs w:val="24"/>
        </w:rPr>
        <w:t xml:space="preserve"> represents </w:t>
      </w:r>
      <w:r w:rsidR="00E00BE8" w:rsidRPr="00C51DB5">
        <w:rPr>
          <w:rFonts w:ascii="Times New Roman" w:hAnsi="Times New Roman" w:cs="Times New Roman"/>
          <w:sz w:val="24"/>
          <w:szCs w:val="24"/>
        </w:rPr>
        <w:t xml:space="preserve">how women have to own courage and </w:t>
      </w:r>
      <w:r w:rsidR="00E53887" w:rsidRPr="00C51DB5">
        <w:rPr>
          <w:rFonts w:ascii="Times New Roman" w:hAnsi="Times New Roman" w:cs="Times New Roman"/>
          <w:sz w:val="24"/>
          <w:szCs w:val="24"/>
        </w:rPr>
        <w:t>strengths</w:t>
      </w:r>
      <w:r w:rsidR="00E00BE8" w:rsidRPr="00C51DB5">
        <w:rPr>
          <w:rFonts w:ascii="Times New Roman" w:hAnsi="Times New Roman" w:cs="Times New Roman"/>
          <w:sz w:val="24"/>
          <w:szCs w:val="24"/>
        </w:rPr>
        <w:t xml:space="preserve"> to oppose patriarchal power</w:t>
      </w:r>
      <w:r w:rsidRPr="00C51DB5">
        <w:rPr>
          <w:rFonts w:ascii="Times New Roman" w:hAnsi="Times New Roman" w:cs="Times New Roman"/>
          <w:sz w:val="24"/>
          <w:szCs w:val="24"/>
        </w:rPr>
        <w:t xml:space="preserve"> </w:t>
      </w:r>
      <w:r w:rsidR="00E00BE8" w:rsidRPr="00C51DB5">
        <w:rPr>
          <w:rFonts w:ascii="Times New Roman" w:hAnsi="Times New Roman" w:cs="Times New Roman"/>
          <w:sz w:val="24"/>
          <w:szCs w:val="24"/>
        </w:rPr>
        <w:t xml:space="preserve">in public sphere by running family business and making history of kretek industry in Java from Japanese colonization to the beginning of New Order period. Through the characters of a wife and her daughters </w:t>
      </w:r>
      <w:r w:rsidR="00E00BE8" w:rsidRPr="00C51DB5">
        <w:rPr>
          <w:rFonts w:ascii="Times New Roman" w:eastAsia="Times New Roman" w:hAnsi="Times New Roman" w:cs="Times New Roman"/>
          <w:sz w:val="24"/>
          <w:szCs w:val="24"/>
        </w:rPr>
        <w:t>(</w:t>
      </w:r>
      <w:r w:rsidR="00E00BE8" w:rsidRPr="00C51DB5">
        <w:rPr>
          <w:rFonts w:ascii="Times New Roman" w:hAnsi="Times New Roman" w:cs="Times New Roman"/>
          <w:sz w:val="24"/>
          <w:szCs w:val="24"/>
        </w:rPr>
        <w:t xml:space="preserve">Chalika dan </w:t>
      </w:r>
      <w:r w:rsidR="00E00BE8" w:rsidRPr="00C51DB5">
        <w:rPr>
          <w:rFonts w:ascii="Times New Roman" w:eastAsia="Times New Roman" w:hAnsi="Times New Roman" w:cs="Times New Roman"/>
          <w:sz w:val="24"/>
          <w:szCs w:val="24"/>
        </w:rPr>
        <w:t>Chareeya)</w:t>
      </w:r>
      <w:r w:rsidR="00E00BE8" w:rsidRPr="00C51DB5">
        <w:rPr>
          <w:rFonts w:ascii="Times New Roman" w:hAnsi="Times New Roman" w:cs="Times New Roman"/>
          <w:sz w:val="24"/>
          <w:szCs w:val="24"/>
        </w:rPr>
        <w:t xml:space="preserve"> and</w:t>
      </w:r>
      <w:r w:rsidR="00E00BE8" w:rsidRPr="00C51DB5">
        <w:rPr>
          <w:rFonts w:ascii="Times New Roman" w:eastAsia="Times New Roman" w:hAnsi="Times New Roman" w:cs="Times New Roman"/>
          <w:sz w:val="24"/>
          <w:szCs w:val="24"/>
        </w:rPr>
        <w:t xml:space="preserve"> Nual, </w:t>
      </w:r>
      <w:r w:rsidR="00E00BE8" w:rsidRPr="00C51DB5">
        <w:rPr>
          <w:rFonts w:ascii="Times New Roman" w:eastAsia="Times New Roman" w:hAnsi="Times New Roman" w:cs="Times New Roman"/>
          <w:i/>
          <w:iCs/>
          <w:sz w:val="24"/>
          <w:szCs w:val="24"/>
        </w:rPr>
        <w:t xml:space="preserve">The  Blind </w:t>
      </w:r>
      <w:r w:rsidR="00E53887" w:rsidRPr="00C51DB5">
        <w:rPr>
          <w:rFonts w:ascii="Times New Roman" w:eastAsia="Times New Roman" w:hAnsi="Times New Roman" w:cs="Times New Roman"/>
          <w:i/>
          <w:iCs/>
          <w:sz w:val="24"/>
          <w:szCs w:val="24"/>
        </w:rPr>
        <w:t>Earthworm</w:t>
      </w:r>
      <w:r w:rsidR="00E00BE8" w:rsidRPr="00C51DB5">
        <w:rPr>
          <w:rFonts w:ascii="Times New Roman" w:eastAsia="Times New Roman" w:hAnsi="Times New Roman" w:cs="Times New Roman"/>
          <w:sz w:val="24"/>
          <w:szCs w:val="24"/>
        </w:rPr>
        <w:t xml:space="preserve"> </w:t>
      </w:r>
      <w:r w:rsidR="00E00BE8" w:rsidRPr="00C51DB5">
        <w:rPr>
          <w:rFonts w:ascii="Times New Roman" w:eastAsia="Times New Roman" w:hAnsi="Times New Roman" w:cs="Times New Roman"/>
          <w:i/>
          <w:iCs/>
          <w:sz w:val="24"/>
          <w:szCs w:val="24"/>
        </w:rPr>
        <w:t>in the Labyrinth</w:t>
      </w:r>
      <w:r w:rsidR="00E00BE8" w:rsidRPr="00C51DB5">
        <w:rPr>
          <w:rFonts w:ascii="Times New Roman" w:hAnsi="Times New Roman" w:cs="Times New Roman"/>
          <w:sz w:val="24"/>
          <w:szCs w:val="24"/>
        </w:rPr>
        <w:t xml:space="preserve"> represents women’s struggle to </w:t>
      </w:r>
      <w:r w:rsidR="00E53887" w:rsidRPr="00C51DB5">
        <w:rPr>
          <w:rFonts w:ascii="Times New Roman" w:hAnsi="Times New Roman" w:cs="Times New Roman"/>
          <w:sz w:val="24"/>
          <w:szCs w:val="24"/>
        </w:rPr>
        <w:t>courageously</w:t>
      </w:r>
      <w:r w:rsidR="00E00BE8" w:rsidRPr="00C51DB5">
        <w:rPr>
          <w:rFonts w:ascii="Times New Roman" w:hAnsi="Times New Roman" w:cs="Times New Roman"/>
          <w:sz w:val="24"/>
          <w:szCs w:val="24"/>
        </w:rPr>
        <w:t xml:space="preserve"> take actions, decide, and arrange their own lives against Thai patriarchal social structure, especially in domestic sphere by </w:t>
      </w:r>
      <w:r w:rsidR="00F67A4F" w:rsidRPr="00C51DB5">
        <w:rPr>
          <w:rFonts w:ascii="Times New Roman" w:hAnsi="Times New Roman" w:cs="Times New Roman"/>
          <w:sz w:val="24"/>
          <w:szCs w:val="24"/>
        </w:rPr>
        <w:t xml:space="preserve">strongly </w:t>
      </w:r>
      <w:r w:rsidR="00E53887" w:rsidRPr="00C51DB5">
        <w:rPr>
          <w:rFonts w:ascii="Times New Roman" w:hAnsi="Times New Roman" w:cs="Times New Roman"/>
          <w:sz w:val="24"/>
          <w:szCs w:val="24"/>
        </w:rPr>
        <w:t>criticizing</w:t>
      </w:r>
      <w:r w:rsidR="00E00BE8" w:rsidRPr="00C51DB5">
        <w:rPr>
          <w:rFonts w:ascii="Times New Roman" w:hAnsi="Times New Roman" w:cs="Times New Roman"/>
          <w:sz w:val="24"/>
          <w:szCs w:val="24"/>
        </w:rPr>
        <w:t xml:space="preserve"> the love affair </w:t>
      </w:r>
      <w:r w:rsidR="00E53887" w:rsidRPr="00C51DB5">
        <w:rPr>
          <w:rFonts w:ascii="Times New Roman" w:hAnsi="Times New Roman" w:cs="Times New Roman"/>
          <w:sz w:val="24"/>
          <w:szCs w:val="24"/>
        </w:rPr>
        <w:t>committed</w:t>
      </w:r>
      <w:r w:rsidR="00E00BE8" w:rsidRPr="00C51DB5">
        <w:rPr>
          <w:rFonts w:ascii="Times New Roman" w:hAnsi="Times New Roman" w:cs="Times New Roman"/>
          <w:sz w:val="24"/>
          <w:szCs w:val="24"/>
        </w:rPr>
        <w:t xml:space="preserve"> by the husband. </w:t>
      </w:r>
      <w:r w:rsidR="00F67A4F" w:rsidRPr="00C51DB5">
        <w:rPr>
          <w:rFonts w:ascii="Times New Roman" w:hAnsi="Times New Roman" w:cs="Times New Roman"/>
          <w:sz w:val="24"/>
          <w:szCs w:val="24"/>
        </w:rPr>
        <w:t xml:space="preserve">The comparison between the two novels shows that Southeast </w:t>
      </w:r>
      <w:r w:rsidR="00BF0580">
        <w:rPr>
          <w:rFonts w:ascii="Times New Roman" w:hAnsi="Times New Roman" w:cs="Times New Roman"/>
          <w:sz w:val="24"/>
          <w:szCs w:val="24"/>
        </w:rPr>
        <w:t>Asian women</w:t>
      </w:r>
      <w:r w:rsidR="00F67A4F" w:rsidRPr="00C51DB5">
        <w:rPr>
          <w:rFonts w:ascii="Times New Roman" w:hAnsi="Times New Roman" w:cs="Times New Roman"/>
          <w:sz w:val="24"/>
          <w:szCs w:val="24"/>
        </w:rPr>
        <w:t xml:space="preserve"> start to have feminist consciousness to expose their </w:t>
      </w:r>
      <w:r w:rsidR="00E53887" w:rsidRPr="00C51DB5">
        <w:rPr>
          <w:rFonts w:ascii="Times New Roman" w:hAnsi="Times New Roman" w:cs="Times New Roman"/>
          <w:sz w:val="24"/>
          <w:szCs w:val="24"/>
        </w:rPr>
        <w:t>existence</w:t>
      </w:r>
      <w:r w:rsidR="00F67A4F" w:rsidRPr="00C51DB5">
        <w:rPr>
          <w:rFonts w:ascii="Times New Roman" w:hAnsi="Times New Roman" w:cs="Times New Roman"/>
          <w:sz w:val="24"/>
          <w:szCs w:val="24"/>
        </w:rPr>
        <w:t xml:space="preserve">. Historically their courage is not apart from the growth and development of third world feminist movement or commonly known as postcolonial </w:t>
      </w:r>
      <w:r w:rsidR="00F67A4F" w:rsidRPr="00C51DB5">
        <w:rPr>
          <w:rFonts w:ascii="Times New Roman" w:hAnsi="Times New Roman" w:cs="Times New Roman"/>
          <w:sz w:val="24"/>
          <w:szCs w:val="24"/>
        </w:rPr>
        <w:lastRenderedPageBreak/>
        <w:t xml:space="preserve">feminism (Southeast Asian countries) proposed by </w:t>
      </w:r>
      <w:r w:rsidR="00F67A4F" w:rsidRPr="00C51DB5">
        <w:rPr>
          <w:rFonts w:ascii="Times New Roman" w:eastAsia="Times New Roman" w:hAnsi="Times New Roman" w:cs="Times New Roman"/>
          <w:sz w:val="24"/>
          <w:szCs w:val="24"/>
        </w:rPr>
        <w:t>Gayatri C. Spivak.</w:t>
      </w:r>
      <w:r w:rsidR="00F67A4F" w:rsidRPr="00C51DB5">
        <w:rPr>
          <w:rFonts w:ascii="Times New Roman" w:hAnsi="Times New Roman" w:cs="Times New Roman"/>
          <w:sz w:val="24"/>
          <w:szCs w:val="24"/>
        </w:rPr>
        <w:t xml:space="preserve"> Feminist voice is articulated by Ratih Kumala in </w:t>
      </w:r>
      <w:r w:rsidR="00F67A4F" w:rsidRPr="00C51DB5">
        <w:rPr>
          <w:rFonts w:ascii="Times New Roman" w:eastAsia="Times New Roman" w:hAnsi="Times New Roman" w:cs="Times New Roman"/>
          <w:i/>
          <w:iCs/>
          <w:sz w:val="24"/>
          <w:szCs w:val="24"/>
        </w:rPr>
        <w:t>Gadis Kretek</w:t>
      </w:r>
      <w:r w:rsidR="00F67A4F" w:rsidRPr="00C51DB5">
        <w:rPr>
          <w:rFonts w:ascii="Times New Roman" w:eastAsia="Times New Roman" w:hAnsi="Times New Roman" w:cs="Times New Roman"/>
          <w:sz w:val="24"/>
          <w:szCs w:val="24"/>
        </w:rPr>
        <w:t xml:space="preserve"> and Veeraporn Nitiprapha </w:t>
      </w:r>
      <w:r w:rsidR="00A0091D" w:rsidRPr="00C51DB5">
        <w:rPr>
          <w:rFonts w:ascii="Times New Roman" w:eastAsia="Times New Roman" w:hAnsi="Times New Roman" w:cs="Times New Roman"/>
          <w:sz w:val="24"/>
          <w:szCs w:val="24"/>
        </w:rPr>
        <w:t>in</w:t>
      </w:r>
      <w:r w:rsidR="00F67A4F" w:rsidRPr="00C51DB5">
        <w:rPr>
          <w:rFonts w:ascii="Times New Roman" w:eastAsia="Times New Roman" w:hAnsi="Times New Roman" w:cs="Times New Roman"/>
          <w:sz w:val="24"/>
          <w:szCs w:val="24"/>
        </w:rPr>
        <w:t xml:space="preserve"> </w:t>
      </w:r>
      <w:r w:rsidR="00F67A4F" w:rsidRPr="00C51DB5">
        <w:rPr>
          <w:rFonts w:ascii="Times New Roman" w:eastAsia="Times New Roman" w:hAnsi="Times New Roman" w:cs="Times New Roman"/>
          <w:i/>
          <w:iCs/>
          <w:sz w:val="24"/>
          <w:szCs w:val="24"/>
        </w:rPr>
        <w:t xml:space="preserve">The Blind </w:t>
      </w:r>
      <w:r w:rsidR="00E53887" w:rsidRPr="00C51DB5">
        <w:rPr>
          <w:rFonts w:ascii="Times New Roman" w:eastAsia="Times New Roman" w:hAnsi="Times New Roman" w:cs="Times New Roman"/>
          <w:i/>
          <w:iCs/>
          <w:sz w:val="24"/>
          <w:szCs w:val="24"/>
        </w:rPr>
        <w:t>Earthworm</w:t>
      </w:r>
      <w:r w:rsidR="00F67A4F" w:rsidRPr="00C51DB5">
        <w:rPr>
          <w:rFonts w:ascii="Times New Roman" w:eastAsia="Times New Roman" w:hAnsi="Times New Roman" w:cs="Times New Roman"/>
          <w:sz w:val="24"/>
          <w:szCs w:val="24"/>
        </w:rPr>
        <w:t xml:space="preserve"> </w:t>
      </w:r>
      <w:r w:rsidR="00F67A4F" w:rsidRPr="00C51DB5">
        <w:rPr>
          <w:rFonts w:ascii="Times New Roman" w:eastAsia="Times New Roman" w:hAnsi="Times New Roman" w:cs="Times New Roman"/>
          <w:i/>
          <w:iCs/>
          <w:sz w:val="24"/>
          <w:szCs w:val="24"/>
        </w:rPr>
        <w:t xml:space="preserve">in the Labyrinth </w:t>
      </w:r>
      <w:r w:rsidR="00F67A4F" w:rsidRPr="00C51DB5">
        <w:rPr>
          <w:rFonts w:ascii="Times New Roman" w:eastAsia="Times New Roman" w:hAnsi="Times New Roman" w:cs="Times New Roman"/>
          <w:sz w:val="24"/>
          <w:szCs w:val="24"/>
        </w:rPr>
        <w:t>(</w:t>
      </w:r>
      <w:r w:rsidR="00F67A4F" w:rsidRPr="00C51DB5">
        <w:rPr>
          <w:rFonts w:ascii="Angsana New" w:eastAsia="Times New Roman" w:hAnsi="Angsana New" w:cs="Angsana New"/>
          <w:sz w:val="24"/>
          <w:szCs w:val="24"/>
        </w:rPr>
        <w:t>ไส้เดือนตาบอดในเขาวงกต</w:t>
      </w:r>
      <w:r w:rsidR="00F67A4F" w:rsidRPr="00C51DB5">
        <w:rPr>
          <w:rFonts w:ascii="Times New Roman" w:eastAsia="Times New Roman" w:hAnsi="Times New Roman" w:cs="Times New Roman"/>
          <w:sz w:val="24"/>
          <w:szCs w:val="24"/>
        </w:rPr>
        <w:t xml:space="preserve">). </w:t>
      </w:r>
    </w:p>
    <w:p w14:paraId="0A5B0B16" w14:textId="77777777" w:rsidR="00A0091D" w:rsidRPr="00C51DB5" w:rsidRDefault="00A0091D" w:rsidP="0076448C">
      <w:pPr>
        <w:pStyle w:val="endJudul"/>
        <w:spacing w:after="0" w:line="360" w:lineRule="auto"/>
        <w:contextualSpacing/>
        <w:jc w:val="both"/>
        <w:rPr>
          <w:rFonts w:ascii="Times New Roman" w:eastAsia="Times New Roman" w:hAnsi="Times New Roman" w:cs="Times New Roman"/>
          <w:sz w:val="24"/>
          <w:szCs w:val="24"/>
        </w:rPr>
      </w:pPr>
    </w:p>
    <w:p w14:paraId="5B916837" w14:textId="77777777" w:rsidR="00A0091D" w:rsidRPr="00C51DB5" w:rsidRDefault="00A0091D" w:rsidP="0076448C">
      <w:pPr>
        <w:pStyle w:val="endJudul"/>
        <w:spacing w:after="0" w:line="360" w:lineRule="auto"/>
        <w:contextualSpacing/>
        <w:jc w:val="both"/>
        <w:rPr>
          <w:rFonts w:ascii="Times New Roman" w:eastAsia="Times New Roman" w:hAnsi="Times New Roman" w:cs="Times New Roman"/>
          <w:sz w:val="24"/>
          <w:szCs w:val="24"/>
        </w:rPr>
      </w:pPr>
    </w:p>
    <w:p w14:paraId="4DC20D0A" w14:textId="663ED0FC" w:rsidR="00A0091D" w:rsidRPr="00C51DB5" w:rsidRDefault="00A0091D" w:rsidP="0076448C">
      <w:pPr>
        <w:spacing w:after="0" w:line="360" w:lineRule="auto"/>
        <w:contextualSpacing/>
        <w:jc w:val="both"/>
        <w:rPr>
          <w:rFonts w:ascii="Times New Roman" w:eastAsia="Times New Roman" w:hAnsi="Times New Roman" w:cs="Times New Roman"/>
          <w:b/>
          <w:bCs/>
        </w:rPr>
      </w:pPr>
      <w:r w:rsidRPr="00C51DB5">
        <w:rPr>
          <w:rFonts w:ascii="Times New Roman" w:eastAsia="Times New Roman" w:hAnsi="Times New Roman" w:cs="Times New Roman"/>
          <w:b/>
          <w:bCs/>
        </w:rPr>
        <w:t>References</w:t>
      </w:r>
    </w:p>
    <w:p w14:paraId="287B1313"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bookmarkStart w:id="4" w:name="_Hlk208577292"/>
      <w:r w:rsidRPr="00C51DB5">
        <w:rPr>
          <w:rFonts w:ascii="Times New Roman" w:hAnsi="Times New Roman" w:cs="Times New Roman"/>
        </w:rPr>
        <w:t xml:space="preserve">Apriani, F. &amp; Zulfiani, D. (2020). </w:t>
      </w:r>
      <w:bookmarkEnd w:id="4"/>
      <w:r w:rsidRPr="00C51DB5">
        <w:rPr>
          <w:rFonts w:ascii="Times New Roman" w:hAnsi="Times New Roman" w:cs="Times New Roman"/>
        </w:rPr>
        <w:t xml:space="preserve">Womens leadership in Southeast Asia: Examining the authentic leadership implementation potency. </w:t>
      </w:r>
      <w:r w:rsidRPr="00C51DB5">
        <w:rPr>
          <w:rFonts w:ascii="Times New Roman" w:hAnsi="Times New Roman" w:cs="Times New Roman"/>
          <w:i/>
          <w:iCs/>
        </w:rPr>
        <w:t>Policy &amp; Governance Review</w:t>
      </w:r>
      <w:r w:rsidRPr="00C51DB5">
        <w:rPr>
          <w:rFonts w:ascii="Times New Roman" w:hAnsi="Times New Roman" w:cs="Times New Roman"/>
        </w:rPr>
        <w:t>, 4(2), 116-127. https://doi.org/10.30589/pgr.v4i2.275.</w:t>
      </w:r>
    </w:p>
    <w:p w14:paraId="14977C99"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Arimbi, Diah Ariani. (2009). Reading contemporary Indonesian muslim women writers: Representation, identity and religion of Muslim women in Indonesian fiction. Amsterdam: Amsterdam University Press.</w:t>
      </w:r>
    </w:p>
    <w:p w14:paraId="1293B202"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Asian Development Bank (ADB) &amp; UN Women. (2018). Gender Equality and the SDGs in Asia and the Pacific. Manila: ADB.</w:t>
      </w:r>
    </w:p>
    <w:p w14:paraId="4720A196"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bookmarkStart w:id="5" w:name="_Hlk208577455"/>
      <w:bookmarkStart w:id="6" w:name="_Hlk208576996"/>
      <w:r w:rsidRPr="00C51DB5">
        <w:rPr>
          <w:rFonts w:ascii="Times New Roman" w:hAnsi="Times New Roman" w:cs="Times New Roman"/>
        </w:rPr>
        <w:t xml:space="preserve">Astuti, T.A. (2024). </w:t>
      </w:r>
      <w:bookmarkEnd w:id="5"/>
      <w:r w:rsidRPr="00C51DB5">
        <w:rPr>
          <w:rFonts w:ascii="Times New Roman" w:hAnsi="Times New Roman" w:cs="Times New Roman"/>
        </w:rPr>
        <w:t xml:space="preserve">"Selamat! Gadis Kretek Raih Chommanard Women's Literary Award 2024. </w:t>
      </w:r>
      <w:hyperlink r:id="rId8" w:history="1">
        <w:r w:rsidRPr="00C51DB5">
          <w:rPr>
            <w:rStyle w:val="Hyperlink"/>
            <w:rFonts w:ascii="Times New Roman" w:hAnsi="Times New Roman" w:cs="Times New Roman"/>
            <w:color w:val="auto"/>
          </w:rPr>
          <w:t>https://www.detik.com/pop/culture/d-7559531/selamat-gadis-kretek-raih-chommanard-womens-literary-award-2024. Edisi 26 September 2024</w:t>
        </w:r>
      </w:hyperlink>
    </w:p>
    <w:p w14:paraId="49E3CD6F"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Choi, N.  (2018). </w:t>
      </w:r>
      <w:bookmarkEnd w:id="6"/>
      <w:r w:rsidRPr="00C51DB5">
        <w:rPr>
          <w:rFonts w:ascii="Times New Roman" w:hAnsi="Times New Roman" w:cs="Times New Roman"/>
        </w:rPr>
        <w:t xml:space="preserve">Womens political pathways in Southeast Asia. </w:t>
      </w:r>
      <w:r w:rsidRPr="00C51DB5">
        <w:rPr>
          <w:rFonts w:ascii="Times New Roman" w:hAnsi="Times New Roman" w:cs="Times New Roman"/>
          <w:i/>
          <w:iCs/>
        </w:rPr>
        <w:t>International Feminist Journal of Politics.</w:t>
      </w:r>
      <w:r w:rsidRPr="00C51DB5">
        <w:rPr>
          <w:rFonts w:ascii="Times New Roman" w:hAnsi="Times New Roman" w:cs="Times New Roman"/>
        </w:rPr>
        <w:t xml:space="preserve"> 21(2), 224–248 . https://doi.org/10.1080/14616742.2018.1523683.</w:t>
      </w:r>
    </w:p>
    <w:p w14:paraId="434D0247"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bookmarkStart w:id="7" w:name="_Hlk208577098"/>
      <w:r w:rsidRPr="00C51DB5">
        <w:rPr>
          <w:rFonts w:ascii="Times New Roman" w:hAnsi="Times New Roman" w:cs="Times New Roman"/>
        </w:rPr>
        <w:t xml:space="preserve">Chikh-Amnache, S. &amp; Mekhzoumi, L. (2023). </w:t>
      </w:r>
      <w:bookmarkEnd w:id="7"/>
      <w:r w:rsidRPr="00C51DB5">
        <w:rPr>
          <w:rFonts w:ascii="Times New Roman" w:hAnsi="Times New Roman" w:cs="Times New Roman"/>
        </w:rPr>
        <w:t xml:space="preserve">The influence of socioeconomic factors on female entrepreneurship in Southeast Asian countries. </w:t>
      </w:r>
      <w:r w:rsidRPr="00C51DB5">
        <w:rPr>
          <w:rFonts w:ascii="Times New Roman" w:hAnsi="Times New Roman" w:cs="Times New Roman"/>
          <w:i/>
          <w:iCs/>
        </w:rPr>
        <w:t xml:space="preserve">Journal of Entrepreneurship in Emerging Economies. </w:t>
      </w:r>
      <w:r w:rsidRPr="00C51DB5">
        <w:rPr>
          <w:rFonts w:ascii="Times New Roman" w:hAnsi="Times New Roman" w:cs="Times New Roman"/>
        </w:rPr>
        <w:t>16(1), 33-70. https://doi.org/10.1108/jeee-12-2022-0371.</w:t>
      </w:r>
    </w:p>
    <w:p w14:paraId="7C5D274B" w14:textId="44616F42"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bookmarkStart w:id="8" w:name="_Hlk208577225"/>
      <w:bookmarkStart w:id="9" w:name="_Hlk208577337"/>
      <w:r w:rsidRPr="00C51DB5">
        <w:rPr>
          <w:rFonts w:ascii="Times New Roman" w:hAnsi="Times New Roman" w:cs="Times New Roman"/>
        </w:rPr>
        <w:t xml:space="preserve">Davis, E. (2022). </w:t>
      </w:r>
      <w:bookmarkEnd w:id="8"/>
      <w:r w:rsidRPr="00C51DB5">
        <w:rPr>
          <w:rFonts w:ascii="Times New Roman" w:hAnsi="Times New Roman" w:cs="Times New Roman"/>
        </w:rPr>
        <w:t xml:space="preserve">Critical research gaps in understanding Southeast </w:t>
      </w:r>
      <w:r w:rsidR="00BF0580">
        <w:rPr>
          <w:rFonts w:ascii="Times New Roman" w:hAnsi="Times New Roman" w:cs="Times New Roman"/>
        </w:rPr>
        <w:t>Asian women</w:t>
      </w:r>
      <w:r w:rsidRPr="00C51DB5">
        <w:rPr>
          <w:rFonts w:ascii="Times New Roman" w:hAnsi="Times New Roman" w:cs="Times New Roman"/>
        </w:rPr>
        <w:t xml:space="preserve">s wildlife trade and use practices. </w:t>
      </w:r>
      <w:r w:rsidRPr="00C51DB5">
        <w:rPr>
          <w:rFonts w:ascii="Times New Roman" w:hAnsi="Times New Roman" w:cs="Times New Roman"/>
          <w:i/>
          <w:iCs/>
        </w:rPr>
        <w:t>Frontiers in Conservation Science</w:t>
      </w:r>
      <w:r w:rsidRPr="00C51DB5">
        <w:rPr>
          <w:rFonts w:ascii="Times New Roman" w:hAnsi="Times New Roman" w:cs="Times New Roman"/>
        </w:rPr>
        <w:t>. https://doi.org/10.3389/fcosc.2022.936172.</w:t>
      </w:r>
    </w:p>
    <w:p w14:paraId="1CB96FB8"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Dewi, Novita. (2019). </w:t>
      </w:r>
      <w:bookmarkEnd w:id="9"/>
      <w:r w:rsidRPr="00C51DB5">
        <w:rPr>
          <w:rFonts w:ascii="Times New Roman" w:hAnsi="Times New Roman" w:cs="Times New Roman"/>
        </w:rPr>
        <w:t xml:space="preserve">"Sungai, Sawah, dan Sengketa: Tinjauan Ekofeminisme Karya Sastra Berlatar Asia Tenggara (River, Rice Field, and Conflict: An Ecofeminist Reading of Fictions Set in Southeast Asia)". None. </w:t>
      </w:r>
      <w:hyperlink r:id="rId9" w:history="1">
        <w:r w:rsidRPr="00C51DB5">
          <w:rPr>
            <w:rStyle w:val="Hyperlink"/>
            <w:rFonts w:ascii="Times New Roman" w:hAnsi="Times New Roman" w:cs="Times New Roman"/>
            <w:color w:val="auto"/>
          </w:rPr>
          <w:t>https://doi.org/10.26499/jk.v15i2.1466</w:t>
        </w:r>
      </w:hyperlink>
      <w:r w:rsidRPr="00C51DB5">
        <w:rPr>
          <w:rFonts w:ascii="Times New Roman" w:hAnsi="Times New Roman" w:cs="Times New Roman"/>
        </w:rPr>
        <w:t>.</w:t>
      </w:r>
    </w:p>
    <w:p w14:paraId="10FFA8E8" w14:textId="77777777" w:rsidR="00A0091D" w:rsidRPr="00C51DB5" w:rsidRDefault="00A0091D" w:rsidP="0076448C">
      <w:pPr>
        <w:spacing w:after="0" w:line="240" w:lineRule="auto"/>
        <w:ind w:left="709" w:hanging="709"/>
        <w:jc w:val="both"/>
        <w:rPr>
          <w:rFonts w:ascii="Times New Roman" w:hAnsi="Times New Roman" w:cs="Times New Roman"/>
        </w:rPr>
      </w:pPr>
      <w:bookmarkStart w:id="10" w:name="_Hlk208576943"/>
      <w:r w:rsidRPr="00C51DB5">
        <w:rPr>
          <w:rFonts w:ascii="Times New Roman" w:hAnsi="Times New Roman" w:cs="Times New Roman"/>
        </w:rPr>
        <w:t xml:space="preserve">Darmawan, O. A., &amp; Handoyo, P. (2020). Peran Ganda Buruh Perempuan Pada Keluarga Dan Pekerjaan (Studi Kasus Di Pabrik Pt. Sampoerna Tbk). </w:t>
      </w:r>
      <w:r w:rsidRPr="00C51DB5">
        <w:rPr>
          <w:rFonts w:ascii="Times New Roman" w:hAnsi="Times New Roman" w:cs="Times New Roman"/>
          <w:i/>
          <w:iCs/>
        </w:rPr>
        <w:t>Paradigma</w:t>
      </w:r>
      <w:r w:rsidRPr="00C51DB5">
        <w:rPr>
          <w:rFonts w:ascii="Times New Roman" w:hAnsi="Times New Roman" w:cs="Times New Roman"/>
        </w:rPr>
        <w:t xml:space="preserve">, </w:t>
      </w:r>
      <w:r w:rsidRPr="00C51DB5">
        <w:rPr>
          <w:rFonts w:ascii="Times New Roman" w:hAnsi="Times New Roman" w:cs="Times New Roman"/>
          <w:i/>
          <w:iCs/>
        </w:rPr>
        <w:t>9</w:t>
      </w:r>
      <w:r w:rsidRPr="00C51DB5">
        <w:rPr>
          <w:rFonts w:ascii="Times New Roman" w:hAnsi="Times New Roman" w:cs="Times New Roman"/>
        </w:rPr>
        <w:t>(1).</w:t>
      </w:r>
    </w:p>
    <w:p w14:paraId="3AFF9590" w14:textId="77777777" w:rsidR="00A0091D" w:rsidRPr="00C51DB5" w:rsidRDefault="00A0091D" w:rsidP="0076448C">
      <w:pPr>
        <w:spacing w:after="0" w:line="240" w:lineRule="auto"/>
        <w:ind w:left="709" w:hanging="709"/>
        <w:jc w:val="both"/>
        <w:rPr>
          <w:rFonts w:ascii="Times New Roman" w:hAnsi="Times New Roman" w:cs="Times New Roman"/>
        </w:rPr>
      </w:pPr>
      <w:r w:rsidRPr="00C51DB5">
        <w:rPr>
          <w:rFonts w:ascii="Times New Roman" w:hAnsi="Times New Roman" w:cs="Times New Roman"/>
        </w:rPr>
        <w:t xml:space="preserve">Dwiharjo, U., Ayuningtyas, F., Prasetyo, I. J., &amp; Panuju, R. (2025). Adaptasi Strategi Pemasaran PT. Djarum (Grup Djarum) Melalui Cultural Shift. </w:t>
      </w:r>
      <w:r w:rsidRPr="00C51DB5">
        <w:rPr>
          <w:rFonts w:ascii="Times New Roman" w:hAnsi="Times New Roman" w:cs="Times New Roman"/>
          <w:i/>
          <w:iCs/>
        </w:rPr>
        <w:t>Pratyaksa: Jurnal Ilmu Pendidikan, Sosial dan Humaniora</w:t>
      </w:r>
      <w:r w:rsidRPr="00C51DB5">
        <w:rPr>
          <w:rFonts w:ascii="Times New Roman" w:hAnsi="Times New Roman" w:cs="Times New Roman"/>
        </w:rPr>
        <w:t xml:space="preserve">, </w:t>
      </w:r>
      <w:r w:rsidRPr="00C51DB5">
        <w:rPr>
          <w:rFonts w:ascii="Times New Roman" w:hAnsi="Times New Roman" w:cs="Times New Roman"/>
          <w:i/>
          <w:iCs/>
        </w:rPr>
        <w:t>1</w:t>
      </w:r>
      <w:r w:rsidRPr="00C51DB5">
        <w:rPr>
          <w:rFonts w:ascii="Times New Roman" w:hAnsi="Times New Roman" w:cs="Times New Roman"/>
        </w:rPr>
        <w:t>(3), 76-85.</w:t>
      </w:r>
    </w:p>
    <w:p w14:paraId="7A198183" w14:textId="77777777" w:rsidR="00A0091D" w:rsidRPr="00C51DB5" w:rsidRDefault="00A0091D" w:rsidP="0076448C">
      <w:pPr>
        <w:spacing w:after="0" w:line="240" w:lineRule="auto"/>
        <w:ind w:left="709" w:hanging="709"/>
        <w:jc w:val="both"/>
        <w:rPr>
          <w:rFonts w:ascii="Times New Roman" w:hAnsi="Times New Roman" w:cs="Times New Roman"/>
        </w:rPr>
      </w:pPr>
      <w:r w:rsidRPr="00C51DB5">
        <w:rPr>
          <w:rFonts w:ascii="Times New Roman" w:hAnsi="Times New Roman" w:cs="Times New Roman"/>
        </w:rPr>
        <w:t xml:space="preserve">Fuaida, M. (2018). Potret kehidupan ekonomi pekerja wanita pada pabrik rokok dalam kajian gender. </w:t>
      </w:r>
      <w:r w:rsidRPr="00C51DB5">
        <w:rPr>
          <w:rFonts w:ascii="Times New Roman" w:hAnsi="Times New Roman" w:cs="Times New Roman"/>
          <w:i/>
          <w:iCs/>
        </w:rPr>
        <w:t>Jurnal Teori dan Praksis Pembelajaran IPS</w:t>
      </w:r>
      <w:r w:rsidRPr="00C51DB5">
        <w:rPr>
          <w:rFonts w:ascii="Times New Roman" w:hAnsi="Times New Roman" w:cs="Times New Roman"/>
        </w:rPr>
        <w:t xml:space="preserve">, </w:t>
      </w:r>
      <w:r w:rsidRPr="00C51DB5">
        <w:rPr>
          <w:rFonts w:ascii="Times New Roman" w:hAnsi="Times New Roman" w:cs="Times New Roman"/>
          <w:i/>
          <w:iCs/>
        </w:rPr>
        <w:t>3</w:t>
      </w:r>
      <w:r w:rsidRPr="00C51DB5">
        <w:rPr>
          <w:rFonts w:ascii="Times New Roman" w:hAnsi="Times New Roman" w:cs="Times New Roman"/>
        </w:rPr>
        <w:t>(1), 48-52.</w:t>
      </w:r>
    </w:p>
    <w:p w14:paraId="3F8A7461" w14:textId="77777777" w:rsidR="00A0091D" w:rsidRPr="00C51DB5" w:rsidRDefault="00A0091D" w:rsidP="0076448C">
      <w:pPr>
        <w:tabs>
          <w:tab w:val="left" w:pos="3828"/>
          <w:tab w:val="left" w:pos="7230"/>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Gasigijtamrong, J. (2013). The Third Gender as Seen in Thai Fiction. Contemporary Socio-Cultural and Political Perspectives in Thailand. Dordrecht: Springer Netherlands, 2013. 431-441. </w:t>
      </w:r>
    </w:p>
    <w:p w14:paraId="3D9F7565" w14:textId="77777777" w:rsidR="00A0091D" w:rsidRPr="00C51DB5" w:rsidRDefault="00A0091D" w:rsidP="0076448C">
      <w:pPr>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Global Gender Gap Report 2022). </w:t>
      </w:r>
      <w:hyperlink r:id="rId10" w:history="1">
        <w:r w:rsidRPr="00C51DB5">
          <w:rPr>
            <w:rStyle w:val="Hyperlink"/>
            <w:rFonts w:ascii="Times New Roman" w:hAnsi="Times New Roman" w:cs="Times New Roman"/>
            <w:color w:val="auto"/>
          </w:rPr>
          <w:t>https://www3.weforum.org/docs/WEF_GGGR_2022.pdf</w:t>
        </w:r>
      </w:hyperlink>
    </w:p>
    <w:p w14:paraId="29677A76"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Hellwig, T. (1994). "In the Shadow of Change: Women in Indonesian Literature". Berkeley: Centers for South and Southeast Asian Studies, University of California at Berkeley, 1994. xiii, 259 pp. The Journal of Asian Studies. 1995;54(2):624-626. doi:10.2307/2058832.</w:t>
      </w:r>
    </w:p>
    <w:p w14:paraId="01D1C162" w14:textId="77777777" w:rsidR="00A0091D" w:rsidRPr="00C51DB5" w:rsidRDefault="00A0091D" w:rsidP="0076448C">
      <w:pPr>
        <w:spacing w:after="0" w:line="240" w:lineRule="auto"/>
        <w:ind w:left="709" w:hanging="709"/>
        <w:jc w:val="both"/>
        <w:rPr>
          <w:rFonts w:ascii="Times New Roman" w:hAnsi="Times New Roman" w:cs="Times New Roman"/>
        </w:rPr>
      </w:pPr>
      <w:r w:rsidRPr="00C51DB5">
        <w:rPr>
          <w:rFonts w:ascii="Times New Roman" w:hAnsi="Times New Roman" w:cs="Times New Roman"/>
        </w:rPr>
        <w:t xml:space="preserve">Human Rights Watch. (2011). Descent into Chaos Thailand’s 2010 Red Shirt Protests and the Government Crackdown. </w:t>
      </w:r>
      <w:hyperlink r:id="rId11" w:history="1">
        <w:r w:rsidRPr="00C51DB5">
          <w:rPr>
            <w:rStyle w:val="Hyperlink"/>
            <w:rFonts w:ascii="Times New Roman" w:hAnsi="Times New Roman" w:cs="Times New Roman"/>
            <w:color w:val="auto"/>
          </w:rPr>
          <w:t xml:space="preserve">Thailand: Investigate Abuses Connected to Political Violence. </w:t>
        </w:r>
      </w:hyperlink>
    </w:p>
    <w:p w14:paraId="66F48F23" w14:textId="77777777" w:rsidR="00A0091D" w:rsidRPr="00C51DB5" w:rsidRDefault="00A0091D" w:rsidP="0076448C">
      <w:pPr>
        <w:spacing w:after="0" w:line="240" w:lineRule="auto"/>
        <w:ind w:left="709"/>
        <w:jc w:val="both"/>
        <w:rPr>
          <w:rFonts w:ascii="Times New Roman" w:hAnsi="Times New Roman" w:cs="Times New Roman"/>
        </w:rPr>
      </w:pPr>
      <w:hyperlink r:id="rId12" w:anchor="3439/" w:history="1">
        <w:r w:rsidRPr="00C51DB5">
          <w:rPr>
            <w:rStyle w:val="Hyperlink"/>
            <w:rFonts w:ascii="Times New Roman" w:hAnsi="Times New Roman" w:cs="Times New Roman"/>
            <w:color w:val="auto"/>
          </w:rPr>
          <w:t>https://www.hrw.org/report/2011/05/03/descent-chaos/thailands-2010-red-shirt-protests-and-government-crackdown#3439/</w:t>
        </w:r>
      </w:hyperlink>
      <w:r w:rsidRPr="00C51DB5">
        <w:rPr>
          <w:rFonts w:ascii="Times New Roman" w:hAnsi="Times New Roman" w:cs="Times New Roman"/>
        </w:rPr>
        <w:t xml:space="preserve"> </w:t>
      </w:r>
    </w:p>
    <w:p w14:paraId="4F2416F2"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lastRenderedPageBreak/>
        <w:t xml:space="preserve">Indriani, L. D. Kompetisi dan Posisi Tubuh Perempuan dalam Iklan Rokok: Analisis Wacana Kritis Pada Novel “Gadis Kretek” Karya Ratih Kumala. </w:t>
      </w:r>
      <w:r w:rsidRPr="00C51DB5">
        <w:rPr>
          <w:rFonts w:ascii="Times New Roman" w:hAnsi="Times New Roman" w:cs="Times New Roman"/>
          <w:i/>
          <w:iCs/>
        </w:rPr>
        <w:t>Sasdaya: Gadjah Mada Journal of Humanities</w:t>
      </w:r>
      <w:r w:rsidRPr="00C51DB5">
        <w:rPr>
          <w:rFonts w:ascii="Times New Roman" w:hAnsi="Times New Roman" w:cs="Times New Roman"/>
        </w:rPr>
        <w:t xml:space="preserve">, </w:t>
      </w:r>
      <w:r w:rsidRPr="00C51DB5">
        <w:rPr>
          <w:rFonts w:ascii="Times New Roman" w:hAnsi="Times New Roman" w:cs="Times New Roman"/>
          <w:i/>
          <w:iCs/>
        </w:rPr>
        <w:t>7</w:t>
      </w:r>
      <w:r w:rsidRPr="00C51DB5">
        <w:rPr>
          <w:rFonts w:ascii="Times New Roman" w:hAnsi="Times New Roman" w:cs="Times New Roman"/>
        </w:rPr>
        <w:t xml:space="preserve">(2), 92-116Jarmini, J., Wiyatmi, W., Efendi, A., &amp; Hartono, H. (2025). The Representation of Sexual Violence and Women's Resistance in the Novel Obsessive Loves by Shireishou. International Journal of Multilingual Education and Applied Linguistics, 2(1), 83-98. </w:t>
      </w:r>
      <w:hyperlink r:id="rId13" w:history="1">
        <w:r w:rsidRPr="00C51DB5">
          <w:rPr>
            <w:rStyle w:val="Hyperlink"/>
            <w:rFonts w:ascii="Times New Roman" w:hAnsi="Times New Roman" w:cs="Times New Roman"/>
            <w:color w:val="auto"/>
          </w:rPr>
          <w:t>https://doi.org/10.61132/ijmeal.v2i1.281</w:t>
        </w:r>
      </w:hyperlink>
      <w:r w:rsidRPr="00C51DB5">
        <w:rPr>
          <w:rFonts w:ascii="Times New Roman" w:hAnsi="Times New Roman" w:cs="Times New Roman"/>
        </w:rPr>
        <w:t>.</w:t>
      </w:r>
    </w:p>
    <w:p w14:paraId="36911B9B" w14:textId="642F1D98"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fi-FI"/>
        </w:rPr>
      </w:pPr>
      <w:r w:rsidRPr="00C51DB5">
        <w:rPr>
          <w:rFonts w:ascii="Times New Roman" w:hAnsi="Times New Roman" w:cs="Times New Roman"/>
        </w:rPr>
        <w:t>Jeffries, S</w:t>
      </w:r>
      <w:r w:rsidR="00BA4C5A">
        <w:rPr>
          <w:rFonts w:ascii="Times New Roman" w:hAnsi="Times New Roman" w:cs="Times New Roman"/>
        </w:rPr>
        <w:t>. &amp;</w:t>
      </w:r>
      <w:r w:rsidRPr="00C51DB5">
        <w:rPr>
          <w:rFonts w:ascii="Times New Roman" w:hAnsi="Times New Roman" w:cs="Times New Roman"/>
        </w:rPr>
        <w:t xml:space="preserve"> Jefferson, A</w:t>
      </w:r>
      <w:r w:rsidR="00BA4C5A">
        <w:rPr>
          <w:rFonts w:ascii="Times New Roman" w:hAnsi="Times New Roman" w:cs="Times New Roman"/>
        </w:rPr>
        <w:t>.</w:t>
      </w:r>
      <w:r w:rsidRPr="00C51DB5">
        <w:rPr>
          <w:rFonts w:ascii="Times New Roman" w:hAnsi="Times New Roman" w:cs="Times New Roman"/>
        </w:rPr>
        <w:t xml:space="preserve"> M. (2022). "Introduction to Gender, Criminalization, Imprisonment and Human Rights in Southeast Asia". </w:t>
      </w:r>
      <w:r w:rsidRPr="0068650E">
        <w:rPr>
          <w:rFonts w:ascii="Times New Roman" w:hAnsi="Times New Roman" w:cs="Times New Roman"/>
          <w:lang w:val="fi-FI"/>
        </w:rPr>
        <w:t xml:space="preserve">None. </w:t>
      </w:r>
      <w:hyperlink r:id="rId14" w:history="1">
        <w:r w:rsidRPr="0068650E">
          <w:rPr>
            <w:rStyle w:val="Hyperlink"/>
            <w:rFonts w:ascii="Times New Roman" w:hAnsi="Times New Roman" w:cs="Times New Roman"/>
            <w:color w:val="auto"/>
            <w:lang w:val="fi-FI"/>
          </w:rPr>
          <w:t>https://doi.org/10.1108/978-1-80117-286-820221001</w:t>
        </w:r>
      </w:hyperlink>
      <w:r w:rsidRPr="0068650E">
        <w:rPr>
          <w:rFonts w:ascii="Times New Roman" w:hAnsi="Times New Roman" w:cs="Times New Roman"/>
          <w:lang w:val="fi-FI"/>
        </w:rPr>
        <w:t>.</w:t>
      </w:r>
    </w:p>
    <w:bookmarkEnd w:id="10"/>
    <w:p w14:paraId="77DCCD0A"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68650E">
        <w:rPr>
          <w:rFonts w:ascii="Times New Roman" w:hAnsi="Times New Roman" w:cs="Times New Roman"/>
          <w:lang w:val="fi-FI"/>
        </w:rPr>
        <w:t xml:space="preserve">Kementerian Pemberdayaan Perempuan dan Perlindungan Anak (PPPA) Indonesia. (2023). Laporan Tahunan Pelaksanaan SDG 5. </w:t>
      </w:r>
      <w:r w:rsidRPr="00C51DB5">
        <w:rPr>
          <w:rFonts w:ascii="Times New Roman" w:hAnsi="Times New Roman" w:cs="Times New Roman"/>
        </w:rPr>
        <w:t>Jakarta: KPPPA.</w:t>
      </w:r>
    </w:p>
    <w:p w14:paraId="6CB300A0"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Kepner, S. F. (2023). The Lioness in bloom: modern Thai fiction about women. Vol. 9. Univ of California Press.</w:t>
      </w:r>
    </w:p>
    <w:p w14:paraId="2A2BEE0A" w14:textId="67B0E29F"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Khuankaew, S. (2015). Femininity and masculinity in three selected twentieth-century Thai romance fictions. Diss. Cardiff University.</w:t>
      </w:r>
    </w:p>
    <w:p w14:paraId="7257CF78" w14:textId="07F2D790"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fi-FI"/>
        </w:rPr>
      </w:pPr>
      <w:r w:rsidRPr="00C51DB5">
        <w:rPr>
          <w:rFonts w:ascii="Times New Roman" w:hAnsi="Times New Roman" w:cs="Times New Roman"/>
        </w:rPr>
        <w:t xml:space="preserve">Khunakaew S. &amp; Khuankaew S. (2023) An Exploration of Female Agency in an Awarded Thai Novel: The Blind Earthworm in the Labyrinth ISSN: 2432-4604 – The IAFOR International Conference on Arts &amp; Humanities – Hawaii 2023 Official Conference Proceedings (pp. 231-240). </w:t>
      </w:r>
      <w:hyperlink r:id="rId15" w:history="1">
        <w:r w:rsidRPr="0068650E">
          <w:rPr>
            <w:rStyle w:val="Hyperlink"/>
            <w:rFonts w:ascii="Times New Roman" w:hAnsi="Times New Roman" w:cs="Times New Roman"/>
            <w:color w:val="auto"/>
            <w:lang w:val="fi-FI"/>
          </w:rPr>
          <w:t>https://doi.org/10.22492/issn.2432-4604.2023.19/</w:t>
        </w:r>
      </w:hyperlink>
    </w:p>
    <w:p w14:paraId="2DBF26A1" w14:textId="77777777"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fi-FI"/>
        </w:rPr>
      </w:pPr>
      <w:r w:rsidRPr="0068650E">
        <w:rPr>
          <w:rFonts w:ascii="Times New Roman" w:hAnsi="Times New Roman" w:cs="Times New Roman"/>
          <w:lang w:val="fi-FI"/>
        </w:rPr>
        <w:t>Komnas Perempuan. (2022). Catatan Tahunan: Kekerasan terhadap Perempuan di Indonesia. Jakarta: Komnas Perempuan.</w:t>
      </w:r>
    </w:p>
    <w:p w14:paraId="1939C808" w14:textId="77777777"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fi-FI"/>
        </w:rPr>
      </w:pPr>
      <w:r w:rsidRPr="0068650E">
        <w:rPr>
          <w:rFonts w:ascii="Times New Roman" w:hAnsi="Times New Roman" w:cs="Times New Roman"/>
          <w:lang w:val="fi-FI"/>
        </w:rPr>
        <w:t>Kumala, R. (2012). Gadis Kretek. Jakarta: Gramedia Pustaka Utama.</w:t>
      </w:r>
    </w:p>
    <w:p w14:paraId="58BB90B4"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Liu, S. J. S. (2018). Are female political leaders role models? Lessons from Asia. </w:t>
      </w:r>
      <w:r w:rsidRPr="00C51DB5">
        <w:rPr>
          <w:rFonts w:ascii="Times New Roman" w:hAnsi="Times New Roman" w:cs="Times New Roman"/>
          <w:i/>
          <w:iCs/>
        </w:rPr>
        <w:t>Political Research Quarterly</w:t>
      </w:r>
      <w:r w:rsidRPr="00C51DB5">
        <w:rPr>
          <w:rFonts w:ascii="Times New Roman" w:hAnsi="Times New Roman" w:cs="Times New Roman"/>
        </w:rPr>
        <w:t xml:space="preserve">, </w:t>
      </w:r>
      <w:r w:rsidRPr="00C51DB5">
        <w:rPr>
          <w:rFonts w:ascii="Times New Roman" w:hAnsi="Times New Roman" w:cs="Times New Roman"/>
          <w:i/>
          <w:iCs/>
        </w:rPr>
        <w:t>71</w:t>
      </w:r>
      <w:r w:rsidRPr="00C51DB5">
        <w:rPr>
          <w:rFonts w:ascii="Times New Roman" w:hAnsi="Times New Roman" w:cs="Times New Roman"/>
        </w:rPr>
        <w:t xml:space="preserve">(2), 255-269. </w:t>
      </w:r>
      <w:hyperlink r:id="rId16" w:history="1">
        <w:r w:rsidRPr="00C51DB5">
          <w:rPr>
            <w:rStyle w:val="Hyperlink"/>
            <w:rFonts w:ascii="Times New Roman" w:hAnsi="Times New Roman" w:cs="Times New Roman"/>
            <w:color w:val="auto"/>
          </w:rPr>
          <w:t>https://doi.org/10.1177/1065912917745162</w:t>
        </w:r>
      </w:hyperlink>
    </w:p>
    <w:p w14:paraId="2EAB3344"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Mohanty, C. T. (2003). Feminism Without Borders: Decolonizing Theory,</w:t>
      </w:r>
    </w:p>
    <w:p w14:paraId="78DA846D" w14:textId="3934AEC0"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bookmarkStart w:id="11" w:name="_Hlk208577414"/>
      <w:r w:rsidRPr="00C51DB5">
        <w:rPr>
          <w:rFonts w:ascii="Times New Roman" w:hAnsi="Times New Roman" w:cs="Times New Roman"/>
        </w:rPr>
        <w:t xml:space="preserve">Nitiprapha, V. (2019). </w:t>
      </w:r>
      <w:bookmarkEnd w:id="11"/>
      <w:r w:rsidRPr="00C51DB5">
        <w:rPr>
          <w:rFonts w:ascii="Times New Roman" w:hAnsi="Times New Roman" w:cs="Times New Roman"/>
        </w:rPr>
        <w:t>The Blind Earthworm in the Labyrinth (English Edition). US: River Books</w:t>
      </w:r>
    </w:p>
    <w:p w14:paraId="721749CC"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OECD. (2024). SIGI 2024 Regional Report: Southeast Asia. Paris: OECD Publishing.</w:t>
      </w:r>
    </w:p>
    <w:p w14:paraId="02770F39" w14:textId="77777777" w:rsidR="00A0091D" w:rsidRPr="00C51DB5" w:rsidRDefault="00A0091D" w:rsidP="0076448C">
      <w:pPr>
        <w:pStyle w:val="endJudul"/>
        <w:spacing w:after="0" w:line="240" w:lineRule="auto"/>
        <w:ind w:left="709" w:hanging="709"/>
        <w:contextualSpacing/>
        <w:jc w:val="both"/>
        <w:rPr>
          <w:rFonts w:ascii="Times New Roman" w:hAnsi="Times New Roman" w:cs="Times New Roman"/>
          <w:sz w:val="24"/>
          <w:szCs w:val="24"/>
        </w:rPr>
      </w:pPr>
      <w:bookmarkStart w:id="12" w:name="_Hlk208577389"/>
      <w:r w:rsidRPr="0068650E">
        <w:rPr>
          <w:rFonts w:ascii="Times New Roman" w:hAnsi="Times New Roman" w:cs="Times New Roman"/>
          <w:sz w:val="24"/>
          <w:szCs w:val="24"/>
          <w:lang w:val="fi-FI"/>
        </w:rPr>
        <w:t xml:space="preserve">Pasaribu, R. K. (2024). Ekonomi dan Peran Perempuan di Hindia Belanda pada Abad XIX-XX. </w:t>
      </w:r>
      <w:r w:rsidRPr="00C51DB5">
        <w:rPr>
          <w:rFonts w:ascii="Times New Roman" w:hAnsi="Times New Roman" w:cs="Times New Roman"/>
          <w:i/>
          <w:iCs/>
          <w:sz w:val="24"/>
          <w:szCs w:val="24"/>
        </w:rPr>
        <w:t>Siginjai: Jurnal Sejarah</w:t>
      </w:r>
      <w:r w:rsidRPr="00C51DB5">
        <w:rPr>
          <w:rFonts w:ascii="Times New Roman" w:hAnsi="Times New Roman" w:cs="Times New Roman"/>
          <w:sz w:val="24"/>
          <w:szCs w:val="24"/>
        </w:rPr>
        <w:t xml:space="preserve">, </w:t>
      </w:r>
      <w:r w:rsidRPr="00C51DB5">
        <w:rPr>
          <w:rFonts w:ascii="Times New Roman" w:hAnsi="Times New Roman" w:cs="Times New Roman"/>
          <w:i/>
          <w:iCs/>
          <w:sz w:val="24"/>
          <w:szCs w:val="24"/>
        </w:rPr>
        <w:t>4</w:t>
      </w:r>
      <w:r w:rsidRPr="00C51DB5">
        <w:rPr>
          <w:rFonts w:ascii="Times New Roman" w:hAnsi="Times New Roman" w:cs="Times New Roman"/>
          <w:sz w:val="24"/>
          <w:szCs w:val="24"/>
        </w:rPr>
        <w:t xml:space="preserve">(1).60-74. </w:t>
      </w:r>
      <w:hyperlink r:id="rId17" w:history="1">
        <w:r w:rsidRPr="00C51DB5">
          <w:rPr>
            <w:rStyle w:val="Hyperlink"/>
            <w:rFonts w:ascii="Times New Roman" w:hAnsi="Times New Roman" w:cs="Times New Roman"/>
            <w:color w:val="auto"/>
            <w:sz w:val="24"/>
            <w:szCs w:val="24"/>
          </w:rPr>
          <w:t>https://doi.org/10.22437/js.v4i1.34624</w:t>
        </w:r>
      </w:hyperlink>
      <w:r w:rsidRPr="00C51DB5">
        <w:rPr>
          <w:rFonts w:ascii="Times New Roman" w:hAnsi="Times New Roman" w:cs="Times New Roman"/>
          <w:sz w:val="24"/>
          <w:szCs w:val="24"/>
        </w:rPr>
        <w:t xml:space="preserve">. </w:t>
      </w:r>
    </w:p>
    <w:p w14:paraId="2C8FB7C7"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Priyatna, A. (2018). Feminist voice in the works of Indonesian early woman writers: Reading novels and short stories by Suwarsih Djojopuspito. </w:t>
      </w:r>
      <w:r w:rsidRPr="00C51DB5">
        <w:rPr>
          <w:rFonts w:ascii="Times New Roman" w:hAnsi="Times New Roman" w:cs="Times New Roman"/>
          <w:i/>
          <w:iCs/>
        </w:rPr>
        <w:t>Journal of International Women's Studies</w:t>
      </w:r>
      <w:r w:rsidRPr="00C51DB5">
        <w:rPr>
          <w:rFonts w:ascii="Times New Roman" w:hAnsi="Times New Roman" w:cs="Times New Roman"/>
        </w:rPr>
        <w:t>, 19.2 (2018): 230-243.</w:t>
      </w:r>
    </w:p>
    <w:p w14:paraId="208A1E5F"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Rhoden, T.F. (2018). </w:t>
      </w:r>
      <w:bookmarkEnd w:id="12"/>
      <w:r w:rsidRPr="00C51DB5">
        <w:rPr>
          <w:rFonts w:ascii="Times New Roman" w:hAnsi="Times New Roman" w:cs="Times New Roman"/>
        </w:rPr>
        <w:t>The blind earthworm in the labyrinth by Veeraporn Nitiprapha. https://asianreviewofbooks.com/the-blind-earthworm-in-the-labyrinth-by-veeraporn-nitiprapha/. Edisi 2 Desember 2018.</w:t>
      </w:r>
    </w:p>
    <w:p w14:paraId="6DBBDB28"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bookmarkStart w:id="13" w:name="_Hlk208577152"/>
      <w:r w:rsidRPr="00C51DB5">
        <w:rPr>
          <w:rFonts w:ascii="Times New Roman" w:hAnsi="Times New Roman" w:cs="Times New Roman"/>
        </w:rPr>
        <w:t xml:space="preserve">Salehin, M. (2015). </w:t>
      </w:r>
      <w:bookmarkEnd w:id="13"/>
      <w:r w:rsidRPr="00C51DB5">
        <w:rPr>
          <w:rFonts w:ascii="Times New Roman" w:hAnsi="Times New Roman" w:cs="Times New Roman"/>
        </w:rPr>
        <w:t>Review of Susanne Schroter (ed.), Gender and islam in Southeast Asia: womens rights movements, religious resurgence and local traditions, Leiden: Brill 2013, x+pp. 335. https://doi.org/10.18352/RG.10119</w:t>
      </w:r>
    </w:p>
    <w:p w14:paraId="5AD373A8"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Sears, L. J. (2007). Reading ayu utami: notes toward a study of trauma and the archive in Indonesia. </w:t>
      </w:r>
      <w:r w:rsidRPr="00C51DB5">
        <w:rPr>
          <w:rFonts w:ascii="Times New Roman" w:hAnsi="Times New Roman" w:cs="Times New Roman"/>
          <w:i/>
          <w:iCs/>
        </w:rPr>
        <w:t>Indonesia</w:t>
      </w:r>
      <w:r w:rsidRPr="00C51DB5">
        <w:rPr>
          <w:rFonts w:ascii="Times New Roman" w:hAnsi="Times New Roman" w:cs="Times New Roman"/>
        </w:rPr>
        <w:t>, 83, 17–39. JSTOR, http://www.jstor.org/stable/40376412. Accessed 25 Mar. 2025.</w:t>
      </w:r>
    </w:p>
    <w:p w14:paraId="7D08E40C"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Spivak, G.C. .(1994). Can the subaltern speak? in P. Williams &amp;amp; L. Chrisman (eds), </w:t>
      </w:r>
      <w:r w:rsidRPr="00C51DB5">
        <w:rPr>
          <w:rFonts w:ascii="Times New Roman" w:hAnsi="Times New Roman" w:cs="Times New Roman"/>
          <w:i/>
          <w:iCs/>
        </w:rPr>
        <w:t>Colonial Discourse and Post-Colonial Theory</w:t>
      </w:r>
      <w:r w:rsidRPr="00C51DB5">
        <w:rPr>
          <w:rFonts w:ascii="Times New Roman" w:hAnsi="Times New Roman" w:cs="Times New Roman"/>
        </w:rPr>
        <w:t>. New York: Columbia University Press.</w:t>
      </w:r>
    </w:p>
    <w:p w14:paraId="59218F67" w14:textId="77777777"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nl-NL"/>
        </w:rPr>
      </w:pPr>
      <w:r w:rsidRPr="00C51DB5">
        <w:rPr>
          <w:rFonts w:ascii="Times New Roman" w:hAnsi="Times New Roman" w:cs="Times New Roman"/>
        </w:rPr>
        <w:t xml:space="preserve">Spivak, G.C. (1988). Can the subaltern speak?. in: Nelson, C. And Grossberg, L., (eds) </w:t>
      </w:r>
      <w:r w:rsidRPr="00C51DB5">
        <w:rPr>
          <w:rFonts w:ascii="Times New Roman" w:hAnsi="Times New Roman" w:cs="Times New Roman"/>
          <w:i/>
          <w:iCs/>
        </w:rPr>
        <w:t>Marxism and Interpretations of Culture</w:t>
      </w:r>
      <w:r w:rsidRPr="00C51DB5">
        <w:rPr>
          <w:rFonts w:ascii="Times New Roman" w:hAnsi="Times New Roman" w:cs="Times New Roman"/>
        </w:rPr>
        <w:t xml:space="preserve">. </w:t>
      </w:r>
      <w:r w:rsidRPr="0068650E">
        <w:rPr>
          <w:rFonts w:ascii="Times New Roman" w:hAnsi="Times New Roman" w:cs="Times New Roman"/>
          <w:lang w:val="nl-NL"/>
        </w:rPr>
        <w:t xml:space="preserve">Basingstoke: Macmillan </w:t>
      </w:r>
    </w:p>
    <w:p w14:paraId="778743BF" w14:textId="77777777"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nl-NL"/>
        </w:rPr>
      </w:pPr>
      <w:r w:rsidRPr="0068650E">
        <w:rPr>
          <w:rFonts w:ascii="Times New Roman" w:hAnsi="Times New Roman" w:cs="Times New Roman"/>
          <w:lang w:val="nl-NL"/>
        </w:rPr>
        <w:t xml:space="preserve">Suryaman, M., Wiyatmi, W., Hartono, H., &amp; Efendi, A. (2012). Pengembangan model panduan pendidik pengajaran sastra berbasis pendidikan karakter. </w:t>
      </w:r>
      <w:r w:rsidRPr="0068650E">
        <w:rPr>
          <w:rFonts w:ascii="Times New Roman" w:hAnsi="Times New Roman" w:cs="Times New Roman"/>
          <w:i/>
          <w:iCs/>
          <w:lang w:val="nl-NL"/>
        </w:rPr>
        <w:t>Jurnal Kependidikan</w:t>
      </w:r>
      <w:r w:rsidRPr="0068650E">
        <w:rPr>
          <w:rFonts w:ascii="Times New Roman" w:hAnsi="Times New Roman" w:cs="Times New Roman"/>
          <w:lang w:val="nl-NL"/>
        </w:rPr>
        <w:t xml:space="preserve">, 42(1), 18-28. </w:t>
      </w:r>
      <w:hyperlink r:id="rId18" w:history="1">
        <w:r w:rsidRPr="0068650E">
          <w:rPr>
            <w:rStyle w:val="Hyperlink"/>
            <w:rFonts w:ascii="Times New Roman" w:hAnsi="Times New Roman" w:cs="Times New Roman"/>
            <w:color w:val="auto"/>
            <w:lang w:val="nl-NL"/>
          </w:rPr>
          <w:t>https://doi.org/10.21831/jk.v42i1.2228</w:t>
        </w:r>
      </w:hyperlink>
      <w:r w:rsidRPr="0068650E">
        <w:rPr>
          <w:rFonts w:ascii="Times New Roman" w:hAnsi="Times New Roman" w:cs="Times New Roman"/>
          <w:lang w:val="nl-NL"/>
        </w:rPr>
        <w:t xml:space="preserve">. </w:t>
      </w:r>
    </w:p>
    <w:p w14:paraId="1B3EF4B8" w14:textId="77777777"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nl-NL"/>
        </w:rPr>
      </w:pPr>
      <w:r w:rsidRPr="0068650E">
        <w:rPr>
          <w:rFonts w:ascii="Times New Roman" w:hAnsi="Times New Roman" w:cs="Times New Roman"/>
          <w:lang w:val="nl-NL"/>
        </w:rPr>
        <w:lastRenderedPageBreak/>
        <w:t xml:space="preserve">Sweinstani, M. K. D. (2021). </w:t>
      </w:r>
      <w:r w:rsidRPr="00C51DB5">
        <w:rPr>
          <w:rFonts w:ascii="Times New Roman" w:hAnsi="Times New Roman" w:cs="Times New Roman"/>
        </w:rPr>
        <w:t xml:space="preserve">Perempuan dan politik industri kreatif dalam kerangka pembangunan: Lesson learned dari Indonesia dan Thailand. </w:t>
      </w:r>
      <w:r w:rsidRPr="0068650E">
        <w:rPr>
          <w:rFonts w:ascii="Times New Roman" w:hAnsi="Times New Roman" w:cs="Times New Roman"/>
          <w:i/>
          <w:iCs/>
          <w:lang w:val="nl-NL"/>
        </w:rPr>
        <w:t>Musãwa Jurnal Studi Gender dan Islam</w:t>
      </w:r>
      <w:r w:rsidRPr="0068650E">
        <w:rPr>
          <w:rFonts w:ascii="Times New Roman" w:hAnsi="Times New Roman" w:cs="Times New Roman"/>
          <w:lang w:val="nl-NL"/>
        </w:rPr>
        <w:t xml:space="preserve">, </w:t>
      </w:r>
      <w:r w:rsidRPr="0068650E">
        <w:rPr>
          <w:rFonts w:ascii="Times New Roman" w:hAnsi="Times New Roman" w:cs="Times New Roman"/>
          <w:i/>
          <w:iCs/>
          <w:lang w:val="nl-NL"/>
        </w:rPr>
        <w:t>20</w:t>
      </w:r>
      <w:r w:rsidRPr="0068650E">
        <w:rPr>
          <w:rFonts w:ascii="Times New Roman" w:hAnsi="Times New Roman" w:cs="Times New Roman"/>
          <w:lang w:val="nl-NL"/>
        </w:rPr>
        <w:t>(1), 1-15. https://doi.org/10.14421/musawa.2021.201.1-15.</w:t>
      </w:r>
    </w:p>
    <w:p w14:paraId="593EF3E9"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UNDP. (2025). Sustainable Development Goals Report. New York: UNDP.</w:t>
      </w:r>
    </w:p>
    <w:p w14:paraId="5F200CE8"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UNESCO. (2019). Women’s Leadership in Cultural Education. Paris: UNESCO Publishing. </w:t>
      </w:r>
    </w:p>
    <w:p w14:paraId="6B9C0342" w14:textId="77777777" w:rsidR="00A0091D" w:rsidRPr="0068650E" w:rsidRDefault="00A0091D" w:rsidP="0076448C">
      <w:pPr>
        <w:spacing w:after="0" w:line="240" w:lineRule="auto"/>
        <w:ind w:left="709" w:hanging="709"/>
        <w:jc w:val="both"/>
        <w:rPr>
          <w:rFonts w:ascii="Times New Roman" w:hAnsi="Times New Roman" w:cs="Times New Roman"/>
          <w:lang w:val="fi-FI"/>
        </w:rPr>
      </w:pPr>
      <w:r w:rsidRPr="00C51DB5">
        <w:rPr>
          <w:rFonts w:ascii="Times New Roman" w:hAnsi="Times New Roman" w:cs="Times New Roman"/>
        </w:rPr>
        <w:t xml:space="preserve">Wibawa, D. S. (2025). </w:t>
      </w:r>
      <w:r w:rsidRPr="0068650E">
        <w:rPr>
          <w:rFonts w:ascii="Times New Roman" w:hAnsi="Times New Roman" w:cs="Times New Roman"/>
          <w:lang w:val="nl-NL"/>
        </w:rPr>
        <w:t xml:space="preserve">Industri rokok kretek di Kudus tahun 1914-1950. </w:t>
      </w:r>
      <w:r w:rsidRPr="0068650E">
        <w:rPr>
          <w:rFonts w:ascii="Times New Roman" w:hAnsi="Times New Roman" w:cs="Times New Roman"/>
          <w:i/>
          <w:iCs/>
          <w:lang w:val="fi-FI"/>
        </w:rPr>
        <w:t>Historia Madania: Jurnal Ilmu Sejarah</w:t>
      </w:r>
      <w:r w:rsidRPr="0068650E">
        <w:rPr>
          <w:rFonts w:ascii="Times New Roman" w:hAnsi="Times New Roman" w:cs="Times New Roman"/>
          <w:lang w:val="fi-FI"/>
        </w:rPr>
        <w:t xml:space="preserve">, </w:t>
      </w:r>
      <w:r w:rsidRPr="0068650E">
        <w:rPr>
          <w:rFonts w:ascii="Times New Roman" w:hAnsi="Times New Roman" w:cs="Times New Roman"/>
          <w:i/>
          <w:iCs/>
          <w:lang w:val="fi-FI"/>
        </w:rPr>
        <w:t>9</w:t>
      </w:r>
      <w:r w:rsidRPr="0068650E">
        <w:rPr>
          <w:rFonts w:ascii="Times New Roman" w:hAnsi="Times New Roman" w:cs="Times New Roman"/>
          <w:lang w:val="fi-FI"/>
        </w:rPr>
        <w:t>(1)., 25 -37. https://journal.uinsgd.ac.id/index.php/historia/article/view/41459.</w:t>
      </w:r>
    </w:p>
    <w:p w14:paraId="5B35F928" w14:textId="77777777" w:rsidR="00A0091D" w:rsidRPr="00C51DB5" w:rsidRDefault="00A0091D" w:rsidP="0076448C">
      <w:pPr>
        <w:spacing w:after="0" w:line="240" w:lineRule="auto"/>
        <w:ind w:left="709" w:hanging="709"/>
        <w:jc w:val="both"/>
        <w:rPr>
          <w:rFonts w:ascii="Times New Roman" w:hAnsi="Times New Roman" w:cs="Times New Roman"/>
        </w:rPr>
      </w:pPr>
      <w:r w:rsidRPr="0068650E">
        <w:rPr>
          <w:rFonts w:ascii="Times New Roman" w:hAnsi="Times New Roman" w:cs="Times New Roman"/>
          <w:lang w:val="fi-FI"/>
        </w:rPr>
        <w:t xml:space="preserve">Wijayanti, D. M. (2010). Belenggu kemiskinan buruh perempuan pabrik rokok. </w:t>
      </w:r>
      <w:r w:rsidRPr="00C51DB5">
        <w:rPr>
          <w:rFonts w:ascii="Times New Roman" w:hAnsi="Times New Roman" w:cs="Times New Roman"/>
          <w:i/>
          <w:iCs/>
        </w:rPr>
        <w:t>Komunitas</w:t>
      </w:r>
      <w:r w:rsidRPr="00C51DB5">
        <w:rPr>
          <w:rFonts w:ascii="Times New Roman" w:hAnsi="Times New Roman" w:cs="Times New Roman"/>
        </w:rPr>
        <w:t xml:space="preserve">, </w:t>
      </w:r>
      <w:r w:rsidRPr="00C51DB5">
        <w:rPr>
          <w:rFonts w:ascii="Times New Roman" w:hAnsi="Times New Roman" w:cs="Times New Roman"/>
          <w:i/>
          <w:iCs/>
        </w:rPr>
        <w:t>2</w:t>
      </w:r>
      <w:r w:rsidRPr="00C51DB5">
        <w:rPr>
          <w:rFonts w:ascii="Times New Roman" w:hAnsi="Times New Roman" w:cs="Times New Roman"/>
        </w:rPr>
        <w:t>(2). 84-93, http://dx.doi.org/10.15294/komunitas.v2i2.2278.</w:t>
      </w:r>
    </w:p>
    <w:p w14:paraId="40A448E0"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Wiyatmi. (2013) </w:t>
      </w:r>
      <w:r w:rsidRPr="00C51DB5">
        <w:rPr>
          <w:rFonts w:ascii="Times New Roman" w:hAnsi="Times New Roman" w:cs="Times New Roman"/>
          <w:i/>
          <w:iCs/>
        </w:rPr>
        <w:t>Menjadi Perempuan Terdidik: Novel Indonesia dan Feminisme</w:t>
      </w:r>
      <w:r w:rsidRPr="00C51DB5">
        <w:rPr>
          <w:rFonts w:ascii="Times New Roman" w:hAnsi="Times New Roman" w:cs="Times New Roman"/>
        </w:rPr>
        <w:t>. UNY Press.</w:t>
      </w:r>
    </w:p>
    <w:p w14:paraId="798C8EF1"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68650E">
        <w:rPr>
          <w:rFonts w:ascii="Times New Roman" w:hAnsi="Times New Roman" w:cs="Times New Roman"/>
          <w:lang w:val="fi-FI"/>
        </w:rPr>
        <w:t xml:space="preserve">Wiyatmi, Sari, E., Liliani, E. (2020). </w:t>
      </w:r>
      <w:r w:rsidRPr="0068650E">
        <w:rPr>
          <w:rFonts w:ascii="Times New Roman" w:hAnsi="Times New Roman" w:cs="Times New Roman"/>
          <w:i/>
          <w:iCs/>
          <w:lang w:val="fi-FI"/>
        </w:rPr>
        <w:t>Para Raja dan Pahlawan Perempuan, serta Bidadari dalam Folkolre Indonesia</w:t>
      </w:r>
      <w:r w:rsidRPr="0068650E">
        <w:rPr>
          <w:rFonts w:ascii="Times New Roman" w:hAnsi="Times New Roman" w:cs="Times New Roman"/>
          <w:lang w:val="fi-FI"/>
        </w:rPr>
        <w:t xml:space="preserve">. </w:t>
      </w:r>
      <w:r w:rsidRPr="00C51DB5">
        <w:rPr>
          <w:rFonts w:ascii="Times New Roman" w:hAnsi="Times New Roman" w:cs="Times New Roman"/>
        </w:rPr>
        <w:t>Cantrik Pustaka.</w:t>
      </w:r>
    </w:p>
    <w:p w14:paraId="20549E07" w14:textId="77777777"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fi-FI"/>
        </w:rPr>
      </w:pPr>
      <w:r w:rsidRPr="00C51DB5">
        <w:rPr>
          <w:rFonts w:ascii="Times New Roman" w:hAnsi="Times New Roman" w:cs="Times New Roman"/>
        </w:rPr>
        <w:t xml:space="preserve">Wiyatmi, W. (2023). Queens in folklores as representation of Indonesian feminism. </w:t>
      </w:r>
      <w:r w:rsidRPr="0068650E">
        <w:rPr>
          <w:rFonts w:ascii="Times New Roman" w:hAnsi="Times New Roman" w:cs="Times New Roman"/>
          <w:i/>
          <w:iCs/>
          <w:lang w:val="fi-FI"/>
        </w:rPr>
        <w:t>Poetika</w:t>
      </w:r>
      <w:r w:rsidRPr="0068650E">
        <w:rPr>
          <w:rFonts w:ascii="Times New Roman" w:hAnsi="Times New Roman" w:cs="Times New Roman"/>
          <w:lang w:val="fi-FI"/>
        </w:rPr>
        <w:t xml:space="preserve">. </w:t>
      </w:r>
      <w:r w:rsidRPr="0068650E">
        <w:rPr>
          <w:rFonts w:ascii="Times New Roman" w:hAnsi="Times New Roman" w:cs="Times New Roman"/>
          <w:i/>
          <w:iCs/>
          <w:lang w:val="fi-FI"/>
        </w:rPr>
        <w:t>1</w:t>
      </w:r>
      <w:r w:rsidRPr="0068650E">
        <w:rPr>
          <w:rFonts w:ascii="Times New Roman" w:hAnsi="Times New Roman" w:cs="Times New Roman"/>
          <w:lang w:val="fi-FI"/>
        </w:rPr>
        <w:t>(1), 22-29. https://doi.org/10.22146/poetika.v11i1.81810.</w:t>
      </w:r>
    </w:p>
    <w:p w14:paraId="693F2A5D" w14:textId="77777777" w:rsidR="00A0091D" w:rsidRPr="0068650E" w:rsidRDefault="00A0091D" w:rsidP="0076448C">
      <w:pPr>
        <w:tabs>
          <w:tab w:val="left" w:pos="3828"/>
        </w:tabs>
        <w:spacing w:after="0" w:line="240" w:lineRule="auto"/>
        <w:ind w:left="709" w:hanging="709"/>
        <w:contextualSpacing/>
        <w:jc w:val="both"/>
        <w:rPr>
          <w:rFonts w:ascii="Times New Roman" w:hAnsi="Times New Roman" w:cs="Times New Roman"/>
          <w:lang w:val="fi-FI"/>
        </w:rPr>
      </w:pPr>
      <w:r w:rsidRPr="0068650E">
        <w:rPr>
          <w:rFonts w:ascii="Times New Roman" w:hAnsi="Times New Roman" w:cs="Times New Roman"/>
          <w:lang w:val="fi-FI"/>
        </w:rPr>
        <w:t xml:space="preserve">Wiyatmi. (2013). </w:t>
      </w:r>
      <w:r w:rsidRPr="0068650E">
        <w:rPr>
          <w:rFonts w:ascii="Times New Roman" w:hAnsi="Times New Roman" w:cs="Times New Roman"/>
          <w:i/>
          <w:iCs/>
          <w:lang w:val="fi-FI"/>
        </w:rPr>
        <w:t>Sosiologi Sastra</w:t>
      </w:r>
      <w:r w:rsidRPr="0068650E">
        <w:rPr>
          <w:rFonts w:ascii="Times New Roman" w:hAnsi="Times New Roman" w:cs="Times New Roman"/>
          <w:lang w:val="fi-FI"/>
        </w:rPr>
        <w:t>. Jakarta: Kanwa Publisher</w:t>
      </w:r>
    </w:p>
    <w:p w14:paraId="374917FD" w14:textId="77777777" w:rsidR="00A0091D" w:rsidRPr="0068650E" w:rsidRDefault="00A0091D" w:rsidP="0076448C">
      <w:pPr>
        <w:spacing w:after="0" w:line="240" w:lineRule="auto"/>
        <w:ind w:left="709" w:hanging="709"/>
        <w:contextualSpacing/>
        <w:jc w:val="both"/>
        <w:rPr>
          <w:rFonts w:ascii="Times New Roman" w:hAnsi="Times New Roman" w:cs="Times New Roman"/>
          <w:lang w:val="fi-FI"/>
        </w:rPr>
      </w:pPr>
      <w:r w:rsidRPr="0068650E">
        <w:rPr>
          <w:rFonts w:ascii="Times New Roman" w:hAnsi="Times New Roman" w:cs="Times New Roman"/>
          <w:lang w:val="fi-FI"/>
        </w:rPr>
        <w:t xml:space="preserve">Wiyatmi, W., Sudiati, S., &amp; Artanti, Y. (2024). </w:t>
      </w:r>
      <w:r w:rsidRPr="00C51DB5">
        <w:rPr>
          <w:rFonts w:ascii="Times New Roman" w:hAnsi="Times New Roman" w:cs="Times New Roman"/>
        </w:rPr>
        <w:t xml:space="preserve">Queen Shima as Nusantara feminist pioneer: Feminist literary study on the novels Putri Kalingga and Avatar Keadilan. </w:t>
      </w:r>
      <w:r w:rsidRPr="0068650E">
        <w:rPr>
          <w:rFonts w:ascii="Times New Roman" w:hAnsi="Times New Roman" w:cs="Times New Roman"/>
          <w:i/>
          <w:iCs/>
          <w:lang w:val="fi-FI"/>
        </w:rPr>
        <w:t>Diksi</w:t>
      </w:r>
      <w:r w:rsidRPr="0068650E">
        <w:rPr>
          <w:rFonts w:ascii="Times New Roman" w:hAnsi="Times New Roman" w:cs="Times New Roman"/>
          <w:lang w:val="fi-FI"/>
        </w:rPr>
        <w:t xml:space="preserve">. </w:t>
      </w:r>
      <w:r w:rsidRPr="0068650E">
        <w:rPr>
          <w:rFonts w:ascii="Times New Roman" w:hAnsi="Times New Roman" w:cs="Times New Roman"/>
          <w:i/>
          <w:iCs/>
          <w:lang w:val="fi-FI"/>
        </w:rPr>
        <w:t>2</w:t>
      </w:r>
      <w:r w:rsidRPr="0068650E">
        <w:rPr>
          <w:rFonts w:ascii="Times New Roman" w:hAnsi="Times New Roman" w:cs="Times New Roman"/>
          <w:lang w:val="fi-FI"/>
        </w:rPr>
        <w:t xml:space="preserve">(1), 1-16. </w:t>
      </w:r>
      <w:hyperlink r:id="rId19" w:history="1">
        <w:r w:rsidRPr="0068650E">
          <w:rPr>
            <w:rStyle w:val="Hyperlink"/>
            <w:rFonts w:ascii="Times New Roman" w:hAnsi="Times New Roman" w:cs="Times New Roman"/>
            <w:color w:val="auto"/>
            <w:lang w:val="fi-FI"/>
          </w:rPr>
          <w:t>https://doi.org/10.21831/diksi.v32i1.66349</w:t>
        </w:r>
      </w:hyperlink>
    </w:p>
    <w:p w14:paraId="0A2A1576"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bookmarkStart w:id="14" w:name="_Hlk208577258"/>
      <w:r w:rsidRPr="0068650E">
        <w:rPr>
          <w:rFonts w:ascii="Times New Roman" w:hAnsi="Times New Roman" w:cs="Times New Roman"/>
          <w:lang w:val="fi-FI"/>
        </w:rPr>
        <w:t xml:space="preserve">Ylip, </w:t>
      </w:r>
      <w:bookmarkEnd w:id="14"/>
      <w:r w:rsidRPr="0068650E">
        <w:rPr>
          <w:rFonts w:ascii="Times New Roman" w:hAnsi="Times New Roman" w:cs="Times New Roman"/>
          <w:lang w:val="fi-FI"/>
        </w:rPr>
        <w:t xml:space="preserve">J. et.al. (2019). </w:t>
      </w:r>
      <w:r w:rsidRPr="00C51DB5">
        <w:rPr>
          <w:rFonts w:ascii="Times New Roman" w:hAnsi="Times New Roman" w:cs="Times New Roman"/>
        </w:rPr>
        <w:t>Climate change adaptation and gender inequality: insights from rural Vietnam. Multidisciplinary Digital Publishing Institute.</w:t>
      </w:r>
      <w:r w:rsidRPr="00C51DB5">
        <w:rPr>
          <w:rFonts w:ascii="Times New Roman" w:hAnsi="Times New Roman" w:cs="Times New Roman"/>
          <w:i/>
          <w:iCs/>
        </w:rPr>
        <w:t xml:space="preserve"> 1</w:t>
      </w:r>
      <w:r w:rsidRPr="00C51DB5">
        <w:rPr>
          <w:rFonts w:ascii="Times New Roman" w:hAnsi="Times New Roman" w:cs="Times New Roman"/>
        </w:rPr>
        <w:t xml:space="preserve">(10), </w:t>
      </w:r>
      <w:hyperlink r:id="rId20" w:history="1">
        <w:r w:rsidRPr="00C51DB5">
          <w:rPr>
            <w:rStyle w:val="Hyperlink"/>
            <w:rFonts w:ascii="Times New Roman" w:hAnsi="Times New Roman" w:cs="Times New Roman"/>
            <w:color w:val="auto"/>
          </w:rPr>
          <w:t>https://doi.org/10.3390/su11102805</w:t>
        </w:r>
      </w:hyperlink>
      <w:r w:rsidRPr="00C51DB5">
        <w:rPr>
          <w:rFonts w:ascii="Times New Roman" w:hAnsi="Times New Roman" w:cs="Times New Roman"/>
        </w:rPr>
        <w:t xml:space="preserve">. </w:t>
      </w:r>
    </w:p>
    <w:p w14:paraId="0B860D76" w14:textId="77777777" w:rsidR="00A0091D" w:rsidRPr="00C51DB5" w:rsidRDefault="00A0091D" w:rsidP="0076448C">
      <w:pPr>
        <w:tabs>
          <w:tab w:val="left" w:pos="3828"/>
        </w:tabs>
        <w:spacing w:after="0" w:line="240" w:lineRule="auto"/>
        <w:ind w:left="709" w:hanging="709"/>
        <w:contextualSpacing/>
        <w:jc w:val="both"/>
        <w:rPr>
          <w:rFonts w:ascii="Times New Roman" w:hAnsi="Times New Roman" w:cs="Times New Roman"/>
        </w:rPr>
      </w:pPr>
      <w:r w:rsidRPr="00C51DB5">
        <w:rPr>
          <w:rFonts w:ascii="Times New Roman" w:hAnsi="Times New Roman" w:cs="Times New Roman"/>
        </w:rPr>
        <w:t xml:space="preserve">Yazidi, M., Ramdani, R., &amp; Rifai, M. (2023). Perbandingan kebijakan perspektif kesetaraan gender Indonesia dan Thailand partisipasi masyarakat dalam kesetaraan gender untuk membuat perspektif kebijakan pemerintahan di Indonesia dan Thailand. </w:t>
      </w:r>
      <w:r w:rsidRPr="00C51DB5">
        <w:rPr>
          <w:rFonts w:ascii="Times New Roman" w:hAnsi="Times New Roman" w:cs="Times New Roman"/>
          <w:i/>
          <w:iCs/>
        </w:rPr>
        <w:t>Innovative: Journal Of Social Science Research</w:t>
      </w:r>
      <w:r w:rsidRPr="00C51DB5">
        <w:rPr>
          <w:rFonts w:ascii="Times New Roman" w:hAnsi="Times New Roman" w:cs="Times New Roman"/>
        </w:rPr>
        <w:t xml:space="preserve">, </w:t>
      </w:r>
      <w:r w:rsidRPr="00C51DB5">
        <w:rPr>
          <w:rFonts w:ascii="Times New Roman" w:hAnsi="Times New Roman" w:cs="Times New Roman"/>
          <w:i/>
          <w:iCs/>
        </w:rPr>
        <w:t>3</w:t>
      </w:r>
      <w:r w:rsidRPr="00C51DB5">
        <w:rPr>
          <w:rFonts w:ascii="Times New Roman" w:hAnsi="Times New Roman" w:cs="Times New Roman"/>
        </w:rPr>
        <w:t>(5), 3167-3178. https://j-innovative.org/index.php/Innovative/article/view/5068</w:t>
      </w:r>
    </w:p>
    <w:p w14:paraId="3A2CFDCD" w14:textId="3D5E3F1F" w:rsidR="007B7E10" w:rsidRPr="000F63C9" w:rsidRDefault="00A0091D" w:rsidP="00BA4C5A">
      <w:pPr>
        <w:pStyle w:val="endJudul"/>
        <w:spacing w:line="240" w:lineRule="auto"/>
        <w:ind w:left="709" w:hanging="709"/>
        <w:contextualSpacing/>
        <w:jc w:val="both"/>
        <w:rPr>
          <w:color w:val="EE0000"/>
        </w:rPr>
      </w:pPr>
      <w:r w:rsidRPr="00C51DB5">
        <w:rPr>
          <w:rFonts w:ascii="Times New Roman" w:hAnsi="Times New Roman" w:cs="Times New Roman"/>
          <w:sz w:val="24"/>
          <w:szCs w:val="24"/>
        </w:rPr>
        <w:t xml:space="preserve">Yusof, M. Y., et.al. (2024). Javanese Islamic Culture in the Novel Gadis Kretek From The Perspective of Social Fiqh: Budaya Islam Jawa dalam Novel Gadis Kretek Menurut Perspektif Fiqh Kemasyarakatan. </w:t>
      </w:r>
      <w:r w:rsidRPr="00C51DB5">
        <w:rPr>
          <w:rFonts w:ascii="Times New Roman" w:hAnsi="Times New Roman" w:cs="Times New Roman"/>
          <w:i/>
          <w:iCs/>
          <w:sz w:val="24"/>
          <w:szCs w:val="24"/>
        </w:rPr>
        <w:t>Al-Qanatir: International Journal of Islamic Studies</w:t>
      </w:r>
      <w:r w:rsidRPr="00C51DB5">
        <w:rPr>
          <w:rFonts w:ascii="Times New Roman" w:hAnsi="Times New Roman" w:cs="Times New Roman"/>
          <w:sz w:val="24"/>
          <w:szCs w:val="24"/>
        </w:rPr>
        <w:t xml:space="preserve">, </w:t>
      </w:r>
      <w:r w:rsidRPr="00C51DB5">
        <w:rPr>
          <w:rFonts w:ascii="Times New Roman" w:hAnsi="Times New Roman" w:cs="Times New Roman"/>
          <w:i/>
          <w:iCs/>
          <w:sz w:val="24"/>
          <w:szCs w:val="24"/>
        </w:rPr>
        <w:t>33</w:t>
      </w:r>
      <w:r w:rsidRPr="00C51DB5">
        <w:rPr>
          <w:rFonts w:ascii="Times New Roman" w:hAnsi="Times New Roman" w:cs="Times New Roman"/>
          <w:sz w:val="24"/>
          <w:szCs w:val="24"/>
        </w:rPr>
        <w:t xml:space="preserve">(6), 60-69. </w:t>
      </w:r>
      <w:hyperlink r:id="rId21" w:history="1">
        <w:r w:rsidRPr="00C51DB5">
          <w:rPr>
            <w:rStyle w:val="Hyperlink"/>
            <w:rFonts w:ascii="Times New Roman" w:hAnsi="Times New Roman" w:cs="Times New Roman"/>
            <w:color w:val="auto"/>
            <w:sz w:val="24"/>
            <w:szCs w:val="24"/>
          </w:rPr>
          <w:t>https://al-qanatir.com/aq/article/view/1066</w:t>
        </w:r>
      </w:hyperlink>
      <w:r w:rsidRPr="00C51DB5">
        <w:rPr>
          <w:rFonts w:ascii="Times New Roman" w:hAnsi="Times New Roman" w:cs="Times New Roman"/>
          <w:sz w:val="24"/>
          <w:szCs w:val="24"/>
        </w:rPr>
        <w:t xml:space="preserve">. </w:t>
      </w:r>
    </w:p>
    <w:sectPr w:rsidR="007B7E10" w:rsidRPr="000F63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701B" w14:textId="77777777" w:rsidR="00C91C9A" w:rsidRDefault="00C91C9A" w:rsidP="00CF5B5F">
      <w:pPr>
        <w:spacing w:after="0" w:line="240" w:lineRule="auto"/>
      </w:pPr>
      <w:r>
        <w:separator/>
      </w:r>
    </w:p>
  </w:endnote>
  <w:endnote w:type="continuationSeparator" w:id="0">
    <w:p w14:paraId="2A27E3A5" w14:textId="77777777" w:rsidR="00C91C9A" w:rsidRDefault="00C91C9A" w:rsidP="00CF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5EC8" w14:textId="77777777" w:rsidR="00C91C9A" w:rsidRDefault="00C91C9A" w:rsidP="00CF5B5F">
      <w:pPr>
        <w:spacing w:after="0" w:line="240" w:lineRule="auto"/>
      </w:pPr>
      <w:r>
        <w:separator/>
      </w:r>
    </w:p>
  </w:footnote>
  <w:footnote w:type="continuationSeparator" w:id="0">
    <w:p w14:paraId="38FEB084" w14:textId="77777777" w:rsidR="00C91C9A" w:rsidRDefault="00C91C9A" w:rsidP="00CF5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27"/>
    <w:rsid w:val="00010F2F"/>
    <w:rsid w:val="00022503"/>
    <w:rsid w:val="000314A6"/>
    <w:rsid w:val="00046DDA"/>
    <w:rsid w:val="0005484A"/>
    <w:rsid w:val="00062484"/>
    <w:rsid w:val="00064B8A"/>
    <w:rsid w:val="00072EFA"/>
    <w:rsid w:val="00081CED"/>
    <w:rsid w:val="00086971"/>
    <w:rsid w:val="00086C43"/>
    <w:rsid w:val="000B2C3D"/>
    <w:rsid w:val="000B6592"/>
    <w:rsid w:val="000D7E1C"/>
    <w:rsid w:val="000E21CD"/>
    <w:rsid w:val="000F5568"/>
    <w:rsid w:val="000F63C9"/>
    <w:rsid w:val="000F7544"/>
    <w:rsid w:val="000F76FA"/>
    <w:rsid w:val="001117FE"/>
    <w:rsid w:val="0012212B"/>
    <w:rsid w:val="00126371"/>
    <w:rsid w:val="00166F31"/>
    <w:rsid w:val="00173748"/>
    <w:rsid w:val="0018502E"/>
    <w:rsid w:val="00194142"/>
    <w:rsid w:val="001A70B7"/>
    <w:rsid w:val="001B25C6"/>
    <w:rsid w:val="0020759D"/>
    <w:rsid w:val="00207A05"/>
    <w:rsid w:val="00231023"/>
    <w:rsid w:val="00236A03"/>
    <w:rsid w:val="00240E47"/>
    <w:rsid w:val="00242F27"/>
    <w:rsid w:val="00256D6C"/>
    <w:rsid w:val="0026111C"/>
    <w:rsid w:val="002637A2"/>
    <w:rsid w:val="00282741"/>
    <w:rsid w:val="0028307D"/>
    <w:rsid w:val="0029201A"/>
    <w:rsid w:val="002928C3"/>
    <w:rsid w:val="00292FD7"/>
    <w:rsid w:val="002A42F4"/>
    <w:rsid w:val="002B001E"/>
    <w:rsid w:val="002B457B"/>
    <w:rsid w:val="002B54C1"/>
    <w:rsid w:val="002D4149"/>
    <w:rsid w:val="002D667A"/>
    <w:rsid w:val="003216F4"/>
    <w:rsid w:val="00323567"/>
    <w:rsid w:val="00331226"/>
    <w:rsid w:val="00332931"/>
    <w:rsid w:val="00362547"/>
    <w:rsid w:val="00376479"/>
    <w:rsid w:val="00397F27"/>
    <w:rsid w:val="003B32CA"/>
    <w:rsid w:val="003C33B0"/>
    <w:rsid w:val="003F3823"/>
    <w:rsid w:val="003F3CAF"/>
    <w:rsid w:val="003F6FEA"/>
    <w:rsid w:val="004154A1"/>
    <w:rsid w:val="00430B96"/>
    <w:rsid w:val="00445FD5"/>
    <w:rsid w:val="00456EE9"/>
    <w:rsid w:val="0046171F"/>
    <w:rsid w:val="00485670"/>
    <w:rsid w:val="00493569"/>
    <w:rsid w:val="004D760A"/>
    <w:rsid w:val="004E1C40"/>
    <w:rsid w:val="004E306A"/>
    <w:rsid w:val="004E5FAC"/>
    <w:rsid w:val="004F41A3"/>
    <w:rsid w:val="004F54B0"/>
    <w:rsid w:val="0051053F"/>
    <w:rsid w:val="005255D3"/>
    <w:rsid w:val="00560786"/>
    <w:rsid w:val="0057174D"/>
    <w:rsid w:val="0059493D"/>
    <w:rsid w:val="0059700F"/>
    <w:rsid w:val="005A2887"/>
    <w:rsid w:val="005E7D4B"/>
    <w:rsid w:val="00601C6E"/>
    <w:rsid w:val="00604C1B"/>
    <w:rsid w:val="00606186"/>
    <w:rsid w:val="0063229D"/>
    <w:rsid w:val="00644CF0"/>
    <w:rsid w:val="00660AE7"/>
    <w:rsid w:val="00666A4D"/>
    <w:rsid w:val="0068650E"/>
    <w:rsid w:val="006C1FE7"/>
    <w:rsid w:val="006C43F9"/>
    <w:rsid w:val="006F113E"/>
    <w:rsid w:val="006F44FB"/>
    <w:rsid w:val="006F6F2F"/>
    <w:rsid w:val="00703A89"/>
    <w:rsid w:val="0071006C"/>
    <w:rsid w:val="00753AE6"/>
    <w:rsid w:val="00763CFC"/>
    <w:rsid w:val="0076448C"/>
    <w:rsid w:val="00767A85"/>
    <w:rsid w:val="00777BAD"/>
    <w:rsid w:val="0078150B"/>
    <w:rsid w:val="00782E06"/>
    <w:rsid w:val="007926E0"/>
    <w:rsid w:val="007B313B"/>
    <w:rsid w:val="007B41AE"/>
    <w:rsid w:val="007B7E10"/>
    <w:rsid w:val="007C1B27"/>
    <w:rsid w:val="007C5E27"/>
    <w:rsid w:val="007D00C7"/>
    <w:rsid w:val="007D47BB"/>
    <w:rsid w:val="007F4BDB"/>
    <w:rsid w:val="008014EC"/>
    <w:rsid w:val="00812A6C"/>
    <w:rsid w:val="00813C32"/>
    <w:rsid w:val="00823B1E"/>
    <w:rsid w:val="008443EC"/>
    <w:rsid w:val="00860F7D"/>
    <w:rsid w:val="008627B1"/>
    <w:rsid w:val="008A25DF"/>
    <w:rsid w:val="008B4BBC"/>
    <w:rsid w:val="008F54C0"/>
    <w:rsid w:val="009233F5"/>
    <w:rsid w:val="00940297"/>
    <w:rsid w:val="00940C62"/>
    <w:rsid w:val="009702B9"/>
    <w:rsid w:val="009937EF"/>
    <w:rsid w:val="009940BC"/>
    <w:rsid w:val="009D5916"/>
    <w:rsid w:val="009F1019"/>
    <w:rsid w:val="00A0091D"/>
    <w:rsid w:val="00A02C14"/>
    <w:rsid w:val="00A05D78"/>
    <w:rsid w:val="00A14601"/>
    <w:rsid w:val="00A35BA5"/>
    <w:rsid w:val="00A562EA"/>
    <w:rsid w:val="00A56B67"/>
    <w:rsid w:val="00A57003"/>
    <w:rsid w:val="00A57E81"/>
    <w:rsid w:val="00A72E5D"/>
    <w:rsid w:val="00A847AA"/>
    <w:rsid w:val="00A862F8"/>
    <w:rsid w:val="00A904CF"/>
    <w:rsid w:val="00A9237B"/>
    <w:rsid w:val="00AA2EB7"/>
    <w:rsid w:val="00AB2FFD"/>
    <w:rsid w:val="00AB4D4F"/>
    <w:rsid w:val="00AC0EF5"/>
    <w:rsid w:val="00AD4CA6"/>
    <w:rsid w:val="00AE0278"/>
    <w:rsid w:val="00AE5D41"/>
    <w:rsid w:val="00B0591D"/>
    <w:rsid w:val="00B212B8"/>
    <w:rsid w:val="00B22300"/>
    <w:rsid w:val="00B24865"/>
    <w:rsid w:val="00B32C82"/>
    <w:rsid w:val="00B7112B"/>
    <w:rsid w:val="00B7201D"/>
    <w:rsid w:val="00B90E3B"/>
    <w:rsid w:val="00BA4C5A"/>
    <w:rsid w:val="00BB16F5"/>
    <w:rsid w:val="00BB316D"/>
    <w:rsid w:val="00BE4853"/>
    <w:rsid w:val="00BF0580"/>
    <w:rsid w:val="00C26AF1"/>
    <w:rsid w:val="00C51DB5"/>
    <w:rsid w:val="00C6322C"/>
    <w:rsid w:val="00C91C9A"/>
    <w:rsid w:val="00C9735E"/>
    <w:rsid w:val="00CA64F9"/>
    <w:rsid w:val="00CB3C41"/>
    <w:rsid w:val="00CC0F65"/>
    <w:rsid w:val="00CC6D66"/>
    <w:rsid w:val="00CF2F5E"/>
    <w:rsid w:val="00CF5B5F"/>
    <w:rsid w:val="00D01684"/>
    <w:rsid w:val="00D10B43"/>
    <w:rsid w:val="00D33E3A"/>
    <w:rsid w:val="00D4000D"/>
    <w:rsid w:val="00D436AA"/>
    <w:rsid w:val="00D52CD1"/>
    <w:rsid w:val="00D80A07"/>
    <w:rsid w:val="00DA0D1C"/>
    <w:rsid w:val="00DA7EB4"/>
    <w:rsid w:val="00DB5934"/>
    <w:rsid w:val="00DC0585"/>
    <w:rsid w:val="00DD5ED0"/>
    <w:rsid w:val="00DE21E4"/>
    <w:rsid w:val="00DE6947"/>
    <w:rsid w:val="00E00BE8"/>
    <w:rsid w:val="00E074E1"/>
    <w:rsid w:val="00E211B9"/>
    <w:rsid w:val="00E27C89"/>
    <w:rsid w:val="00E42642"/>
    <w:rsid w:val="00E507DA"/>
    <w:rsid w:val="00E53887"/>
    <w:rsid w:val="00E54D14"/>
    <w:rsid w:val="00E57BCE"/>
    <w:rsid w:val="00E625A2"/>
    <w:rsid w:val="00E65FA7"/>
    <w:rsid w:val="00E76A49"/>
    <w:rsid w:val="00E948A3"/>
    <w:rsid w:val="00EA69B3"/>
    <w:rsid w:val="00ED78B2"/>
    <w:rsid w:val="00F67A4F"/>
    <w:rsid w:val="00F82C4A"/>
    <w:rsid w:val="00F954F8"/>
    <w:rsid w:val="00F96F52"/>
    <w:rsid w:val="00FA6164"/>
    <w:rsid w:val="00FA6517"/>
    <w:rsid w:val="00FB3437"/>
    <w:rsid w:val="00FB55D1"/>
    <w:rsid w:val="00FC4DF7"/>
    <w:rsid w:val="00FD3DC3"/>
    <w:rsid w:val="00FE1A3C"/>
    <w:rsid w:val="00FE74B3"/>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1C8B"/>
  <w15:chartTrackingRefBased/>
  <w15:docId w15:val="{F6B703E0-F134-43B9-A2EC-0FB80DB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27"/>
    <w:pPr>
      <w:spacing w:line="278" w:lineRule="auto"/>
    </w:pPr>
    <w:rPr>
      <w:sz w:val="24"/>
      <w:szCs w:val="24"/>
      <w:lang w:val="en-US" w:bidi="ar-SA"/>
    </w:rPr>
  </w:style>
  <w:style w:type="paragraph" w:styleId="Heading1">
    <w:name w:val="heading 1"/>
    <w:basedOn w:val="Normal"/>
    <w:next w:val="Normal"/>
    <w:link w:val="Heading1Char"/>
    <w:uiPriority w:val="9"/>
    <w:qFormat/>
    <w:rsid w:val="007C5E2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C5E2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C5E2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C5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E2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C5E2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C5E2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C5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E27"/>
    <w:rPr>
      <w:rFonts w:eastAsiaTheme="majorEastAsia" w:cstheme="majorBidi"/>
      <w:color w:val="272727" w:themeColor="text1" w:themeTint="D8"/>
    </w:rPr>
  </w:style>
  <w:style w:type="paragraph" w:styleId="Title">
    <w:name w:val="Title"/>
    <w:basedOn w:val="Normal"/>
    <w:next w:val="Normal"/>
    <w:link w:val="TitleChar"/>
    <w:uiPriority w:val="10"/>
    <w:qFormat/>
    <w:rsid w:val="007C5E2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C5E2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C5E2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C5E2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C5E27"/>
    <w:pPr>
      <w:spacing w:before="160"/>
      <w:jc w:val="center"/>
    </w:pPr>
    <w:rPr>
      <w:i/>
      <w:iCs/>
      <w:color w:val="404040" w:themeColor="text1" w:themeTint="BF"/>
    </w:rPr>
  </w:style>
  <w:style w:type="character" w:customStyle="1" w:styleId="QuoteChar">
    <w:name w:val="Quote Char"/>
    <w:basedOn w:val="DefaultParagraphFont"/>
    <w:link w:val="Quote"/>
    <w:uiPriority w:val="29"/>
    <w:rsid w:val="007C5E27"/>
    <w:rPr>
      <w:i/>
      <w:iCs/>
      <w:color w:val="404040" w:themeColor="text1" w:themeTint="BF"/>
    </w:rPr>
  </w:style>
  <w:style w:type="paragraph" w:styleId="ListParagraph">
    <w:name w:val="List Paragraph"/>
    <w:basedOn w:val="Normal"/>
    <w:uiPriority w:val="34"/>
    <w:qFormat/>
    <w:rsid w:val="007C5E27"/>
    <w:pPr>
      <w:ind w:left="720"/>
      <w:contextualSpacing/>
    </w:pPr>
  </w:style>
  <w:style w:type="character" w:styleId="IntenseEmphasis">
    <w:name w:val="Intense Emphasis"/>
    <w:basedOn w:val="DefaultParagraphFont"/>
    <w:uiPriority w:val="21"/>
    <w:qFormat/>
    <w:rsid w:val="007C5E27"/>
    <w:rPr>
      <w:i/>
      <w:iCs/>
      <w:color w:val="2F5496" w:themeColor="accent1" w:themeShade="BF"/>
    </w:rPr>
  </w:style>
  <w:style w:type="paragraph" w:styleId="IntenseQuote">
    <w:name w:val="Intense Quote"/>
    <w:basedOn w:val="Normal"/>
    <w:next w:val="Normal"/>
    <w:link w:val="IntenseQuoteChar"/>
    <w:uiPriority w:val="30"/>
    <w:qFormat/>
    <w:rsid w:val="007C5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E27"/>
    <w:rPr>
      <w:i/>
      <w:iCs/>
      <w:color w:val="2F5496" w:themeColor="accent1" w:themeShade="BF"/>
    </w:rPr>
  </w:style>
  <w:style w:type="character" w:styleId="IntenseReference">
    <w:name w:val="Intense Reference"/>
    <w:basedOn w:val="DefaultParagraphFont"/>
    <w:uiPriority w:val="32"/>
    <w:qFormat/>
    <w:rsid w:val="007C5E27"/>
    <w:rPr>
      <w:b/>
      <w:bCs/>
      <w:smallCaps/>
      <w:color w:val="2F5496" w:themeColor="accent1" w:themeShade="BF"/>
      <w:spacing w:val="5"/>
    </w:rPr>
  </w:style>
  <w:style w:type="paragraph" w:customStyle="1" w:styleId="endJudul">
    <w:name w:val="endJudul"/>
    <w:basedOn w:val="Normal"/>
    <w:rsid w:val="007C5E27"/>
    <w:pPr>
      <w:spacing w:after="240"/>
      <w:jc w:val="center"/>
    </w:pPr>
    <w:rPr>
      <w:rFonts w:ascii="Arial" w:eastAsia="Arial" w:hAnsi="Arial" w:cs="Arial"/>
      <w:kern w:val="0"/>
      <w:sz w:val="20"/>
      <w:szCs w:val="20"/>
      <w:lang w:eastAsia="en-ID"/>
      <w14:ligatures w14:val="none"/>
    </w:rPr>
  </w:style>
  <w:style w:type="character" w:styleId="Hyperlink">
    <w:name w:val="Hyperlink"/>
    <w:basedOn w:val="DefaultParagraphFont"/>
    <w:uiPriority w:val="99"/>
    <w:unhideWhenUsed/>
    <w:rsid w:val="00A562EA"/>
    <w:rPr>
      <w:color w:val="0563C1" w:themeColor="hyperlink"/>
      <w:u w:val="single"/>
    </w:rPr>
  </w:style>
  <w:style w:type="paragraph" w:styleId="HTMLPreformatted">
    <w:name w:val="HTML Preformatted"/>
    <w:basedOn w:val="Normal"/>
    <w:link w:val="HTMLPreformattedChar"/>
    <w:uiPriority w:val="99"/>
    <w:semiHidden/>
    <w:unhideWhenUsed/>
    <w:rsid w:val="00753A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3AE6"/>
    <w:rPr>
      <w:rFonts w:ascii="Consolas" w:hAnsi="Consolas"/>
      <w:sz w:val="20"/>
      <w:lang w:bidi="ar-SA"/>
    </w:rPr>
  </w:style>
  <w:style w:type="paragraph" w:customStyle="1" w:styleId="mb-4">
    <w:name w:val="mb-4"/>
    <w:basedOn w:val="Normal"/>
    <w:rsid w:val="007B7E10"/>
    <w:pPr>
      <w:spacing w:before="100" w:beforeAutospacing="1" w:after="100" w:afterAutospacing="1" w:line="240" w:lineRule="auto"/>
    </w:pPr>
    <w:rPr>
      <w:rFonts w:ascii="Times New Roman" w:eastAsia="Times New Roman" w:hAnsi="Times New Roman" w:cs="Times New Roman"/>
      <w:kern w:val="0"/>
      <w:lang w:val="id" w:eastAsia="zh-CN"/>
      <w14:ligatures w14:val="none"/>
    </w:rPr>
  </w:style>
  <w:style w:type="paragraph" w:styleId="Header">
    <w:name w:val="header"/>
    <w:basedOn w:val="Normal"/>
    <w:link w:val="HeaderChar"/>
    <w:uiPriority w:val="99"/>
    <w:unhideWhenUsed/>
    <w:rsid w:val="00CF5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5F"/>
    <w:rPr>
      <w:sz w:val="24"/>
      <w:szCs w:val="24"/>
      <w:lang w:val="en-US" w:bidi="ar-SA"/>
    </w:rPr>
  </w:style>
  <w:style w:type="paragraph" w:styleId="Footer">
    <w:name w:val="footer"/>
    <w:basedOn w:val="Normal"/>
    <w:link w:val="FooterChar"/>
    <w:uiPriority w:val="99"/>
    <w:unhideWhenUsed/>
    <w:rsid w:val="00CF5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5F"/>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tik.com/pop/culture/d-7559531/selamat-gadis-kretek-raih-chommanard-womens-literary-award-2024.%20Edisi%2026%20September%202024" TargetMode="External"/><Relationship Id="rId13" Type="http://schemas.openxmlformats.org/officeDocument/2006/relationships/hyperlink" Target="https://doi.org/10.61132/ijmeal.v2i1.281" TargetMode="External"/><Relationship Id="rId18" Type="http://schemas.openxmlformats.org/officeDocument/2006/relationships/hyperlink" Target="https://doi.org/10.21831/jk.v42i1.2228" TargetMode="External"/><Relationship Id="rId3" Type="http://schemas.openxmlformats.org/officeDocument/2006/relationships/settings" Target="settings.xml"/><Relationship Id="rId21" Type="http://schemas.openxmlformats.org/officeDocument/2006/relationships/hyperlink" Target="https://al-qanatir.com/aq/article/view/1066" TargetMode="External"/><Relationship Id="rId7" Type="http://schemas.openxmlformats.org/officeDocument/2006/relationships/hyperlink" Target="https://www.tempo.co/hiburan/ratih-kumala-ceritakan-proses-kreatif-penulisan-gadis-kretek-107363" TargetMode="External"/><Relationship Id="rId12" Type="http://schemas.openxmlformats.org/officeDocument/2006/relationships/hyperlink" Target="https://www.hrw.org/report/2011/05/03/descent-chaos/thailands-2010-red-shirt-protests-and-government-crackdown" TargetMode="External"/><Relationship Id="rId17" Type="http://schemas.openxmlformats.org/officeDocument/2006/relationships/hyperlink" Target="https://doi.org/10.22437/js.v4i1.34624" TargetMode="External"/><Relationship Id="rId2" Type="http://schemas.openxmlformats.org/officeDocument/2006/relationships/styles" Target="styles.xml"/><Relationship Id="rId16" Type="http://schemas.openxmlformats.org/officeDocument/2006/relationships/hyperlink" Target="https://doi.org/10.1177/1065912917745162" TargetMode="External"/><Relationship Id="rId20" Type="http://schemas.openxmlformats.org/officeDocument/2006/relationships/hyperlink" Target="https://doi.org/10.3390/su1110280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rw.org/news/2011/05/02/thailand-investigate-abuses-connected-political-violence" TargetMode="External"/><Relationship Id="rId5" Type="http://schemas.openxmlformats.org/officeDocument/2006/relationships/footnotes" Target="footnotes.xml"/><Relationship Id="rId15" Type="http://schemas.openxmlformats.org/officeDocument/2006/relationships/hyperlink" Target="https://doi.org/10.22492/issn.2432-4604.2023.19/" TargetMode="External"/><Relationship Id="rId23" Type="http://schemas.openxmlformats.org/officeDocument/2006/relationships/theme" Target="theme/theme1.xml"/><Relationship Id="rId10" Type="http://schemas.openxmlformats.org/officeDocument/2006/relationships/hyperlink" Target="https://www3.weforum.org/docs/WEF_GGGR_2022.pdf" TargetMode="External"/><Relationship Id="rId19" Type="http://schemas.openxmlformats.org/officeDocument/2006/relationships/hyperlink" Target="https://doi.org/10.21831/diksi.v32i1.66349" TargetMode="External"/><Relationship Id="rId4" Type="http://schemas.openxmlformats.org/officeDocument/2006/relationships/webSettings" Target="webSettings.xml"/><Relationship Id="rId9" Type="http://schemas.openxmlformats.org/officeDocument/2006/relationships/hyperlink" Target="https://doi.org/10.26499/jk.v15i2.1466" TargetMode="External"/><Relationship Id="rId14" Type="http://schemas.openxmlformats.org/officeDocument/2006/relationships/hyperlink" Target="https://doi.org/10.1108/978-1-80117-286-8202210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4BFB-74D6-4443-BB4A-325D4178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14</Pages>
  <Words>6017</Words>
  <Characters>34299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nurhayati</dc:creator>
  <cp:keywords/>
  <dc:description/>
  <cp:lastModifiedBy>Lenovo Ideapad</cp:lastModifiedBy>
  <cp:revision>82</cp:revision>
  <dcterms:created xsi:type="dcterms:W3CDTF">2025-09-18T12:17:00Z</dcterms:created>
  <dcterms:modified xsi:type="dcterms:W3CDTF">2025-12-12T07:31:00Z</dcterms:modified>
</cp:coreProperties>
</file>